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5D" w:rsidRDefault="00EC5B5D"/>
    <w:p w:rsidR="009143FE" w:rsidRPr="009143FE" w:rsidRDefault="009143FE" w:rsidP="009143FE">
      <w:pPr>
        <w:spacing w:after="0" w:line="240" w:lineRule="auto"/>
        <w:rPr>
          <w:rFonts w:ascii="Britannic Bold" w:eastAsia="Times New Roman" w:hAnsi="Britannic Bold" w:cs="Arial"/>
          <w:b/>
          <w:color w:val="000000"/>
          <w:sz w:val="32"/>
          <w:szCs w:val="32"/>
          <w:lang w:eastAsia="it-IT"/>
        </w:rPr>
      </w:pPr>
      <w:r w:rsidRPr="009143FE">
        <w:rPr>
          <w:rFonts w:ascii="Britannic Bold" w:eastAsia="Times New Roman" w:hAnsi="Britannic Bold" w:cs="Arial"/>
          <w:b/>
          <w:color w:val="000000"/>
          <w:sz w:val="32"/>
          <w:szCs w:val="32"/>
          <w:lang w:eastAsia="it-IT"/>
        </w:rPr>
        <w:t xml:space="preserve">UDINE -  Conferenza </w:t>
      </w:r>
      <w:r w:rsidR="00455554">
        <w:rPr>
          <w:rFonts w:ascii="Britannic Bold" w:eastAsia="Times New Roman" w:hAnsi="Britannic Bold" w:cs="Arial"/>
          <w:b/>
          <w:color w:val="000000"/>
          <w:sz w:val="32"/>
          <w:szCs w:val="32"/>
          <w:lang w:eastAsia="it-IT"/>
        </w:rPr>
        <w:t xml:space="preserve"> del</w:t>
      </w:r>
    </w:p>
    <w:p w:rsidR="009143FE" w:rsidRPr="009143FE" w:rsidRDefault="009143FE" w:rsidP="009143FE">
      <w:pPr>
        <w:spacing w:after="0" w:line="240" w:lineRule="auto"/>
        <w:rPr>
          <w:rFonts w:ascii="Britannic Bold" w:eastAsia="Times New Roman" w:hAnsi="Britannic Bold" w:cs="Arial"/>
          <w:b/>
          <w:color w:val="000000"/>
          <w:sz w:val="32"/>
          <w:szCs w:val="32"/>
          <w:lang w:eastAsia="it-IT"/>
        </w:rPr>
      </w:pPr>
      <w:r w:rsidRPr="009143FE">
        <w:rPr>
          <w:rFonts w:ascii="Britannic Bold" w:eastAsia="Times New Roman" w:hAnsi="Britannic Bold" w:cs="Arial"/>
          <w:b/>
          <w:color w:val="000000"/>
          <w:sz w:val="32"/>
          <w:szCs w:val="32"/>
          <w:lang w:eastAsia="it-IT"/>
        </w:rPr>
        <w:t>22 febbraio 2013, ore 20.30</w:t>
      </w:r>
    </w:p>
    <w:p w:rsidR="009143FE" w:rsidRDefault="009143FE" w:rsidP="009143FE">
      <w:pPr>
        <w:spacing w:after="0" w:line="240" w:lineRule="auto"/>
        <w:rPr>
          <w:rFonts w:ascii="Arial" w:eastAsia="Times New Roman" w:hAnsi="Arial" w:cs="Arial"/>
          <w:color w:val="000000"/>
          <w:sz w:val="20"/>
          <w:szCs w:val="20"/>
          <w:lang w:eastAsia="it-IT"/>
        </w:rPr>
      </w:pPr>
    </w:p>
    <w:p w:rsidR="009143FE" w:rsidRDefault="009143FE" w:rsidP="009143FE">
      <w:pPr>
        <w:spacing w:after="0" w:line="240" w:lineRule="auto"/>
        <w:rPr>
          <w:rFonts w:ascii="Arial" w:eastAsia="Times New Roman" w:hAnsi="Arial" w:cs="Arial"/>
          <w:color w:val="000000"/>
          <w:sz w:val="20"/>
          <w:szCs w:val="20"/>
          <w:lang w:eastAsia="it-IT"/>
        </w:rPr>
      </w:pPr>
    </w:p>
    <w:p w:rsidR="00AD1294" w:rsidRDefault="00AD1294" w:rsidP="009143FE">
      <w:pPr>
        <w:spacing w:after="0" w:line="240" w:lineRule="auto"/>
        <w:rPr>
          <w:rFonts w:ascii="Arial" w:eastAsia="Times New Roman" w:hAnsi="Arial" w:cs="Arial"/>
          <w:color w:val="000000"/>
          <w:sz w:val="20"/>
          <w:szCs w:val="20"/>
          <w:lang w:eastAsia="it-IT"/>
        </w:rPr>
      </w:pPr>
    </w:p>
    <w:p w:rsidR="00AD1294" w:rsidRDefault="00AD1294" w:rsidP="009143FE">
      <w:pPr>
        <w:spacing w:after="0" w:line="240" w:lineRule="auto"/>
        <w:rPr>
          <w:rFonts w:ascii="Arial" w:eastAsia="Times New Roman" w:hAnsi="Arial" w:cs="Arial"/>
          <w:color w:val="000000"/>
          <w:sz w:val="20"/>
          <w:szCs w:val="20"/>
          <w:lang w:eastAsia="it-IT"/>
        </w:rPr>
      </w:pPr>
    </w:p>
    <w:p w:rsidR="009143FE" w:rsidRDefault="009143FE" w:rsidP="009143FE">
      <w:pPr>
        <w:spacing w:after="0" w:line="240" w:lineRule="auto"/>
        <w:rPr>
          <w:rFonts w:ascii="Arial" w:eastAsia="Times New Roman" w:hAnsi="Arial" w:cs="Arial"/>
          <w:color w:val="000000"/>
          <w:sz w:val="20"/>
          <w:szCs w:val="20"/>
          <w:lang w:eastAsia="it-IT"/>
        </w:rPr>
      </w:pPr>
    </w:p>
    <w:p w:rsidR="009143FE" w:rsidRPr="009143FE" w:rsidRDefault="009143FE" w:rsidP="009143FE">
      <w:pPr>
        <w:spacing w:after="0" w:line="240" w:lineRule="auto"/>
        <w:rPr>
          <w:rFonts w:ascii="Times New Roman" w:eastAsia="Times New Roman" w:hAnsi="Times New Roman" w:cs="Times New Roman"/>
          <w:sz w:val="24"/>
          <w:szCs w:val="24"/>
          <w:lang w:eastAsia="it-IT"/>
        </w:rPr>
      </w:pPr>
      <w:r w:rsidRPr="009143FE">
        <w:rPr>
          <w:rFonts w:ascii="Arial" w:eastAsia="Times New Roman" w:hAnsi="Arial" w:cs="Arial"/>
          <w:color w:val="000000"/>
          <w:sz w:val="20"/>
          <w:szCs w:val="20"/>
          <w:lang w:eastAsia="it-IT"/>
        </w:rPr>
        <w:t>Ciao, Tiziano, ti auguro ogni bene anche se con un po' di ritardo, ma vale tutto l'anno 2013.</w:t>
      </w:r>
    </w:p>
    <w:p w:rsidR="009143FE" w:rsidRDefault="009143FE" w:rsidP="009143FE">
      <w:pPr>
        <w:spacing w:after="0" w:line="240" w:lineRule="auto"/>
        <w:rPr>
          <w:rFonts w:ascii="Arial" w:eastAsia="Times New Roman" w:hAnsi="Arial" w:cs="Arial"/>
          <w:color w:val="000000"/>
          <w:sz w:val="20"/>
          <w:szCs w:val="20"/>
          <w:lang w:eastAsia="it-IT"/>
        </w:rPr>
      </w:pPr>
      <w:r w:rsidRPr="009143FE">
        <w:rPr>
          <w:rFonts w:ascii="Arial" w:eastAsia="Times New Roman" w:hAnsi="Arial" w:cs="Arial"/>
          <w:color w:val="000000"/>
          <w:sz w:val="20"/>
          <w:szCs w:val="20"/>
          <w:lang w:eastAsia="it-IT"/>
        </w:rPr>
        <w:t xml:space="preserve">Ti mando quanto deciso dal gruppo </w:t>
      </w:r>
      <w:proofErr w:type="spellStart"/>
      <w:r w:rsidRPr="009143FE">
        <w:rPr>
          <w:rFonts w:ascii="Verdana" w:eastAsia="Times New Roman" w:hAnsi="Verdana" w:cs="Arial"/>
          <w:b/>
          <w:color w:val="000000"/>
          <w:lang w:eastAsia="it-IT"/>
        </w:rPr>
        <w:t>GrazieCultura</w:t>
      </w:r>
      <w:proofErr w:type="spellEnd"/>
      <w:r w:rsidRPr="009143FE">
        <w:rPr>
          <w:rFonts w:ascii="Arial" w:eastAsia="Times New Roman" w:hAnsi="Arial" w:cs="Arial"/>
          <w:color w:val="000000"/>
          <w:sz w:val="20"/>
          <w:szCs w:val="20"/>
          <w:lang w:eastAsia="it-IT"/>
        </w:rPr>
        <w:t xml:space="preserve"> per la tua conferenza in quel di Udine.  Tu arrivi dopo questi due. Vedi tu come situarti. Grazie.  Francesco</w:t>
      </w:r>
    </w:p>
    <w:p w:rsidR="00AD1294" w:rsidRDefault="00AD1294" w:rsidP="009143FE">
      <w:pPr>
        <w:spacing w:after="0" w:line="240" w:lineRule="auto"/>
        <w:rPr>
          <w:rFonts w:ascii="Arial" w:eastAsia="Times New Roman" w:hAnsi="Arial" w:cs="Arial"/>
          <w:color w:val="000000"/>
          <w:sz w:val="20"/>
          <w:szCs w:val="20"/>
          <w:lang w:eastAsia="it-IT"/>
        </w:rPr>
      </w:pPr>
    </w:p>
    <w:p w:rsidR="00AD1294" w:rsidRDefault="00AD1294" w:rsidP="009143FE">
      <w:pPr>
        <w:spacing w:after="0" w:line="240" w:lineRule="auto"/>
        <w:rPr>
          <w:rFonts w:ascii="Arial" w:eastAsia="Times New Roman" w:hAnsi="Arial" w:cs="Arial"/>
          <w:color w:val="000000"/>
          <w:sz w:val="20"/>
          <w:szCs w:val="20"/>
          <w:lang w:eastAsia="it-IT"/>
        </w:rPr>
      </w:pPr>
    </w:p>
    <w:p w:rsidR="00AD1294" w:rsidRPr="009143FE" w:rsidRDefault="00AD1294" w:rsidP="009143FE">
      <w:pPr>
        <w:spacing w:after="0" w:line="240" w:lineRule="auto"/>
        <w:rPr>
          <w:rFonts w:ascii="Arial" w:eastAsia="Times New Roman" w:hAnsi="Arial" w:cs="Arial"/>
          <w:color w:val="000000"/>
          <w:sz w:val="20"/>
          <w:szCs w:val="20"/>
          <w:lang w:eastAsia="it-IT"/>
        </w:rPr>
      </w:pPr>
    </w:p>
    <w:p w:rsidR="009143FE" w:rsidRPr="009143FE" w:rsidRDefault="009143FE" w:rsidP="009143FE">
      <w:pPr>
        <w:spacing w:after="0" w:line="240" w:lineRule="auto"/>
        <w:rPr>
          <w:rFonts w:ascii="Arial" w:eastAsia="Times New Roman" w:hAnsi="Arial" w:cs="Arial"/>
          <w:color w:val="000000"/>
          <w:sz w:val="20"/>
          <w:szCs w:val="20"/>
          <w:lang w:eastAsia="it-IT"/>
        </w:rPr>
      </w:pPr>
    </w:p>
    <w:p w:rsidR="009143FE" w:rsidRPr="009143FE" w:rsidRDefault="009143FE" w:rsidP="009143FE">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 </w:t>
      </w:r>
      <w:r w:rsidRPr="009143FE">
        <w:rPr>
          <w:rFonts w:ascii="Arial" w:eastAsia="Times New Roman" w:hAnsi="Arial" w:cs="Arial"/>
          <w:color w:val="000000"/>
          <w:sz w:val="20"/>
          <w:szCs w:val="20"/>
          <w:lang w:eastAsia="it-IT"/>
        </w:rPr>
        <w:t xml:space="preserve">CINQUANTA ANNI DALL'APERTURA DEL CONCILIO VATICANO II:  venerdì 8 febbraio 2013 - ore 20.30: – "La storia dei Concili – I Concili nella storia della Chiesa: dal Concilio di </w:t>
      </w:r>
      <w:proofErr w:type="spellStart"/>
      <w:r w:rsidRPr="009143FE">
        <w:rPr>
          <w:rFonts w:ascii="Arial" w:eastAsia="Times New Roman" w:hAnsi="Arial" w:cs="Arial"/>
          <w:color w:val="000000"/>
          <w:sz w:val="20"/>
          <w:szCs w:val="20"/>
          <w:lang w:eastAsia="it-IT"/>
        </w:rPr>
        <w:t>Nicea</w:t>
      </w:r>
      <w:proofErr w:type="spellEnd"/>
      <w:r w:rsidRPr="009143FE">
        <w:rPr>
          <w:rFonts w:ascii="Arial" w:eastAsia="Times New Roman" w:hAnsi="Arial" w:cs="Arial"/>
          <w:color w:val="000000"/>
          <w:sz w:val="20"/>
          <w:szCs w:val="20"/>
          <w:lang w:eastAsia="it-IT"/>
        </w:rPr>
        <w:t xml:space="preserve"> (anno 325) al Concilio di Trento"  - Relatore prof. Alessio </w:t>
      </w:r>
      <w:proofErr w:type="spellStart"/>
      <w:r w:rsidRPr="009143FE">
        <w:rPr>
          <w:rFonts w:ascii="Arial" w:eastAsia="Times New Roman" w:hAnsi="Arial" w:cs="Arial"/>
          <w:color w:val="000000"/>
          <w:sz w:val="20"/>
          <w:szCs w:val="20"/>
          <w:lang w:eastAsia="it-IT"/>
        </w:rPr>
        <w:t>Persic</w:t>
      </w:r>
      <w:proofErr w:type="spellEnd"/>
      <w:r w:rsidRPr="009143FE">
        <w:rPr>
          <w:rFonts w:ascii="Arial" w:eastAsia="Times New Roman" w:hAnsi="Arial" w:cs="Arial"/>
          <w:color w:val="000000"/>
          <w:sz w:val="20"/>
          <w:szCs w:val="20"/>
          <w:lang w:eastAsia="it-IT"/>
        </w:rPr>
        <w:t xml:space="preserve"> dell'Università cattolica di Milano - (Salone dei Sette Santi Fondatori nel Chiostro della B. Vergine delle Grazie ).</w:t>
      </w:r>
    </w:p>
    <w:p w:rsidR="009143FE" w:rsidRPr="009143FE" w:rsidRDefault="009143FE" w:rsidP="009143FE">
      <w:pPr>
        <w:spacing w:after="0" w:line="240" w:lineRule="auto"/>
        <w:rPr>
          <w:rFonts w:ascii="Arial" w:eastAsia="Times New Roman" w:hAnsi="Arial" w:cs="Arial"/>
          <w:color w:val="000000"/>
          <w:sz w:val="20"/>
          <w:szCs w:val="20"/>
          <w:lang w:eastAsia="it-IT"/>
        </w:rPr>
      </w:pPr>
    </w:p>
    <w:p w:rsidR="009143FE" w:rsidRPr="009143FE" w:rsidRDefault="009143FE" w:rsidP="009143FE">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 </w:t>
      </w:r>
      <w:r w:rsidRPr="009143FE">
        <w:rPr>
          <w:rFonts w:ascii="Arial" w:eastAsia="Times New Roman" w:hAnsi="Arial" w:cs="Arial"/>
          <w:color w:val="000000"/>
          <w:sz w:val="20"/>
          <w:szCs w:val="20"/>
          <w:lang w:eastAsia="it-IT"/>
        </w:rPr>
        <w:t>CINQUANTA ANNI DALL'APERTURA DEL CONCILIO VATICANO II: »venerdì 15 febbraio 213 – ore 20.30: - "Ebrei e cristiani oggi: le sfide e il linguaggio del</w:t>
      </w:r>
    </w:p>
    <w:p w:rsidR="009143FE" w:rsidRPr="009143FE" w:rsidRDefault="009143FE" w:rsidP="009143FE">
      <w:pPr>
        <w:spacing w:after="0" w:line="240" w:lineRule="auto"/>
        <w:rPr>
          <w:rFonts w:ascii="Arial" w:eastAsia="Times New Roman" w:hAnsi="Arial" w:cs="Arial"/>
          <w:color w:val="000000"/>
          <w:sz w:val="20"/>
          <w:szCs w:val="20"/>
          <w:lang w:eastAsia="it-IT"/>
        </w:rPr>
      </w:pPr>
      <w:r w:rsidRPr="009143FE">
        <w:rPr>
          <w:rFonts w:ascii="Arial" w:eastAsia="Times New Roman" w:hAnsi="Arial" w:cs="Arial"/>
          <w:color w:val="000000"/>
          <w:sz w:val="20"/>
          <w:szCs w:val="20"/>
          <w:lang w:eastAsia="it-IT"/>
        </w:rPr>
        <w:t xml:space="preserve">dialogo a 50 anni da  Nostra </w:t>
      </w:r>
      <w:proofErr w:type="spellStart"/>
      <w:r w:rsidRPr="009143FE">
        <w:rPr>
          <w:rFonts w:ascii="Arial" w:eastAsia="Times New Roman" w:hAnsi="Arial" w:cs="Arial"/>
          <w:color w:val="000000"/>
          <w:sz w:val="20"/>
          <w:szCs w:val="20"/>
          <w:lang w:eastAsia="it-IT"/>
        </w:rPr>
        <w:t>Aetate</w:t>
      </w:r>
      <w:proofErr w:type="spellEnd"/>
      <w:r w:rsidRPr="009143FE">
        <w:rPr>
          <w:rFonts w:ascii="Arial" w:eastAsia="Times New Roman" w:hAnsi="Arial" w:cs="Arial"/>
          <w:color w:val="000000"/>
          <w:sz w:val="20"/>
          <w:szCs w:val="20"/>
          <w:lang w:eastAsia="it-IT"/>
        </w:rPr>
        <w:t xml:space="preserve">" – Relatore prof. Joseph </w:t>
      </w:r>
      <w:proofErr w:type="spellStart"/>
      <w:r w:rsidRPr="009143FE">
        <w:rPr>
          <w:rFonts w:ascii="Arial" w:eastAsia="Times New Roman" w:hAnsi="Arial" w:cs="Arial"/>
          <w:color w:val="000000"/>
          <w:sz w:val="20"/>
          <w:szCs w:val="20"/>
          <w:lang w:eastAsia="it-IT"/>
        </w:rPr>
        <w:t>Sievers</w:t>
      </w:r>
      <w:proofErr w:type="spellEnd"/>
      <w:r w:rsidRPr="009143FE">
        <w:rPr>
          <w:rFonts w:ascii="Arial" w:eastAsia="Times New Roman" w:hAnsi="Arial" w:cs="Arial"/>
          <w:color w:val="000000"/>
          <w:sz w:val="20"/>
          <w:szCs w:val="20"/>
          <w:lang w:eastAsia="it-IT"/>
        </w:rPr>
        <w:t xml:space="preserve"> </w:t>
      </w:r>
      <w:proofErr w:type="spellStart"/>
      <w:r w:rsidRPr="009143FE">
        <w:rPr>
          <w:rFonts w:ascii="Arial" w:eastAsia="Times New Roman" w:hAnsi="Arial" w:cs="Arial"/>
          <w:color w:val="000000"/>
          <w:sz w:val="20"/>
          <w:szCs w:val="20"/>
          <w:lang w:eastAsia="it-IT"/>
        </w:rPr>
        <w:t>sj</w:t>
      </w:r>
      <w:proofErr w:type="spellEnd"/>
      <w:r w:rsidRPr="009143FE">
        <w:rPr>
          <w:rFonts w:ascii="Arial" w:eastAsia="Times New Roman" w:hAnsi="Arial" w:cs="Arial"/>
          <w:color w:val="000000"/>
          <w:sz w:val="20"/>
          <w:szCs w:val="20"/>
          <w:lang w:eastAsia="it-IT"/>
        </w:rPr>
        <w:t>,  Professore di storia e letteratura ebraica presso il Pontificio Istituto Biblico - (Salone del 4° piano della Residenza Universitaria).</w:t>
      </w:r>
    </w:p>
    <w:p w:rsidR="009143FE" w:rsidRPr="009143FE" w:rsidRDefault="009143FE" w:rsidP="009143FE">
      <w:pPr>
        <w:spacing w:after="0" w:line="240" w:lineRule="auto"/>
        <w:rPr>
          <w:rFonts w:ascii="Arial" w:eastAsia="Times New Roman" w:hAnsi="Arial" w:cs="Arial"/>
          <w:color w:val="000000"/>
          <w:sz w:val="20"/>
          <w:szCs w:val="20"/>
          <w:lang w:eastAsia="it-IT"/>
        </w:rPr>
      </w:pPr>
    </w:p>
    <w:p w:rsidR="009143FE" w:rsidRDefault="009143FE" w:rsidP="009143FE">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 </w:t>
      </w:r>
      <w:r w:rsidRPr="009143FE">
        <w:rPr>
          <w:rFonts w:ascii="Arial" w:eastAsia="Times New Roman" w:hAnsi="Arial" w:cs="Arial"/>
          <w:color w:val="000000"/>
          <w:sz w:val="20"/>
          <w:szCs w:val="20"/>
          <w:lang w:eastAsia="it-IT"/>
        </w:rPr>
        <w:t xml:space="preserve"> CINQUANTA ANNI DALL'APERTURA DEL CONCILIO VATICANO II.  venerdì 22 febbraio 2013 - ore 20.30: –</w:t>
      </w:r>
      <w:r>
        <w:rPr>
          <w:rFonts w:ascii="Arial" w:eastAsia="Times New Roman" w:hAnsi="Arial" w:cs="Arial"/>
          <w:color w:val="000000"/>
          <w:sz w:val="20"/>
          <w:szCs w:val="20"/>
          <w:lang w:eastAsia="it-IT"/>
        </w:rPr>
        <w:t xml:space="preserve">  </w:t>
      </w:r>
      <w:r w:rsidRPr="009143FE">
        <w:rPr>
          <w:rFonts w:ascii="Arial" w:eastAsia="Times New Roman" w:hAnsi="Arial" w:cs="Arial"/>
          <w:b/>
          <w:i/>
          <w:color w:val="000000"/>
          <w:sz w:val="20"/>
          <w:szCs w:val="20"/>
          <w:lang w:eastAsia="it-IT"/>
        </w:rPr>
        <w:t xml:space="preserve">La storia dei Concili: dal concilio di Trento al Concilio Ecumenico Vaticano II </w:t>
      </w:r>
      <w:r>
        <w:rPr>
          <w:rFonts w:ascii="Arial" w:eastAsia="Times New Roman" w:hAnsi="Arial" w:cs="Arial"/>
          <w:color w:val="000000"/>
          <w:sz w:val="20"/>
          <w:szCs w:val="20"/>
          <w:lang w:eastAsia="it-IT"/>
        </w:rPr>
        <w:t xml:space="preserve"> </w:t>
      </w:r>
      <w:r w:rsidRPr="009143FE">
        <w:rPr>
          <w:rFonts w:ascii="Arial" w:eastAsia="Times New Roman" w:hAnsi="Arial" w:cs="Arial"/>
          <w:color w:val="000000"/>
          <w:sz w:val="20"/>
          <w:szCs w:val="20"/>
          <w:lang w:eastAsia="it-IT"/>
        </w:rPr>
        <w:t xml:space="preserve"> - Relatore prof. </w:t>
      </w:r>
      <w:r w:rsidRPr="009143FE">
        <w:rPr>
          <w:rFonts w:ascii="Arial Narrow" w:eastAsia="Times New Roman" w:hAnsi="Arial Narrow" w:cs="Shruti"/>
          <w:b/>
          <w:color w:val="000000"/>
          <w:sz w:val="24"/>
          <w:szCs w:val="24"/>
          <w:u w:val="single"/>
          <w:lang w:eastAsia="it-IT"/>
        </w:rPr>
        <w:t xml:space="preserve">Tiziano M. Civiero </w:t>
      </w:r>
      <w:proofErr w:type="spellStart"/>
      <w:r w:rsidRPr="009143FE">
        <w:rPr>
          <w:rFonts w:ascii="Arial Narrow" w:eastAsia="Times New Roman" w:hAnsi="Arial Narrow" w:cs="Shruti"/>
          <w:b/>
          <w:color w:val="000000"/>
          <w:sz w:val="24"/>
          <w:szCs w:val="24"/>
          <w:u w:val="single"/>
          <w:lang w:eastAsia="it-IT"/>
        </w:rPr>
        <w:t>o.s.m</w:t>
      </w:r>
      <w:r w:rsidRPr="009143FE">
        <w:rPr>
          <w:rFonts w:ascii="Arial" w:eastAsia="Times New Roman" w:hAnsi="Arial" w:cs="Arial"/>
          <w:color w:val="000000"/>
          <w:sz w:val="20"/>
          <w:szCs w:val="20"/>
          <w:u w:val="single"/>
          <w:lang w:eastAsia="it-IT"/>
        </w:rPr>
        <w:t>.</w:t>
      </w:r>
      <w:proofErr w:type="spellEnd"/>
      <w:r w:rsidRPr="009143FE">
        <w:rPr>
          <w:rFonts w:ascii="Arial" w:eastAsia="Times New Roman" w:hAnsi="Arial" w:cs="Arial"/>
          <w:color w:val="000000"/>
          <w:sz w:val="20"/>
          <w:szCs w:val="20"/>
          <w:lang w:eastAsia="it-IT"/>
        </w:rPr>
        <w:t>, associato di Storia della Chiesa alla pontificia facoltà teologica MARIANUM e incaricato di Teologia presso  la  Facoltà  di  Medicina  "A.  Gemelli"  e  la  Facoltà  di  Economia  dell'Università Cattolica di Milano, sede di Roma. – Proiezione di "Concilio Ecumenico  Vaticano II – 11 ottobre 1962. La grande ora." (documentario dagli Archivi Istituto Luce  - 1962 – D063501)  -</w:t>
      </w: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Pr="00795048" w:rsidRDefault="00461626" w:rsidP="009143FE">
      <w:pPr>
        <w:spacing w:after="0" w:line="240" w:lineRule="auto"/>
        <w:rPr>
          <w:rFonts w:ascii="Arial" w:eastAsia="Times New Roman" w:hAnsi="Arial" w:cs="Arial"/>
          <w:color w:val="000000"/>
          <w:sz w:val="20"/>
          <w:szCs w:val="20"/>
          <w:lang w:eastAsia="it-IT"/>
        </w:rPr>
      </w:pPr>
      <w:proofErr w:type="spellStart"/>
      <w:r w:rsidRPr="00461626">
        <w:rPr>
          <w:rFonts w:ascii="Arial" w:eastAsia="Times New Roman" w:hAnsi="Arial" w:cs="Arial"/>
          <w:smallCaps/>
          <w:color w:val="000000"/>
          <w:sz w:val="20"/>
          <w:szCs w:val="20"/>
          <w:lang w:eastAsia="it-IT"/>
        </w:rPr>
        <w:t>Jedin</w:t>
      </w:r>
      <w:proofErr w:type="spellEnd"/>
      <w:r w:rsidRPr="00461626">
        <w:rPr>
          <w:rFonts w:ascii="Arial" w:eastAsia="Times New Roman" w:hAnsi="Arial" w:cs="Arial"/>
          <w:smallCaps/>
          <w:color w:val="000000"/>
          <w:sz w:val="20"/>
          <w:szCs w:val="20"/>
          <w:lang w:eastAsia="it-IT"/>
        </w:rPr>
        <w:t xml:space="preserve"> H</w:t>
      </w:r>
      <w:r>
        <w:rPr>
          <w:rFonts w:ascii="Arial" w:eastAsia="Times New Roman" w:hAnsi="Arial" w:cs="Arial"/>
          <w:color w:val="000000"/>
          <w:sz w:val="20"/>
          <w:szCs w:val="20"/>
          <w:lang w:eastAsia="it-IT"/>
        </w:rPr>
        <w:t xml:space="preserve">.,  </w:t>
      </w:r>
      <w:r w:rsidRPr="00461626">
        <w:rPr>
          <w:rFonts w:ascii="Arial" w:eastAsia="Times New Roman" w:hAnsi="Arial" w:cs="Arial"/>
          <w:i/>
          <w:color w:val="000000"/>
          <w:sz w:val="20"/>
          <w:szCs w:val="20"/>
          <w:lang w:eastAsia="it-IT"/>
        </w:rPr>
        <w:t>Storia del Concilio di Trento</w:t>
      </w:r>
      <w:r>
        <w:rPr>
          <w:rFonts w:ascii="Arial" w:eastAsia="Times New Roman" w:hAnsi="Arial" w:cs="Arial"/>
          <w:color w:val="000000"/>
          <w:sz w:val="20"/>
          <w:szCs w:val="20"/>
          <w:lang w:eastAsia="it-IT"/>
        </w:rPr>
        <w:t xml:space="preserve">, </w:t>
      </w:r>
      <w:proofErr w:type="spellStart"/>
      <w:r>
        <w:rPr>
          <w:rFonts w:ascii="Arial" w:eastAsia="Times New Roman" w:hAnsi="Arial" w:cs="Arial"/>
          <w:color w:val="000000"/>
          <w:sz w:val="20"/>
          <w:szCs w:val="20"/>
          <w:lang w:eastAsia="it-IT"/>
        </w:rPr>
        <w:t>Morcelliana</w:t>
      </w:r>
      <w:proofErr w:type="spellEnd"/>
      <w:r>
        <w:rPr>
          <w:rFonts w:ascii="Arial" w:eastAsia="Times New Roman" w:hAnsi="Arial" w:cs="Arial"/>
          <w:color w:val="000000"/>
          <w:sz w:val="20"/>
          <w:szCs w:val="20"/>
          <w:lang w:eastAsia="it-IT"/>
        </w:rPr>
        <w:t xml:space="preserve">, Brescia </w:t>
      </w:r>
      <w:r w:rsidR="00795048">
        <w:rPr>
          <w:rFonts w:ascii="Arial" w:eastAsia="Times New Roman" w:hAnsi="Arial" w:cs="Arial"/>
          <w:color w:val="000000"/>
          <w:sz w:val="20"/>
          <w:szCs w:val="20"/>
          <w:lang w:eastAsia="it-IT"/>
        </w:rPr>
        <w:t>[</w:t>
      </w:r>
      <w:r>
        <w:rPr>
          <w:rFonts w:ascii="Arial" w:eastAsia="Times New Roman" w:hAnsi="Arial" w:cs="Arial"/>
          <w:color w:val="000000"/>
          <w:sz w:val="20"/>
          <w:szCs w:val="20"/>
          <w:lang w:eastAsia="it-IT"/>
        </w:rPr>
        <w:t>1947</w:t>
      </w:r>
      <w:r w:rsidR="00795048">
        <w:rPr>
          <w:rFonts w:ascii="Arial" w:eastAsia="Times New Roman" w:hAnsi="Arial" w:cs="Arial"/>
          <w:color w:val="000000"/>
          <w:sz w:val="20"/>
          <w:szCs w:val="20"/>
          <w:lang w:eastAsia="it-IT"/>
        </w:rPr>
        <w:t>]1973</w:t>
      </w:r>
      <w:r>
        <w:rPr>
          <w:rFonts w:ascii="Arial" w:eastAsia="Times New Roman" w:hAnsi="Arial" w:cs="Arial"/>
          <w:color w:val="000000"/>
          <w:sz w:val="20"/>
          <w:szCs w:val="20"/>
          <w:lang w:eastAsia="it-IT"/>
        </w:rPr>
        <w:t>-198</w:t>
      </w:r>
      <w:r w:rsidR="00795048">
        <w:rPr>
          <w:rFonts w:ascii="Arial" w:eastAsia="Times New Roman" w:hAnsi="Arial" w:cs="Arial"/>
          <w:color w:val="000000"/>
          <w:sz w:val="20"/>
          <w:szCs w:val="20"/>
          <w:lang w:eastAsia="it-IT"/>
        </w:rPr>
        <w:t>1</w:t>
      </w:r>
      <w:r>
        <w:rPr>
          <w:rFonts w:ascii="Arial" w:eastAsia="Times New Roman" w:hAnsi="Arial" w:cs="Arial"/>
          <w:color w:val="000000"/>
          <w:sz w:val="20"/>
          <w:szCs w:val="20"/>
          <w:lang w:eastAsia="it-IT"/>
        </w:rPr>
        <w:t>, 4 voll. In 5 tomi</w:t>
      </w:r>
      <w:r w:rsidR="00795048">
        <w:rPr>
          <w:rFonts w:ascii="Arial" w:eastAsia="Times New Roman" w:hAnsi="Arial" w:cs="Arial"/>
          <w:color w:val="000000"/>
          <w:sz w:val="20"/>
          <w:szCs w:val="20"/>
          <w:lang w:eastAsia="it-IT"/>
        </w:rPr>
        <w:t xml:space="preserve">, un classico, al quale si riferiscono un po’ tutti;  </w:t>
      </w:r>
      <w:proofErr w:type="spellStart"/>
      <w:r w:rsidR="00795048" w:rsidRPr="00795048">
        <w:rPr>
          <w:rFonts w:ascii="Arial" w:eastAsia="Times New Roman" w:hAnsi="Arial" w:cs="Arial"/>
          <w:i/>
          <w:color w:val="000000"/>
          <w:sz w:val="20"/>
          <w:szCs w:val="20"/>
          <w:lang w:eastAsia="it-IT"/>
        </w:rPr>
        <w:t>Conciliorum</w:t>
      </w:r>
      <w:proofErr w:type="spellEnd"/>
      <w:r w:rsidR="00795048" w:rsidRPr="00795048">
        <w:rPr>
          <w:rFonts w:ascii="Arial" w:eastAsia="Times New Roman" w:hAnsi="Arial" w:cs="Arial"/>
          <w:i/>
          <w:color w:val="000000"/>
          <w:sz w:val="20"/>
          <w:szCs w:val="20"/>
          <w:lang w:eastAsia="it-IT"/>
        </w:rPr>
        <w:t xml:space="preserve"> </w:t>
      </w:r>
      <w:proofErr w:type="spellStart"/>
      <w:r w:rsidR="00795048" w:rsidRPr="00795048">
        <w:rPr>
          <w:rFonts w:ascii="Arial" w:eastAsia="Times New Roman" w:hAnsi="Arial" w:cs="Arial"/>
          <w:i/>
          <w:color w:val="000000"/>
          <w:sz w:val="20"/>
          <w:szCs w:val="20"/>
          <w:lang w:eastAsia="it-IT"/>
        </w:rPr>
        <w:t>Oecumenicorum</w:t>
      </w:r>
      <w:proofErr w:type="spellEnd"/>
      <w:r w:rsidR="00795048" w:rsidRPr="00795048">
        <w:rPr>
          <w:rFonts w:ascii="Arial" w:eastAsia="Times New Roman" w:hAnsi="Arial" w:cs="Arial"/>
          <w:i/>
          <w:color w:val="000000"/>
          <w:sz w:val="20"/>
          <w:szCs w:val="20"/>
          <w:lang w:eastAsia="it-IT"/>
        </w:rPr>
        <w:t xml:space="preserve"> Decreta</w:t>
      </w:r>
      <w:r w:rsidR="00795048">
        <w:rPr>
          <w:rFonts w:ascii="Arial" w:eastAsia="Times New Roman" w:hAnsi="Arial" w:cs="Arial"/>
          <w:color w:val="000000"/>
          <w:sz w:val="20"/>
          <w:szCs w:val="20"/>
          <w:lang w:eastAsia="it-IT"/>
        </w:rPr>
        <w:t>, [</w:t>
      </w:r>
      <w:r w:rsidR="00795048" w:rsidRPr="00795048">
        <w:rPr>
          <w:rFonts w:ascii="Arial" w:eastAsia="Times New Roman" w:hAnsi="Arial" w:cs="Arial"/>
          <w:i/>
          <w:color w:val="000000"/>
          <w:sz w:val="20"/>
          <w:szCs w:val="20"/>
          <w:lang w:eastAsia="it-IT"/>
        </w:rPr>
        <w:t>Decreti dei Concili Ecumenici</w:t>
      </w:r>
      <w:r w:rsidR="00795048">
        <w:rPr>
          <w:rFonts w:ascii="Arial" w:eastAsia="Times New Roman" w:hAnsi="Arial" w:cs="Arial"/>
          <w:color w:val="000000"/>
          <w:sz w:val="20"/>
          <w:szCs w:val="20"/>
          <w:lang w:eastAsia="it-IT"/>
        </w:rPr>
        <w:t xml:space="preserve">], </w:t>
      </w:r>
      <w:proofErr w:type="spellStart"/>
      <w:r w:rsidR="00795048">
        <w:rPr>
          <w:rFonts w:ascii="Arial" w:eastAsia="Times New Roman" w:hAnsi="Arial" w:cs="Arial"/>
          <w:color w:val="000000"/>
          <w:sz w:val="20"/>
          <w:szCs w:val="20"/>
          <w:lang w:eastAsia="it-IT"/>
        </w:rPr>
        <w:t>editio</w:t>
      </w:r>
      <w:proofErr w:type="spellEnd"/>
      <w:r w:rsidR="00795048">
        <w:rPr>
          <w:rFonts w:ascii="Arial" w:eastAsia="Times New Roman" w:hAnsi="Arial" w:cs="Arial"/>
          <w:color w:val="000000"/>
          <w:sz w:val="20"/>
          <w:szCs w:val="20"/>
          <w:lang w:eastAsia="it-IT"/>
        </w:rPr>
        <w:t xml:space="preserve"> critica a cura di </w:t>
      </w:r>
      <w:proofErr w:type="spellStart"/>
      <w:r w:rsidR="00795048" w:rsidRPr="00795048">
        <w:rPr>
          <w:rFonts w:ascii="Arial" w:eastAsia="Times New Roman" w:hAnsi="Arial" w:cs="Arial"/>
          <w:smallCaps/>
          <w:color w:val="000000"/>
          <w:sz w:val="20"/>
          <w:szCs w:val="20"/>
          <w:lang w:eastAsia="it-IT"/>
        </w:rPr>
        <w:t>Alberigo</w:t>
      </w:r>
      <w:proofErr w:type="spellEnd"/>
      <w:r w:rsidR="00795048" w:rsidRPr="00795048">
        <w:rPr>
          <w:rFonts w:ascii="Arial" w:eastAsia="Times New Roman" w:hAnsi="Arial" w:cs="Arial"/>
          <w:smallCaps/>
          <w:color w:val="000000"/>
          <w:sz w:val="20"/>
          <w:szCs w:val="20"/>
          <w:lang w:eastAsia="it-IT"/>
        </w:rPr>
        <w:t xml:space="preserve"> G., </w:t>
      </w:r>
      <w:proofErr w:type="spellStart"/>
      <w:r w:rsidR="00795048" w:rsidRPr="00795048">
        <w:rPr>
          <w:rFonts w:ascii="Arial" w:eastAsia="Times New Roman" w:hAnsi="Arial" w:cs="Arial"/>
          <w:smallCaps/>
          <w:color w:val="000000"/>
          <w:sz w:val="20"/>
          <w:szCs w:val="20"/>
          <w:lang w:eastAsia="it-IT"/>
        </w:rPr>
        <w:t>et</w:t>
      </w:r>
      <w:proofErr w:type="spellEnd"/>
      <w:r w:rsidR="00795048" w:rsidRPr="00795048">
        <w:rPr>
          <w:rFonts w:ascii="Arial" w:eastAsia="Times New Roman" w:hAnsi="Arial" w:cs="Arial"/>
          <w:smallCaps/>
          <w:color w:val="000000"/>
          <w:sz w:val="20"/>
          <w:szCs w:val="20"/>
          <w:lang w:eastAsia="it-IT"/>
        </w:rPr>
        <w:t xml:space="preserve"> </w:t>
      </w:r>
      <w:proofErr w:type="spellStart"/>
      <w:r w:rsidR="00795048" w:rsidRPr="00795048">
        <w:rPr>
          <w:rFonts w:ascii="Arial" w:eastAsia="Times New Roman" w:hAnsi="Arial" w:cs="Arial"/>
          <w:smallCaps/>
          <w:color w:val="000000"/>
          <w:sz w:val="20"/>
          <w:szCs w:val="20"/>
          <w:lang w:eastAsia="it-IT"/>
        </w:rPr>
        <w:t>alii</w:t>
      </w:r>
      <w:proofErr w:type="spellEnd"/>
      <w:r w:rsidR="00795048">
        <w:rPr>
          <w:rFonts w:ascii="Arial" w:eastAsia="Times New Roman" w:hAnsi="Arial" w:cs="Arial"/>
          <w:color w:val="000000"/>
          <w:sz w:val="20"/>
          <w:szCs w:val="20"/>
          <w:lang w:eastAsia="it-IT"/>
        </w:rPr>
        <w:t>, EDB, Bologna 2002</w:t>
      </w:r>
      <w:r w:rsidR="00795048">
        <w:rPr>
          <w:rFonts w:ascii="Arial" w:eastAsia="Times New Roman" w:hAnsi="Arial" w:cs="Arial"/>
          <w:color w:val="000000"/>
          <w:sz w:val="20"/>
          <w:szCs w:val="20"/>
          <w:vertAlign w:val="superscript"/>
          <w:lang w:eastAsia="it-IT"/>
        </w:rPr>
        <w:t>2</w:t>
      </w:r>
      <w:r w:rsidR="00795048">
        <w:rPr>
          <w:rFonts w:ascii="Arial" w:eastAsia="Times New Roman" w:hAnsi="Arial" w:cs="Arial"/>
          <w:color w:val="000000"/>
          <w:sz w:val="20"/>
          <w:szCs w:val="20"/>
          <w:lang w:eastAsia="it-IT"/>
        </w:rPr>
        <w:t xml:space="preserve"> (edizione bilingue latino-italiano).</w:t>
      </w:r>
    </w:p>
    <w:p w:rsidR="00C51ACF" w:rsidRDefault="00C51ACF"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396D64" w:rsidRDefault="00396D64" w:rsidP="009143FE">
      <w:pPr>
        <w:spacing w:after="0" w:line="240" w:lineRule="auto"/>
        <w:rPr>
          <w:rFonts w:ascii="Arial" w:eastAsia="Times New Roman" w:hAnsi="Arial" w:cs="Arial"/>
          <w:color w:val="000000"/>
          <w:sz w:val="20"/>
          <w:szCs w:val="20"/>
          <w:lang w:eastAsia="it-IT"/>
        </w:rPr>
      </w:pPr>
    </w:p>
    <w:p w:rsidR="00455554" w:rsidRDefault="00455554" w:rsidP="006425D4">
      <w:pPr>
        <w:widowControl w:val="0"/>
        <w:tabs>
          <w:tab w:val="left" w:pos="204"/>
        </w:tabs>
        <w:autoSpaceDE w:val="0"/>
        <w:autoSpaceDN w:val="0"/>
        <w:adjustRightInd w:val="0"/>
        <w:jc w:val="both"/>
        <w:rPr>
          <w:rFonts w:ascii="Arial" w:hAnsi="Arial"/>
          <w:b/>
          <w:sz w:val="32"/>
        </w:rPr>
      </w:pPr>
    </w:p>
    <w:p w:rsidR="006425D4" w:rsidRDefault="006425D4" w:rsidP="006425D4">
      <w:pPr>
        <w:widowControl w:val="0"/>
        <w:tabs>
          <w:tab w:val="left" w:pos="204"/>
        </w:tabs>
        <w:autoSpaceDE w:val="0"/>
        <w:autoSpaceDN w:val="0"/>
        <w:adjustRightInd w:val="0"/>
        <w:jc w:val="both"/>
        <w:rPr>
          <w:rFonts w:ascii="Arial" w:hAnsi="Arial"/>
          <w:b/>
          <w:sz w:val="32"/>
        </w:rPr>
      </w:pPr>
      <w:r>
        <w:rPr>
          <w:rFonts w:ascii="Arial" w:hAnsi="Arial"/>
          <w:b/>
          <w:sz w:val="32"/>
        </w:rPr>
        <w:t xml:space="preserve">XI.  CRONOLOGIA DEL CONCILIO </w:t>
      </w:r>
      <w:proofErr w:type="spellStart"/>
      <w:r>
        <w:rPr>
          <w:rFonts w:ascii="Arial" w:hAnsi="Arial"/>
          <w:b/>
          <w:sz w:val="32"/>
        </w:rPr>
        <w:t>DI</w:t>
      </w:r>
      <w:proofErr w:type="spellEnd"/>
      <w:r>
        <w:rPr>
          <w:rFonts w:ascii="Arial" w:hAnsi="Arial"/>
          <w:b/>
          <w:sz w:val="32"/>
        </w:rPr>
        <w:t xml:space="preserve"> TRENTO (1545-1563)</w:t>
      </w:r>
    </w:p>
    <w:p w:rsidR="006425D4" w:rsidRDefault="00352679" w:rsidP="00352679">
      <w:pPr>
        <w:widowControl w:val="0"/>
        <w:tabs>
          <w:tab w:val="left" w:pos="204"/>
        </w:tabs>
        <w:autoSpaceDE w:val="0"/>
        <w:autoSpaceDN w:val="0"/>
        <w:adjustRightInd w:val="0"/>
        <w:spacing w:line="240" w:lineRule="auto"/>
        <w:jc w:val="both"/>
        <w:rPr>
          <w:rFonts w:ascii="Tunga" w:hAnsi="Tunga"/>
          <w:sz w:val="24"/>
        </w:rPr>
      </w:pPr>
      <w:r>
        <w:rPr>
          <w:rFonts w:ascii="Tunga" w:hAnsi="Tunga"/>
          <w:sz w:val="24"/>
        </w:rPr>
        <w:t xml:space="preserve">-  </w:t>
      </w:r>
      <w:r w:rsidR="00883C56">
        <w:rPr>
          <w:rFonts w:ascii="Tunga" w:hAnsi="Tunga"/>
          <w:sz w:val="24"/>
        </w:rPr>
        <w:t xml:space="preserve">420 anni tra due grandi Concili (considero di meno il Vaticano </w:t>
      </w:r>
      <w:proofErr w:type="spellStart"/>
      <w:r w:rsidR="00883C56">
        <w:rPr>
          <w:rFonts w:ascii="Tunga" w:hAnsi="Tunga"/>
          <w:sz w:val="24"/>
        </w:rPr>
        <w:t>I°</w:t>
      </w:r>
      <w:proofErr w:type="spellEnd"/>
      <w:r w:rsidR="00883C56">
        <w:rPr>
          <w:rFonts w:ascii="Tunga" w:hAnsi="Tunga"/>
          <w:sz w:val="24"/>
        </w:rPr>
        <w:t xml:space="preserve"> [1869-1870: dogma dell’infallibilità papale, che viene, in realtà, da lontano, dal M.E.]: </w:t>
      </w:r>
      <w:r>
        <w:rPr>
          <w:rFonts w:ascii="Tunga" w:hAnsi="Tunga"/>
          <w:sz w:val="24"/>
        </w:rPr>
        <w:t xml:space="preserve"> periodo di tempo che io chiamo  “intraconciliare” e durante il quale la società è cambiata!</w:t>
      </w:r>
    </w:p>
    <w:p w:rsidR="006425D4" w:rsidRDefault="006425D4" w:rsidP="00063F05">
      <w:pPr>
        <w:widowControl w:val="0"/>
        <w:tabs>
          <w:tab w:val="left" w:pos="204"/>
        </w:tabs>
        <w:autoSpaceDE w:val="0"/>
        <w:autoSpaceDN w:val="0"/>
        <w:adjustRightInd w:val="0"/>
        <w:spacing w:line="240" w:lineRule="auto"/>
        <w:jc w:val="both"/>
        <w:rPr>
          <w:rFonts w:ascii="Tunga" w:hAnsi="Tunga"/>
          <w:sz w:val="24"/>
        </w:rPr>
      </w:pPr>
      <w:r>
        <w:rPr>
          <w:rFonts w:ascii="Tunga" w:hAnsi="Tunga"/>
          <w:sz w:val="24"/>
        </w:rPr>
        <w:t xml:space="preserve">Data la durata della celebrazione del Concilio, 18 anni,  presso gli storici della Chiesa  è invalso l’uso di dividere la </w:t>
      </w:r>
      <w:r>
        <w:rPr>
          <w:rFonts w:ascii="Tunga" w:hAnsi="Tunga"/>
          <w:b/>
          <w:sz w:val="24"/>
        </w:rPr>
        <w:t>Cronologia</w:t>
      </w:r>
      <w:r>
        <w:rPr>
          <w:rFonts w:ascii="Tunga" w:hAnsi="Tunga"/>
          <w:sz w:val="24"/>
        </w:rPr>
        <w:t xml:space="preserve"> conciliare nei tre periodi di lavoro effettivo, per cui il 1° periodo comporta 1 anno e 3 mesi di discussioni, il 2° periodo solo 6 mesi e il 3° periodo 1 anno e 10 mesi, il più lungo, per un totale di 43 mesi, vale a dire: poco più di 3 anni e mezzo (per l’esattezza: 3 anni e 7) di lavori conciliari.</w:t>
      </w:r>
      <w:r w:rsidR="00352679">
        <w:rPr>
          <w:rFonts w:ascii="Tunga" w:hAnsi="Tunga"/>
          <w:sz w:val="24"/>
        </w:rPr>
        <w:t xml:space="preserve">  </w:t>
      </w:r>
      <w:r w:rsidR="00C85872">
        <w:rPr>
          <w:rFonts w:ascii="Tunga" w:hAnsi="Tunga"/>
          <w:sz w:val="24"/>
        </w:rPr>
        <w:t xml:space="preserve">Il resto è stato solo </w:t>
      </w:r>
      <w:r w:rsidR="00C85872" w:rsidRPr="0066373D">
        <w:rPr>
          <w:rFonts w:ascii="Tunga" w:hAnsi="Tunga"/>
          <w:sz w:val="24"/>
          <w:u w:val="single"/>
        </w:rPr>
        <w:t>sospensione</w:t>
      </w:r>
      <w:r w:rsidR="00C85872">
        <w:rPr>
          <w:rFonts w:ascii="Tunga" w:hAnsi="Tunga"/>
          <w:sz w:val="24"/>
        </w:rPr>
        <w:t xml:space="preserve"> del Concilio, </w:t>
      </w:r>
      <w:r w:rsidR="00C85872" w:rsidRPr="0066373D">
        <w:rPr>
          <w:rFonts w:ascii="Tunga" w:hAnsi="Tunga"/>
          <w:sz w:val="24"/>
          <w:u w:val="single"/>
        </w:rPr>
        <w:t>rinvio</w:t>
      </w:r>
      <w:r w:rsidR="00C85872">
        <w:rPr>
          <w:rFonts w:ascii="Tunga" w:hAnsi="Tunga"/>
          <w:sz w:val="24"/>
        </w:rPr>
        <w:t xml:space="preserve"> delle convocazioni, </w:t>
      </w:r>
      <w:r w:rsidR="00C85872" w:rsidRPr="0066373D">
        <w:rPr>
          <w:rFonts w:ascii="Tunga" w:hAnsi="Tunga"/>
          <w:sz w:val="24"/>
          <w:u w:val="single"/>
        </w:rPr>
        <w:t>dilazione delle aperture</w:t>
      </w:r>
      <w:r w:rsidR="00C85872">
        <w:rPr>
          <w:rFonts w:ascii="Tunga" w:hAnsi="Tunga"/>
          <w:sz w:val="24"/>
        </w:rPr>
        <w:t xml:space="preserve"> delle sessioni. Dunque, più che la sollecitudine del fare ha dominato la lentezza. Per comprendere meglio le mie affermazioni si faccia attenzione alle date.</w:t>
      </w:r>
    </w:p>
    <w:p w:rsidR="00B435C6" w:rsidRDefault="00B435C6" w:rsidP="00063F05">
      <w:pPr>
        <w:widowControl w:val="0"/>
        <w:tabs>
          <w:tab w:val="left" w:pos="204"/>
        </w:tabs>
        <w:autoSpaceDE w:val="0"/>
        <w:autoSpaceDN w:val="0"/>
        <w:adjustRightInd w:val="0"/>
        <w:spacing w:line="240" w:lineRule="auto"/>
        <w:jc w:val="both"/>
        <w:rPr>
          <w:rFonts w:ascii="Tunga" w:hAnsi="Tunga"/>
          <w:sz w:val="24"/>
        </w:rPr>
      </w:pPr>
    </w:p>
    <w:p w:rsidR="006425D4" w:rsidRDefault="006425D4" w:rsidP="00063F05">
      <w:pPr>
        <w:widowControl w:val="0"/>
        <w:tabs>
          <w:tab w:val="left" w:pos="204"/>
        </w:tabs>
        <w:autoSpaceDE w:val="0"/>
        <w:autoSpaceDN w:val="0"/>
        <w:adjustRightInd w:val="0"/>
        <w:spacing w:line="240" w:lineRule="auto"/>
        <w:jc w:val="both"/>
        <w:rPr>
          <w:rFonts w:ascii="Arial" w:hAnsi="Arial"/>
          <w:b/>
          <w:sz w:val="24"/>
        </w:rPr>
      </w:pPr>
      <w:r>
        <w:rPr>
          <w:rFonts w:ascii="Arial" w:hAnsi="Arial"/>
          <w:b/>
          <w:smallCaps/>
          <w:sz w:val="28"/>
        </w:rPr>
        <w:t>prodromi</w:t>
      </w:r>
      <w:r>
        <w:rPr>
          <w:rFonts w:ascii="Arial" w:hAnsi="Arial"/>
          <w:b/>
          <w:sz w:val="24"/>
        </w:rPr>
        <w:t>:</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1537, 23 maggio: prima convocazione del Concilio a Mantova</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1537, 8 ottobre:  il Concilio viene trasferito a Vicenza; l’apertura viene rimandata</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1539, 21 maggio: l’apertura viene rimandata a tempo indeterminato</w:t>
      </w:r>
      <w:r w:rsidR="00063F05">
        <w:rPr>
          <w:rFonts w:ascii="Arial" w:hAnsi="Arial"/>
          <w:sz w:val="24"/>
        </w:rPr>
        <w:t>.</w:t>
      </w:r>
    </w:p>
    <w:p w:rsidR="00B435C6" w:rsidRDefault="00B435C6" w:rsidP="00063F05">
      <w:pPr>
        <w:widowControl w:val="0"/>
        <w:tabs>
          <w:tab w:val="left" w:pos="204"/>
        </w:tabs>
        <w:autoSpaceDE w:val="0"/>
        <w:autoSpaceDN w:val="0"/>
        <w:adjustRightInd w:val="0"/>
        <w:spacing w:line="240" w:lineRule="auto"/>
        <w:jc w:val="both"/>
        <w:rPr>
          <w:rFonts w:ascii="Arial" w:hAnsi="Arial"/>
          <w:sz w:val="24"/>
        </w:rPr>
      </w:pPr>
    </w:p>
    <w:p w:rsidR="006425D4" w:rsidRDefault="006425D4" w:rsidP="00063F05">
      <w:pPr>
        <w:widowControl w:val="0"/>
        <w:tabs>
          <w:tab w:val="left" w:pos="204"/>
        </w:tabs>
        <w:autoSpaceDE w:val="0"/>
        <w:autoSpaceDN w:val="0"/>
        <w:adjustRightInd w:val="0"/>
        <w:spacing w:line="240" w:lineRule="auto"/>
        <w:jc w:val="both"/>
        <w:rPr>
          <w:rFonts w:ascii="Arial" w:hAnsi="Arial"/>
          <w:b/>
          <w:sz w:val="24"/>
        </w:rPr>
      </w:pPr>
      <w:r>
        <w:rPr>
          <w:rFonts w:ascii="Arial" w:hAnsi="Arial"/>
          <w:b/>
          <w:smallCaps/>
          <w:sz w:val="24"/>
        </w:rPr>
        <w:t>la celebrazione</w:t>
      </w:r>
      <w:r>
        <w:rPr>
          <w:rFonts w:ascii="Arial" w:hAnsi="Arial"/>
          <w:b/>
          <w:sz w:val="24"/>
        </w:rPr>
        <w:t>:   primo periodo (1545-1547)</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1542, 22 maggio: con la bolla </w:t>
      </w:r>
      <w:proofErr w:type="spellStart"/>
      <w:r>
        <w:rPr>
          <w:rFonts w:ascii="Arial" w:hAnsi="Arial"/>
          <w:i/>
          <w:sz w:val="24"/>
        </w:rPr>
        <w:t>Initio</w:t>
      </w:r>
      <w:proofErr w:type="spellEnd"/>
      <w:r>
        <w:rPr>
          <w:rFonts w:ascii="Arial" w:hAnsi="Arial"/>
          <w:i/>
          <w:sz w:val="24"/>
        </w:rPr>
        <w:t xml:space="preserve"> nostri </w:t>
      </w:r>
      <w:proofErr w:type="spellStart"/>
      <w:r>
        <w:rPr>
          <w:rFonts w:ascii="Arial" w:hAnsi="Arial"/>
          <w:i/>
          <w:sz w:val="24"/>
        </w:rPr>
        <w:t>Pontificatus</w:t>
      </w:r>
      <w:proofErr w:type="spellEnd"/>
      <w:r>
        <w:rPr>
          <w:rFonts w:ascii="Arial" w:hAnsi="Arial"/>
          <w:sz w:val="24"/>
        </w:rPr>
        <w:t>, Paolo III indice il Concilio</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1542-1544:  sospensione del Concilio</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1544, 19 novembre: convocazione del Concilio a Trento per il 15 marzo 1545</w:t>
      </w:r>
    </w:p>
    <w:p w:rsidR="00B435C6" w:rsidRDefault="006425D4" w:rsidP="00B435C6">
      <w:pPr>
        <w:widowControl w:val="0"/>
        <w:tabs>
          <w:tab w:val="left" w:pos="204"/>
        </w:tabs>
        <w:autoSpaceDE w:val="0"/>
        <w:autoSpaceDN w:val="0"/>
        <w:adjustRightInd w:val="0"/>
        <w:spacing w:line="240" w:lineRule="atLeast"/>
        <w:jc w:val="both"/>
        <w:rPr>
          <w:rFonts w:ascii="Arial" w:hAnsi="Arial"/>
          <w:sz w:val="24"/>
        </w:rPr>
      </w:pPr>
      <w:r>
        <w:rPr>
          <w:rFonts w:ascii="Arial" w:hAnsi="Arial"/>
          <w:sz w:val="24"/>
        </w:rPr>
        <w:t>1545, 13 dicembre: apertura effettiva del Concilio</w:t>
      </w:r>
      <w:r w:rsidR="00B435C6">
        <w:rPr>
          <w:rFonts w:ascii="Arial" w:hAnsi="Arial"/>
          <w:sz w:val="24"/>
        </w:rPr>
        <w:t xml:space="preserve"> (8 anni e mezzo dalla prima </w:t>
      </w:r>
    </w:p>
    <w:p w:rsidR="006425D4" w:rsidRDefault="00B435C6" w:rsidP="00B435C6">
      <w:pPr>
        <w:widowControl w:val="0"/>
        <w:tabs>
          <w:tab w:val="left" w:pos="204"/>
        </w:tabs>
        <w:autoSpaceDE w:val="0"/>
        <w:autoSpaceDN w:val="0"/>
        <w:adjustRightInd w:val="0"/>
        <w:spacing w:line="240" w:lineRule="atLeast"/>
        <w:jc w:val="both"/>
        <w:rPr>
          <w:rFonts w:ascii="Arial" w:hAnsi="Arial"/>
          <w:sz w:val="24"/>
        </w:rPr>
      </w:pPr>
      <w:r>
        <w:rPr>
          <w:rFonts w:ascii="Arial" w:hAnsi="Arial"/>
          <w:sz w:val="24"/>
        </w:rPr>
        <w:t xml:space="preserve">           convocazione)</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1546, 22 gennaio: il Concilio decide di trattare insieme sia il dogma sia la riforma</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della Chiesa</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1547, 7 gennaio: nella </w:t>
      </w:r>
      <w:r w:rsidR="00C51E7F">
        <w:rPr>
          <w:rFonts w:ascii="Arial" w:hAnsi="Arial"/>
          <w:sz w:val="24"/>
        </w:rPr>
        <w:t>6</w:t>
      </w:r>
      <w:r w:rsidR="00C51E7F">
        <w:rPr>
          <w:rFonts w:ascii="Arial" w:hAnsi="Arial"/>
          <w:sz w:val="24"/>
          <w:vertAlign w:val="superscript"/>
        </w:rPr>
        <w:t>a</w:t>
      </w:r>
      <w:r>
        <w:rPr>
          <w:rFonts w:ascii="Arial" w:hAnsi="Arial"/>
          <w:sz w:val="24"/>
        </w:rPr>
        <w:t xml:space="preserve"> sessione </w:t>
      </w:r>
      <w:r w:rsidR="00C51E7F">
        <w:rPr>
          <w:rFonts w:ascii="Arial" w:hAnsi="Arial"/>
          <w:sz w:val="24"/>
        </w:rPr>
        <w:t xml:space="preserve">è </w:t>
      </w:r>
      <w:r>
        <w:rPr>
          <w:rFonts w:ascii="Arial" w:hAnsi="Arial"/>
          <w:sz w:val="24"/>
        </w:rPr>
        <w:t>approva</w:t>
      </w:r>
      <w:r w:rsidR="00C51E7F">
        <w:rPr>
          <w:rFonts w:ascii="Arial" w:hAnsi="Arial"/>
          <w:sz w:val="24"/>
        </w:rPr>
        <w:t>to</w:t>
      </w:r>
      <w:r w:rsidR="004C11DB">
        <w:rPr>
          <w:rFonts w:ascii="Arial" w:hAnsi="Arial"/>
          <w:sz w:val="24"/>
        </w:rPr>
        <w:t xml:space="preserve"> </w:t>
      </w:r>
      <w:r w:rsidR="00C51E7F">
        <w:rPr>
          <w:rFonts w:ascii="Arial" w:hAnsi="Arial"/>
          <w:sz w:val="24"/>
        </w:rPr>
        <w:t>i</w:t>
      </w:r>
      <w:r>
        <w:rPr>
          <w:rFonts w:ascii="Arial" w:hAnsi="Arial"/>
          <w:sz w:val="24"/>
        </w:rPr>
        <w:t>l decreto sulla giustificazione</w:t>
      </w:r>
    </w:p>
    <w:p w:rsidR="00B435C6"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1547, 11 marzo: i PP. decidono di trasferire il Concilio a Bologna</w:t>
      </w:r>
      <w:r w:rsidR="00B435C6">
        <w:rPr>
          <w:rFonts w:ascii="Arial" w:hAnsi="Arial"/>
          <w:sz w:val="24"/>
        </w:rPr>
        <w:t xml:space="preserve"> (è la prima crisi del </w:t>
      </w:r>
    </w:p>
    <w:p w:rsidR="006425D4" w:rsidRDefault="00B435C6"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Concilio, che rischia di non continuare più)</w:t>
      </w:r>
      <w:r w:rsidR="00063F05">
        <w:rPr>
          <w:rFonts w:ascii="Arial" w:hAnsi="Arial"/>
          <w:sz w:val="24"/>
        </w:rPr>
        <w:t>.</w:t>
      </w:r>
    </w:p>
    <w:p w:rsidR="00B435C6" w:rsidRDefault="00B435C6" w:rsidP="00063F05">
      <w:pPr>
        <w:widowControl w:val="0"/>
        <w:tabs>
          <w:tab w:val="left" w:pos="204"/>
        </w:tabs>
        <w:autoSpaceDE w:val="0"/>
        <w:autoSpaceDN w:val="0"/>
        <w:adjustRightInd w:val="0"/>
        <w:spacing w:line="240" w:lineRule="auto"/>
        <w:jc w:val="both"/>
        <w:rPr>
          <w:rFonts w:ascii="Arial" w:hAnsi="Arial"/>
          <w:sz w:val="24"/>
        </w:rPr>
      </w:pPr>
    </w:p>
    <w:p w:rsidR="00B435C6" w:rsidRDefault="00B435C6" w:rsidP="00063F05">
      <w:pPr>
        <w:widowControl w:val="0"/>
        <w:tabs>
          <w:tab w:val="left" w:pos="204"/>
        </w:tabs>
        <w:autoSpaceDE w:val="0"/>
        <w:autoSpaceDN w:val="0"/>
        <w:adjustRightInd w:val="0"/>
        <w:spacing w:line="240" w:lineRule="auto"/>
        <w:jc w:val="both"/>
        <w:rPr>
          <w:rFonts w:ascii="Arial" w:hAnsi="Arial"/>
          <w:sz w:val="24"/>
        </w:rPr>
      </w:pPr>
    </w:p>
    <w:p w:rsidR="00B435C6" w:rsidRDefault="00B435C6" w:rsidP="00063F05">
      <w:pPr>
        <w:widowControl w:val="0"/>
        <w:tabs>
          <w:tab w:val="left" w:pos="204"/>
        </w:tabs>
        <w:autoSpaceDE w:val="0"/>
        <w:autoSpaceDN w:val="0"/>
        <w:adjustRightInd w:val="0"/>
        <w:spacing w:line="240" w:lineRule="auto"/>
        <w:jc w:val="both"/>
        <w:rPr>
          <w:rFonts w:ascii="Arial" w:hAnsi="Arial"/>
          <w:sz w:val="24"/>
        </w:rPr>
      </w:pP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b/>
          <w:sz w:val="24"/>
        </w:rPr>
        <w:t>secondo periodo (1551-1552)</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1551, 1 maggio: il Concilio viene riaperto con la 12</w:t>
      </w:r>
      <w:r w:rsidR="00C51E7F">
        <w:rPr>
          <w:rFonts w:ascii="Arial" w:hAnsi="Arial"/>
          <w:sz w:val="24"/>
          <w:vertAlign w:val="superscript"/>
        </w:rPr>
        <w:t>a</w:t>
      </w:r>
      <w:r>
        <w:rPr>
          <w:rFonts w:ascii="Arial" w:hAnsi="Arial"/>
          <w:sz w:val="24"/>
        </w:rPr>
        <w:t xml:space="preserve"> sessione</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1551,  ottobre: ripresa effettiva dei lavori conciliari</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1551, 11 ottobre: nella 13</w:t>
      </w:r>
      <w:r w:rsidR="00C51E7F">
        <w:rPr>
          <w:rFonts w:ascii="Arial" w:hAnsi="Arial"/>
          <w:sz w:val="24"/>
          <w:vertAlign w:val="superscript"/>
        </w:rPr>
        <w:t xml:space="preserve">a </w:t>
      </w:r>
      <w:r>
        <w:rPr>
          <w:rFonts w:ascii="Arial" w:hAnsi="Arial"/>
          <w:sz w:val="24"/>
        </w:rPr>
        <w:t>sessione</w:t>
      </w:r>
      <w:r w:rsidR="004C11DB">
        <w:rPr>
          <w:rFonts w:ascii="Arial" w:hAnsi="Arial"/>
          <w:sz w:val="24"/>
        </w:rPr>
        <w:t xml:space="preserve"> viene approvato</w:t>
      </w:r>
      <w:r>
        <w:rPr>
          <w:rFonts w:ascii="Arial" w:hAnsi="Arial"/>
          <w:sz w:val="24"/>
        </w:rPr>
        <w:t xml:space="preserve"> </w:t>
      </w:r>
      <w:r w:rsidR="004C11DB">
        <w:rPr>
          <w:rFonts w:ascii="Arial" w:hAnsi="Arial"/>
          <w:sz w:val="24"/>
        </w:rPr>
        <w:t xml:space="preserve">il </w:t>
      </w:r>
      <w:r>
        <w:rPr>
          <w:rFonts w:ascii="Arial" w:hAnsi="Arial"/>
          <w:sz w:val="24"/>
        </w:rPr>
        <w:t>decreto sull’Eucaristia</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25 novembre: nella 14</w:t>
      </w:r>
      <w:r w:rsidR="004C11DB">
        <w:rPr>
          <w:rFonts w:ascii="Arial" w:hAnsi="Arial"/>
          <w:sz w:val="24"/>
          <w:vertAlign w:val="superscript"/>
        </w:rPr>
        <w:t>a</w:t>
      </w:r>
      <w:r>
        <w:rPr>
          <w:rFonts w:ascii="Arial" w:hAnsi="Arial"/>
          <w:sz w:val="24"/>
        </w:rPr>
        <w:t xml:space="preserve"> sessione, decreto sulla Penitenza ed Estrema Unzione</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1552, 28 aprile: sospensione del Concilio</w:t>
      </w:r>
      <w:r w:rsidR="004C11DB">
        <w:rPr>
          <w:rFonts w:ascii="Arial" w:hAnsi="Arial"/>
          <w:sz w:val="24"/>
        </w:rPr>
        <w:t>.</w:t>
      </w:r>
    </w:p>
    <w:p w:rsidR="00F67396" w:rsidRDefault="00F67396" w:rsidP="00063F05">
      <w:pPr>
        <w:widowControl w:val="0"/>
        <w:tabs>
          <w:tab w:val="left" w:pos="204"/>
        </w:tabs>
        <w:autoSpaceDE w:val="0"/>
        <w:autoSpaceDN w:val="0"/>
        <w:adjustRightInd w:val="0"/>
        <w:spacing w:line="240" w:lineRule="auto"/>
        <w:jc w:val="both"/>
        <w:rPr>
          <w:rFonts w:ascii="Arial" w:hAnsi="Arial"/>
          <w:b/>
          <w:sz w:val="24"/>
        </w:rPr>
      </w:pPr>
    </w:p>
    <w:p w:rsidR="006425D4" w:rsidRDefault="006425D4" w:rsidP="00063F05">
      <w:pPr>
        <w:widowControl w:val="0"/>
        <w:tabs>
          <w:tab w:val="left" w:pos="204"/>
        </w:tabs>
        <w:autoSpaceDE w:val="0"/>
        <w:autoSpaceDN w:val="0"/>
        <w:adjustRightInd w:val="0"/>
        <w:spacing w:line="240" w:lineRule="auto"/>
        <w:jc w:val="both"/>
        <w:rPr>
          <w:rFonts w:ascii="Arial" w:hAnsi="Arial"/>
          <w:b/>
          <w:sz w:val="24"/>
        </w:rPr>
      </w:pPr>
      <w:r>
        <w:rPr>
          <w:rFonts w:ascii="Arial" w:hAnsi="Arial"/>
          <w:b/>
          <w:sz w:val="24"/>
        </w:rPr>
        <w:t>terzo periodo (1562-1563)</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1560, 29 novembre: convocazione del Concilio</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1562, 18 gennaio: sessione inaugurale</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1562, 13 novembre: giunge la delegazione dei vescovi francesi, capeggiati dal </w:t>
      </w:r>
    </w:p>
    <w:p w:rsidR="00C32D35"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cardinale di LORENA, Carlo di Guisa</w:t>
      </w:r>
      <w:r w:rsidR="00C32D35">
        <w:rPr>
          <w:rFonts w:ascii="Arial" w:hAnsi="Arial"/>
          <w:sz w:val="24"/>
        </w:rPr>
        <w:t xml:space="preserve">, che pone subito come </w:t>
      </w:r>
      <w:r w:rsidR="00C32D35" w:rsidRPr="00C32D35">
        <w:rPr>
          <w:rFonts w:ascii="Arial" w:hAnsi="Arial"/>
          <w:i/>
          <w:sz w:val="24"/>
        </w:rPr>
        <w:t xml:space="preserve">condicio </w:t>
      </w:r>
      <w:proofErr w:type="spellStart"/>
      <w:r w:rsidR="00C32D35" w:rsidRPr="00C32D35">
        <w:rPr>
          <w:rFonts w:ascii="Arial" w:hAnsi="Arial"/>
          <w:i/>
          <w:sz w:val="24"/>
        </w:rPr>
        <w:t>sine</w:t>
      </w:r>
      <w:proofErr w:type="spellEnd"/>
      <w:r w:rsidR="00C32D35" w:rsidRPr="00C32D35">
        <w:rPr>
          <w:rFonts w:ascii="Arial" w:hAnsi="Arial"/>
          <w:i/>
          <w:sz w:val="24"/>
        </w:rPr>
        <w:t xml:space="preserve"> qua non</w:t>
      </w:r>
      <w:r w:rsidR="00C32D35">
        <w:rPr>
          <w:rFonts w:ascii="Arial" w:hAnsi="Arial"/>
          <w:sz w:val="24"/>
        </w:rPr>
        <w:t xml:space="preserve"> </w:t>
      </w:r>
    </w:p>
    <w:p w:rsidR="006425D4" w:rsidRDefault="00C32D35"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della partecipazione dei vescovi francesi la discussione sulla residenza dei vescovi.</w:t>
      </w:r>
    </w:p>
    <w:p w:rsidR="00F67396" w:rsidRDefault="00C32D35"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La richiesta perentoria, appoggiata anche dal re di Francia, scatena la bagarre</w:t>
      </w:r>
      <w:r w:rsidR="00F67396">
        <w:rPr>
          <w:rFonts w:ascii="Arial" w:hAnsi="Arial"/>
          <w:sz w:val="24"/>
        </w:rPr>
        <w:t xml:space="preserve"> in </w:t>
      </w:r>
    </w:p>
    <w:p w:rsidR="00F67396" w:rsidRDefault="00F67396"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assemblea, perché il Guisa ha detto che, se non fosse stata accolta la sua </w:t>
      </w:r>
    </w:p>
    <w:p w:rsidR="00F67396" w:rsidRDefault="00F67396"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proposta, i vescovi francesi si sarebbero ritirati e il re di Francia avrebbe indetto un </w:t>
      </w:r>
    </w:p>
    <w:p w:rsidR="00C32D35" w:rsidRDefault="00F67396"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Concilio nazionale francese, che operasse la Riforma della Chiesa.</w:t>
      </w:r>
      <w:r w:rsidR="00C32D35">
        <w:rPr>
          <w:rFonts w:ascii="Arial" w:hAnsi="Arial"/>
          <w:sz w:val="24"/>
        </w:rPr>
        <w:t>.</w:t>
      </w:r>
    </w:p>
    <w:p w:rsidR="00063F05" w:rsidRDefault="00063F05" w:rsidP="00063F05">
      <w:pPr>
        <w:widowControl w:val="0"/>
        <w:tabs>
          <w:tab w:val="left" w:pos="204"/>
        </w:tabs>
        <w:autoSpaceDE w:val="0"/>
        <w:autoSpaceDN w:val="0"/>
        <w:adjustRightInd w:val="0"/>
        <w:spacing w:line="240" w:lineRule="auto"/>
        <w:jc w:val="both"/>
        <w:rPr>
          <w:rFonts w:ascii="Arial" w:hAnsi="Arial"/>
          <w:sz w:val="24"/>
        </w:rPr>
      </w:pPr>
    </w:p>
    <w:p w:rsidR="006425D4" w:rsidRDefault="006425D4" w:rsidP="00063F05">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A questo punto vale la pena di spendere due parole sul fatto che, più di tutti, rischiò di far fallire il Concilio</w:t>
      </w:r>
      <w:r w:rsidR="00063F05">
        <w:rPr>
          <w:rFonts w:ascii="Arial" w:hAnsi="Arial"/>
          <w:sz w:val="24"/>
        </w:rPr>
        <w:t xml:space="preserve">, e cioè il </w:t>
      </w:r>
      <w:r w:rsidR="00063F05" w:rsidRPr="00C32D35">
        <w:rPr>
          <w:rFonts w:ascii="Arial" w:hAnsi="Arial"/>
          <w:sz w:val="24"/>
          <w:u w:val="single"/>
        </w:rPr>
        <w:t>decreto sulla residenza dei vescovi</w:t>
      </w:r>
      <w:r w:rsidR="00C93454">
        <w:rPr>
          <w:rFonts w:ascii="Arial" w:hAnsi="Arial"/>
          <w:sz w:val="24"/>
        </w:rPr>
        <w:t>, che aveva  innescato la</w:t>
      </w:r>
    </w:p>
    <w:p w:rsidR="006425D4" w:rsidRDefault="006425D4" w:rsidP="00063F05">
      <w:pPr>
        <w:widowControl w:val="0"/>
        <w:tabs>
          <w:tab w:val="left" w:pos="204"/>
        </w:tabs>
        <w:autoSpaceDE w:val="0"/>
        <w:autoSpaceDN w:val="0"/>
        <w:adjustRightInd w:val="0"/>
        <w:spacing w:line="360" w:lineRule="auto"/>
        <w:jc w:val="both"/>
        <w:rPr>
          <w:rFonts w:ascii="Berlin Sans FB" w:hAnsi="Berlin Sans FB"/>
          <w:sz w:val="28"/>
        </w:rPr>
      </w:pPr>
      <w:r>
        <w:rPr>
          <w:rFonts w:ascii="Berlin Sans FB" w:hAnsi="Berlin Sans FB"/>
          <w:sz w:val="28"/>
        </w:rPr>
        <w:t xml:space="preserve">CRISI DEL CONCILIO SULL’OBBLIGO </w:t>
      </w:r>
      <w:proofErr w:type="spellStart"/>
      <w:r>
        <w:rPr>
          <w:rFonts w:ascii="Berlin Sans FB" w:hAnsi="Berlin Sans FB"/>
          <w:sz w:val="28"/>
        </w:rPr>
        <w:t>DI</w:t>
      </w:r>
      <w:proofErr w:type="spellEnd"/>
      <w:r>
        <w:rPr>
          <w:rFonts w:ascii="Berlin Sans FB" w:hAnsi="Berlin Sans FB"/>
          <w:sz w:val="28"/>
        </w:rPr>
        <w:t xml:space="preserve"> RESIDENZA DEI VESCOVI</w:t>
      </w:r>
    </w:p>
    <w:p w:rsidR="00F67396"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Si tratta della seconda, e più grave,  crisi del Concilio [la prima avvenne il 30 luglio 1546 sul trasferimento del Concilio],   aggravata proprio dalla presenza dei vescovi  francesi.</w:t>
      </w:r>
      <w:r w:rsidR="00063F05">
        <w:rPr>
          <w:rFonts w:ascii="Arial" w:hAnsi="Arial"/>
          <w:sz w:val="24"/>
        </w:rPr>
        <w:t xml:space="preserve"> </w:t>
      </w:r>
      <w:r>
        <w:rPr>
          <w:rFonts w:ascii="Arial" w:hAnsi="Arial"/>
          <w:sz w:val="24"/>
        </w:rPr>
        <w:t xml:space="preserve">“Nel frattempo </w:t>
      </w:r>
      <w:r w:rsidR="00C51E7F">
        <w:rPr>
          <w:rFonts w:ascii="Arial" w:hAnsi="Arial"/>
          <w:sz w:val="24"/>
        </w:rPr>
        <w:t xml:space="preserve">[luglio ‘62] </w:t>
      </w:r>
      <w:r>
        <w:rPr>
          <w:rFonts w:ascii="Arial" w:hAnsi="Arial"/>
          <w:sz w:val="24"/>
        </w:rPr>
        <w:t>era stato ripreso il decreto di residenza [cioè sull’obbligo di residenza dei vescovi nelle loro diocesi]</w:t>
      </w:r>
      <w:proofErr w:type="spellStart"/>
      <w:r>
        <w:rPr>
          <w:rFonts w:ascii="Arial" w:hAnsi="Arial"/>
          <w:sz w:val="24"/>
        </w:rPr>
        <w:t>…era</w:t>
      </w:r>
      <w:proofErr w:type="spellEnd"/>
      <w:r>
        <w:rPr>
          <w:rFonts w:ascii="Arial" w:hAnsi="Arial"/>
          <w:sz w:val="24"/>
        </w:rPr>
        <w:t xml:space="preserve"> questione del rapporto tra il potere primaziale del Papa e il potere vescovile, che non era stato ancora precisato dal magistero della Chiesa; più precisamente della questione:   come si può mettere d’accordo l’istituzione dei vescovi ad opera di Cristo col potere primaziale del Papa?” (JEDIN H., </w:t>
      </w:r>
      <w:r>
        <w:rPr>
          <w:rFonts w:ascii="Arial" w:hAnsi="Arial"/>
          <w:i/>
          <w:sz w:val="24"/>
        </w:rPr>
        <w:t>Breve storia dei Concili</w:t>
      </w:r>
      <w:r>
        <w:rPr>
          <w:rFonts w:ascii="Arial" w:hAnsi="Arial"/>
          <w:sz w:val="24"/>
        </w:rPr>
        <w:t xml:space="preserve">, 156). Ma questa volta non si trattava di decidere quale dei due poteri era superiore all’altro, quanto piuttosto </w:t>
      </w:r>
      <w:r w:rsidRPr="00C32D35">
        <w:rPr>
          <w:rFonts w:ascii="Arial" w:hAnsi="Arial"/>
          <w:sz w:val="24"/>
          <w:u w:val="single"/>
        </w:rPr>
        <w:t>da chi i vescovi derivano il loro potere di governo</w:t>
      </w:r>
      <w:r>
        <w:rPr>
          <w:rFonts w:ascii="Arial" w:hAnsi="Arial"/>
          <w:sz w:val="24"/>
        </w:rPr>
        <w:t xml:space="preserve">, e </w:t>
      </w:r>
      <w:r>
        <w:rPr>
          <w:rFonts w:ascii="Arial" w:hAnsi="Arial"/>
          <w:sz w:val="24"/>
          <w:u w:val="single"/>
        </w:rPr>
        <w:t>l’obbligo della residenza era la cartina di tornasole di tutta la questione</w:t>
      </w:r>
      <w:r>
        <w:rPr>
          <w:rFonts w:ascii="Arial" w:hAnsi="Arial"/>
          <w:sz w:val="24"/>
        </w:rPr>
        <w:t>.</w:t>
      </w:r>
      <w:r w:rsidR="00063F05">
        <w:rPr>
          <w:rFonts w:ascii="Arial" w:hAnsi="Arial"/>
          <w:sz w:val="24"/>
        </w:rPr>
        <w:t xml:space="preserve"> </w:t>
      </w:r>
      <w:r>
        <w:rPr>
          <w:rFonts w:ascii="Arial" w:hAnsi="Arial"/>
          <w:sz w:val="24"/>
        </w:rPr>
        <w:t xml:space="preserve">Si fronteggiavano, da una parte, la </w:t>
      </w:r>
      <w:r w:rsidRPr="00C51E7F">
        <w:rPr>
          <w:rFonts w:ascii="Arial" w:hAnsi="Arial"/>
          <w:sz w:val="24"/>
          <w:u w:val="single"/>
        </w:rPr>
        <w:t xml:space="preserve">Curia </w:t>
      </w:r>
      <w:r w:rsidR="0088551D" w:rsidRPr="00C51E7F">
        <w:rPr>
          <w:rFonts w:ascii="Arial" w:hAnsi="Arial"/>
          <w:sz w:val="24"/>
          <w:u w:val="single"/>
        </w:rPr>
        <w:t>R</w:t>
      </w:r>
      <w:r w:rsidRPr="00C51E7F">
        <w:rPr>
          <w:rFonts w:ascii="Arial" w:hAnsi="Arial"/>
          <w:sz w:val="24"/>
          <w:u w:val="single"/>
        </w:rPr>
        <w:t>omana e il partito degli Zelanti</w:t>
      </w:r>
      <w:r>
        <w:rPr>
          <w:rFonts w:ascii="Arial" w:hAnsi="Arial"/>
          <w:sz w:val="24"/>
        </w:rPr>
        <w:t xml:space="preserve">, o degli </w:t>
      </w:r>
    </w:p>
    <w:p w:rsidR="00F67396" w:rsidRDefault="00F67396" w:rsidP="00063F05">
      <w:pPr>
        <w:widowControl w:val="0"/>
        <w:tabs>
          <w:tab w:val="left" w:pos="204"/>
        </w:tabs>
        <w:autoSpaceDE w:val="0"/>
        <w:autoSpaceDN w:val="0"/>
        <w:adjustRightInd w:val="0"/>
        <w:spacing w:line="240" w:lineRule="auto"/>
        <w:jc w:val="both"/>
        <w:rPr>
          <w:rFonts w:ascii="Arial" w:hAnsi="Arial"/>
          <w:sz w:val="24"/>
        </w:rPr>
      </w:pP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ultraconservatori, </w:t>
      </w:r>
      <w:r w:rsidR="0088551D">
        <w:rPr>
          <w:rFonts w:ascii="Arial" w:hAnsi="Arial"/>
          <w:sz w:val="24"/>
        </w:rPr>
        <w:t xml:space="preserve">come diremmo noi oggi, </w:t>
      </w:r>
      <w:r>
        <w:rPr>
          <w:rFonts w:ascii="Arial" w:hAnsi="Arial"/>
          <w:sz w:val="24"/>
        </w:rPr>
        <w:t xml:space="preserve">che volevano che si dicesse che l’obbligo di residenza per i vescovi </w:t>
      </w:r>
      <w:r>
        <w:rPr>
          <w:rFonts w:ascii="Arial" w:hAnsi="Arial"/>
          <w:sz w:val="24"/>
          <w:u w:val="single"/>
        </w:rPr>
        <w:t>non è di diritto divino</w:t>
      </w:r>
      <w:r w:rsidR="0088551D">
        <w:rPr>
          <w:rFonts w:ascii="Arial" w:hAnsi="Arial"/>
          <w:sz w:val="24"/>
        </w:rPr>
        <w:t xml:space="preserve"> e, quindi, si poteva continuare con l’andazzo dei due secoli e mezzo precedenti, cioè vescovi titolari della diocesi, ma non residenti in essa</w:t>
      </w:r>
      <w:r>
        <w:rPr>
          <w:rFonts w:ascii="Arial" w:hAnsi="Arial"/>
          <w:sz w:val="24"/>
        </w:rPr>
        <w:t xml:space="preserve">; dall’altra,  </w:t>
      </w:r>
      <w:r w:rsidRPr="00C51E7F">
        <w:rPr>
          <w:rFonts w:ascii="Arial" w:hAnsi="Arial"/>
          <w:sz w:val="24"/>
          <w:u w:val="single"/>
        </w:rPr>
        <w:t>il partito dei vescovi spagnoli e francesi</w:t>
      </w:r>
      <w:r>
        <w:rPr>
          <w:rFonts w:ascii="Arial" w:hAnsi="Arial"/>
          <w:sz w:val="24"/>
        </w:rPr>
        <w:t xml:space="preserve">, che invece volevano che si dicesse che l’obbligo di residenza per i vescovi </w:t>
      </w:r>
      <w:r>
        <w:rPr>
          <w:rFonts w:ascii="Arial" w:hAnsi="Arial"/>
          <w:sz w:val="24"/>
          <w:u w:val="single"/>
        </w:rPr>
        <w:t>è di diritto divino</w:t>
      </w:r>
      <w:r w:rsidR="006112A2">
        <w:rPr>
          <w:rFonts w:ascii="Arial" w:hAnsi="Arial"/>
          <w:sz w:val="24"/>
        </w:rPr>
        <w:t xml:space="preserve"> e, quindi, si doveva riformare lo stile di vita dei vescovi, tornando alla </w:t>
      </w:r>
      <w:proofErr w:type="spellStart"/>
      <w:r w:rsidR="006112A2">
        <w:rPr>
          <w:rFonts w:ascii="Arial" w:hAnsi="Arial"/>
          <w:sz w:val="24"/>
        </w:rPr>
        <w:t>titolarietà</w:t>
      </w:r>
      <w:proofErr w:type="spellEnd"/>
      <w:r w:rsidR="006112A2">
        <w:rPr>
          <w:rFonts w:ascii="Arial" w:hAnsi="Arial"/>
          <w:sz w:val="24"/>
        </w:rPr>
        <w:t xml:space="preserve"> della diocesi unita alla residenza del vescovo, cioè vescovo titolare, ma anche residente</w:t>
      </w:r>
      <w:r>
        <w:rPr>
          <w:rFonts w:ascii="Arial" w:hAnsi="Arial"/>
          <w:sz w:val="24"/>
        </w:rPr>
        <w:t>.</w:t>
      </w:r>
      <w:r w:rsidR="00063F05">
        <w:rPr>
          <w:rFonts w:ascii="Arial" w:hAnsi="Arial"/>
          <w:sz w:val="24"/>
        </w:rPr>
        <w:t xml:space="preserve">  </w:t>
      </w:r>
      <w:r w:rsidR="00F67396">
        <w:rPr>
          <w:rFonts w:ascii="Arial" w:hAnsi="Arial"/>
          <w:sz w:val="24"/>
        </w:rPr>
        <w:t xml:space="preserve">La posta in gioco era alta, perché, oltre al sano governo pastorale, implicava anche l’impossibilità del cumulo dei benefici, cioè avere la </w:t>
      </w:r>
      <w:proofErr w:type="spellStart"/>
      <w:r w:rsidR="00F67396">
        <w:rPr>
          <w:rFonts w:ascii="Arial" w:hAnsi="Arial"/>
          <w:sz w:val="24"/>
        </w:rPr>
        <w:t>titolarietà</w:t>
      </w:r>
      <w:proofErr w:type="spellEnd"/>
      <w:r w:rsidR="00F67396">
        <w:rPr>
          <w:rFonts w:ascii="Arial" w:hAnsi="Arial"/>
          <w:sz w:val="24"/>
        </w:rPr>
        <w:t xml:space="preserve"> di 2, 3, 4 diocesi contemporaneamente</w:t>
      </w:r>
      <w:r w:rsidR="00035887">
        <w:rPr>
          <w:rFonts w:ascii="Arial" w:hAnsi="Arial"/>
          <w:sz w:val="24"/>
        </w:rPr>
        <w:t xml:space="preserve">!  </w:t>
      </w:r>
      <w:r w:rsidR="00063F05">
        <w:rPr>
          <w:rFonts w:ascii="Arial" w:hAnsi="Arial"/>
          <w:sz w:val="24"/>
        </w:rPr>
        <w:t xml:space="preserve"> </w:t>
      </w:r>
      <w:r>
        <w:rPr>
          <w:rFonts w:ascii="Arial" w:hAnsi="Arial"/>
          <w:sz w:val="24"/>
        </w:rPr>
        <w:t xml:space="preserve">La crisi durò dieci mesi, durante i quali le due parti si scambiarono accuse, insulti, parole violente e offensive, minacce pesanti. Ci furono intrighi di ogni genere e tentativi di  “comperare” i voti dei vescovi di una parte e dell’altra, in modo da far vincere una o l’altra tesi.  </w:t>
      </w:r>
      <w:r>
        <w:rPr>
          <w:rFonts w:ascii="Arial" w:hAnsi="Arial"/>
          <w:sz w:val="24"/>
          <w:u w:val="single"/>
        </w:rPr>
        <w:t>Si tentò tutto ciò che di ignobile e nefasto c’è sulla faccia della terra, pur di conseguire il proprio scopo!</w:t>
      </w:r>
      <w:r>
        <w:rPr>
          <w:rFonts w:ascii="Arial" w:hAnsi="Arial"/>
          <w:sz w:val="24"/>
        </w:rPr>
        <w:t>.</w:t>
      </w:r>
      <w:r w:rsidR="00C51ACF">
        <w:rPr>
          <w:rFonts w:ascii="Arial" w:hAnsi="Arial"/>
          <w:sz w:val="24"/>
        </w:rPr>
        <w:t xml:space="preserve">  S</w:t>
      </w:r>
      <w:r>
        <w:rPr>
          <w:rFonts w:ascii="Arial" w:hAnsi="Arial"/>
          <w:sz w:val="24"/>
        </w:rPr>
        <w:t>u</w:t>
      </w:r>
      <w:r w:rsidR="00C353C8">
        <w:rPr>
          <w:rFonts w:ascii="Arial" w:hAnsi="Arial"/>
          <w:sz w:val="24"/>
        </w:rPr>
        <w:t xml:space="preserve">lla </w:t>
      </w:r>
      <w:r>
        <w:rPr>
          <w:rFonts w:ascii="Arial" w:hAnsi="Arial"/>
          <w:sz w:val="24"/>
        </w:rPr>
        <w:t xml:space="preserve">questione il clima del Concilio </w:t>
      </w:r>
      <w:r w:rsidR="00C353C8">
        <w:rPr>
          <w:rFonts w:ascii="Arial" w:hAnsi="Arial"/>
          <w:sz w:val="24"/>
        </w:rPr>
        <w:t xml:space="preserve">si </w:t>
      </w:r>
      <w:r>
        <w:rPr>
          <w:rFonts w:ascii="Arial" w:hAnsi="Arial"/>
          <w:sz w:val="24"/>
        </w:rPr>
        <w:t xml:space="preserve">era talmente </w:t>
      </w:r>
      <w:r w:rsidR="00C353C8">
        <w:rPr>
          <w:rFonts w:ascii="Arial" w:hAnsi="Arial"/>
          <w:sz w:val="24"/>
        </w:rPr>
        <w:t>surriscaldato</w:t>
      </w:r>
      <w:r>
        <w:rPr>
          <w:rFonts w:ascii="Arial" w:hAnsi="Arial"/>
          <w:sz w:val="24"/>
        </w:rPr>
        <w:t xml:space="preserve"> e la tensione </w:t>
      </w:r>
      <w:r w:rsidR="00C353C8">
        <w:rPr>
          <w:rFonts w:ascii="Arial" w:hAnsi="Arial"/>
          <w:sz w:val="24"/>
        </w:rPr>
        <w:t xml:space="preserve">era </w:t>
      </w:r>
      <w:r>
        <w:rPr>
          <w:rFonts w:ascii="Arial" w:hAnsi="Arial"/>
          <w:sz w:val="24"/>
        </w:rPr>
        <w:t xml:space="preserve">talmente alta, che i due cardinali Legati più anziani, i cardinali Gonzaga e </w:t>
      </w:r>
      <w:proofErr w:type="spellStart"/>
      <w:r>
        <w:rPr>
          <w:rFonts w:ascii="Arial" w:hAnsi="Arial"/>
          <w:sz w:val="24"/>
        </w:rPr>
        <w:t>Seripando</w:t>
      </w:r>
      <w:proofErr w:type="spellEnd"/>
      <w:r>
        <w:rPr>
          <w:rFonts w:ascii="Arial" w:hAnsi="Arial"/>
          <w:sz w:val="24"/>
        </w:rPr>
        <w:t xml:space="preserve"> [</w:t>
      </w:r>
      <w:r w:rsidR="00D04BE6">
        <w:rPr>
          <w:rFonts w:ascii="Arial" w:hAnsi="Arial"/>
          <w:sz w:val="24"/>
        </w:rPr>
        <w:t xml:space="preserve">quest’ultimo priore </w:t>
      </w:r>
      <w:r>
        <w:rPr>
          <w:rFonts w:ascii="Arial" w:hAnsi="Arial"/>
          <w:sz w:val="24"/>
        </w:rPr>
        <w:t>generale degli Agostiniani], morirono a breve distanza l’uno dall’altro il 2 e il 17 marzo del 1563.</w:t>
      </w:r>
      <w:r w:rsidR="00F67396">
        <w:rPr>
          <w:rFonts w:ascii="Arial" w:hAnsi="Arial"/>
          <w:sz w:val="24"/>
        </w:rPr>
        <w:t xml:space="preserve">   </w:t>
      </w:r>
      <w:r>
        <w:rPr>
          <w:rFonts w:ascii="Arial" w:hAnsi="Arial"/>
          <w:sz w:val="24"/>
        </w:rPr>
        <w:t xml:space="preserve">Fu a questo punto che il papa Pio </w:t>
      </w:r>
      <w:proofErr w:type="spellStart"/>
      <w:r>
        <w:rPr>
          <w:rFonts w:ascii="Arial" w:hAnsi="Arial"/>
          <w:sz w:val="24"/>
        </w:rPr>
        <w:t>IV°</w:t>
      </w:r>
      <w:proofErr w:type="spellEnd"/>
      <w:r>
        <w:rPr>
          <w:rFonts w:ascii="Arial" w:hAnsi="Arial"/>
          <w:sz w:val="24"/>
        </w:rPr>
        <w:t xml:space="preserve">, anche su suggerimento del nipote, cardinale Carlo Borromeo, prese in mano la situazione del Concilio, nominando il cardinale </w:t>
      </w:r>
      <w:proofErr w:type="spellStart"/>
      <w:r>
        <w:rPr>
          <w:rFonts w:ascii="Arial" w:hAnsi="Arial"/>
          <w:sz w:val="24"/>
        </w:rPr>
        <w:t>Morone</w:t>
      </w:r>
      <w:proofErr w:type="spellEnd"/>
      <w:r>
        <w:rPr>
          <w:rFonts w:ascii="Arial" w:hAnsi="Arial"/>
          <w:sz w:val="24"/>
        </w:rPr>
        <w:t>, suo stretto collaboratore,  Legato papale al Concilio, cioè presidente di fatto dello stesso.</w:t>
      </w:r>
      <w:r w:rsidR="00F67396">
        <w:rPr>
          <w:rFonts w:ascii="Arial" w:hAnsi="Arial"/>
          <w:sz w:val="24"/>
        </w:rPr>
        <w:t xml:space="preserve">   </w:t>
      </w:r>
      <w:r>
        <w:rPr>
          <w:rFonts w:ascii="Arial" w:hAnsi="Arial"/>
          <w:sz w:val="24"/>
        </w:rPr>
        <w:t xml:space="preserve">E </w:t>
      </w:r>
      <w:proofErr w:type="spellStart"/>
      <w:r>
        <w:rPr>
          <w:rFonts w:ascii="Arial" w:hAnsi="Arial"/>
          <w:sz w:val="24"/>
        </w:rPr>
        <w:t>Morone</w:t>
      </w:r>
      <w:proofErr w:type="spellEnd"/>
      <w:r>
        <w:rPr>
          <w:rFonts w:ascii="Arial" w:hAnsi="Arial"/>
          <w:sz w:val="24"/>
        </w:rPr>
        <w:t xml:space="preserve"> salvò il Concilio.</w:t>
      </w:r>
      <w:r w:rsidR="00F67396">
        <w:rPr>
          <w:rFonts w:ascii="Arial" w:hAnsi="Arial"/>
          <w:sz w:val="24"/>
        </w:rPr>
        <w:t xml:space="preserve">        </w:t>
      </w:r>
      <w:r>
        <w:rPr>
          <w:rFonts w:ascii="Arial" w:hAnsi="Arial"/>
          <w:sz w:val="24"/>
        </w:rPr>
        <w:t xml:space="preserve">Sicuro della fiducia del papa,  cosa che non era accaduta per i Legati Gonzaga e </w:t>
      </w:r>
      <w:proofErr w:type="spellStart"/>
      <w:r>
        <w:rPr>
          <w:rFonts w:ascii="Arial" w:hAnsi="Arial"/>
          <w:sz w:val="24"/>
        </w:rPr>
        <w:t>Seripando</w:t>
      </w:r>
      <w:proofErr w:type="spellEnd"/>
      <w:r>
        <w:rPr>
          <w:rFonts w:ascii="Arial" w:hAnsi="Arial"/>
          <w:sz w:val="24"/>
        </w:rPr>
        <w:t xml:space="preserve">, sempre sospettosi e diffidenti, a volte non senza ragione, nei confronti della Curia </w:t>
      </w:r>
      <w:r w:rsidR="00C353C8">
        <w:rPr>
          <w:rFonts w:ascii="Arial" w:hAnsi="Arial"/>
          <w:sz w:val="24"/>
        </w:rPr>
        <w:t>R</w:t>
      </w:r>
      <w:r>
        <w:rPr>
          <w:rFonts w:ascii="Arial" w:hAnsi="Arial"/>
          <w:sz w:val="24"/>
        </w:rPr>
        <w:t xml:space="preserve">omana,  mise da parte, cioè rese innocuo, il governo occulto degli Zelanti insieme al loro capo, cardinale Simonetta. Indusse il cardinale di Guisa, capo della delegazione francese e dell’opposizione franco-spagnola, a un compromesso sui poteri del papa e dei vescovi: </w:t>
      </w:r>
      <w:r>
        <w:rPr>
          <w:rFonts w:ascii="Arial" w:hAnsi="Arial"/>
          <w:sz w:val="24"/>
          <w:u w:val="single"/>
        </w:rPr>
        <w:t>nel decreto si sarebbe infatti resa obbligatoria la residenza dei vescovi, ma senza specificare se per volere divino o per volere del papa</w:t>
      </w:r>
      <w:r>
        <w:rPr>
          <w:rFonts w:ascii="Arial" w:hAnsi="Arial"/>
          <w:sz w:val="24"/>
        </w:rPr>
        <w:t>.</w:t>
      </w:r>
      <w:r w:rsidR="00D04BE6">
        <w:rPr>
          <w:rFonts w:ascii="Arial" w:hAnsi="Arial"/>
          <w:sz w:val="24"/>
        </w:rPr>
        <w:t xml:space="preserve">  </w:t>
      </w:r>
      <w:r>
        <w:rPr>
          <w:rFonts w:ascii="Arial" w:hAnsi="Arial"/>
          <w:sz w:val="24"/>
        </w:rPr>
        <w:t>Il papa, dal canto suo, in una lettera autografa a Filippo II° di Spagna garantì che era seriamente intenzionato a fare la riforma della Chiesa.</w:t>
      </w:r>
      <w:r w:rsidR="00C353C8">
        <w:rPr>
          <w:rFonts w:ascii="Arial" w:hAnsi="Arial"/>
          <w:sz w:val="24"/>
        </w:rPr>
        <w:t xml:space="preserve">    </w:t>
      </w:r>
      <w:r>
        <w:rPr>
          <w:rFonts w:ascii="Arial" w:hAnsi="Arial"/>
          <w:sz w:val="24"/>
        </w:rPr>
        <w:t xml:space="preserve">Con questi accordi, nei quali finalmente anche la Curia </w:t>
      </w:r>
      <w:r w:rsidR="00C353C8">
        <w:rPr>
          <w:rFonts w:ascii="Arial" w:hAnsi="Arial"/>
          <w:sz w:val="24"/>
        </w:rPr>
        <w:t>R</w:t>
      </w:r>
      <w:r>
        <w:rPr>
          <w:rFonts w:ascii="Arial" w:hAnsi="Arial"/>
          <w:sz w:val="24"/>
        </w:rPr>
        <w:t xml:space="preserve">omana ammetteva, per la prima volta nella persona del papa stesso,  la necessità di riformare la Chiesa, e quindi anche se stessa,   la tempesta che si era  abbattuta sull’assemblea si placò e il Concilio potè continuare. </w:t>
      </w:r>
      <w:r>
        <w:rPr>
          <w:rFonts w:ascii="Arial" w:hAnsi="Arial"/>
          <w:sz w:val="24"/>
          <w:u w:val="single"/>
        </w:rPr>
        <w:t xml:space="preserve">C’erano voluti, dunque, dieci mesi di violenza morale e di divisione della Chiesa per eliminare un </w:t>
      </w:r>
      <w:r w:rsidRPr="00574DA4">
        <w:rPr>
          <w:rFonts w:ascii="Arial" w:hAnsi="Arial"/>
          <w:b/>
          <w:sz w:val="24"/>
          <w:u w:val="single"/>
        </w:rPr>
        <w:t>abuso</w:t>
      </w:r>
      <w:r>
        <w:rPr>
          <w:rFonts w:ascii="Arial" w:hAnsi="Arial"/>
          <w:sz w:val="24"/>
          <w:u w:val="single"/>
        </w:rPr>
        <w:t xml:space="preserve"> molto grave dell’episcopato medioevale, la non residenza</w:t>
      </w:r>
      <w:r>
        <w:rPr>
          <w:rFonts w:ascii="Arial" w:hAnsi="Arial"/>
          <w:sz w:val="24"/>
        </w:rPr>
        <w:t>,  che aveva causato molti mali alla Chiesa, compresa la disgregazione delle istituzioni ecclesiastiche stesse.</w:t>
      </w:r>
      <w:r w:rsidR="00D04BE6">
        <w:rPr>
          <w:rFonts w:ascii="Arial" w:hAnsi="Arial"/>
          <w:sz w:val="24"/>
        </w:rPr>
        <w:t xml:space="preserve">  </w:t>
      </w:r>
      <w:r>
        <w:rPr>
          <w:rFonts w:ascii="Arial" w:hAnsi="Arial"/>
          <w:sz w:val="24"/>
        </w:rPr>
        <w:t xml:space="preserve">Veniva così finalmente data soddisfazione al </w:t>
      </w:r>
      <w:r>
        <w:rPr>
          <w:rFonts w:ascii="Arial" w:hAnsi="Arial"/>
          <w:sz w:val="24"/>
          <w:u w:val="single"/>
        </w:rPr>
        <w:t>partito riformatore</w:t>
      </w:r>
      <w:r>
        <w:rPr>
          <w:rFonts w:ascii="Arial" w:hAnsi="Arial"/>
          <w:sz w:val="24"/>
        </w:rPr>
        <w:t xml:space="preserve">, che era andato sempre più espandendosi e che chiedeva che venisse eliminato </w:t>
      </w:r>
      <w:r>
        <w:rPr>
          <w:rFonts w:ascii="Arial" w:hAnsi="Arial"/>
          <w:sz w:val="24"/>
          <w:u w:val="single"/>
        </w:rPr>
        <w:t>uno dei più gravi errori della Chiesa medioevale e tardo medioevale</w:t>
      </w:r>
      <w:r>
        <w:rPr>
          <w:rFonts w:ascii="Arial" w:hAnsi="Arial"/>
          <w:sz w:val="24"/>
        </w:rPr>
        <w:t>, e una, tra le molte altre ovviamente, delle cause del sorgere e dell’affermarsi della Riforma protestante, quale era appunto la non residenza dei vescovi.</w:t>
      </w:r>
    </w:p>
    <w:p w:rsidR="006425D4" w:rsidRDefault="006425D4" w:rsidP="00063F05">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Come Dio volle, è proprio il caso di dirlo, si giunse al </w:t>
      </w:r>
    </w:p>
    <w:p w:rsidR="00574DA4" w:rsidRDefault="006425D4" w:rsidP="00D04BE6">
      <w:pPr>
        <w:widowControl w:val="0"/>
        <w:tabs>
          <w:tab w:val="left" w:pos="204"/>
        </w:tabs>
        <w:autoSpaceDE w:val="0"/>
        <w:autoSpaceDN w:val="0"/>
        <w:adjustRightInd w:val="0"/>
        <w:spacing w:line="240" w:lineRule="auto"/>
        <w:jc w:val="both"/>
        <w:rPr>
          <w:rFonts w:ascii="Arial" w:hAnsi="Arial"/>
          <w:sz w:val="24"/>
          <w:u w:val="single"/>
        </w:rPr>
      </w:pPr>
      <w:r>
        <w:rPr>
          <w:rFonts w:ascii="Arial" w:hAnsi="Arial"/>
          <w:sz w:val="24"/>
        </w:rPr>
        <w:t>1563, 14 luglio: nella 23</w:t>
      </w:r>
      <w:r w:rsidR="00C51E7F">
        <w:rPr>
          <w:rFonts w:ascii="Arial" w:hAnsi="Arial"/>
          <w:sz w:val="24"/>
          <w:vertAlign w:val="superscript"/>
        </w:rPr>
        <w:t>a</w:t>
      </w:r>
      <w:r>
        <w:rPr>
          <w:rFonts w:ascii="Arial" w:hAnsi="Arial"/>
          <w:sz w:val="24"/>
        </w:rPr>
        <w:t xml:space="preserve"> sessione, </w:t>
      </w:r>
      <w:r w:rsidR="00574DA4">
        <w:rPr>
          <w:rFonts w:ascii="Arial" w:hAnsi="Arial"/>
          <w:sz w:val="24"/>
        </w:rPr>
        <w:t xml:space="preserve">viene approvato il </w:t>
      </w:r>
      <w:r>
        <w:rPr>
          <w:rFonts w:ascii="Arial" w:hAnsi="Arial"/>
          <w:sz w:val="24"/>
        </w:rPr>
        <w:t xml:space="preserve">decreto sull’Ordine e </w:t>
      </w:r>
      <w:r w:rsidR="00574DA4">
        <w:rPr>
          <w:rFonts w:ascii="Arial" w:hAnsi="Arial"/>
          <w:sz w:val="24"/>
        </w:rPr>
        <w:t xml:space="preserve"> il </w:t>
      </w:r>
      <w:r w:rsidRPr="009E20BA">
        <w:rPr>
          <w:rFonts w:ascii="Arial" w:hAnsi="Arial"/>
          <w:sz w:val="24"/>
          <w:u w:val="single"/>
        </w:rPr>
        <w:t xml:space="preserve">decreto sulla </w:t>
      </w:r>
    </w:p>
    <w:p w:rsidR="006425D4" w:rsidRDefault="00574DA4" w:rsidP="00D04BE6">
      <w:pPr>
        <w:widowControl w:val="0"/>
        <w:tabs>
          <w:tab w:val="left" w:pos="204"/>
        </w:tabs>
        <w:autoSpaceDE w:val="0"/>
        <w:autoSpaceDN w:val="0"/>
        <w:adjustRightInd w:val="0"/>
        <w:spacing w:line="240" w:lineRule="auto"/>
        <w:jc w:val="both"/>
        <w:rPr>
          <w:rFonts w:ascii="Arial" w:hAnsi="Arial"/>
          <w:sz w:val="24"/>
        </w:rPr>
      </w:pPr>
      <w:r w:rsidRPr="00574DA4">
        <w:rPr>
          <w:rFonts w:ascii="Arial" w:hAnsi="Arial"/>
          <w:sz w:val="24"/>
        </w:rPr>
        <w:t xml:space="preserve">           </w:t>
      </w:r>
      <w:r w:rsidRPr="009E20BA">
        <w:rPr>
          <w:rFonts w:ascii="Arial" w:hAnsi="Arial"/>
          <w:sz w:val="24"/>
          <w:u w:val="single"/>
        </w:rPr>
        <w:t>R</w:t>
      </w:r>
      <w:r w:rsidR="006425D4" w:rsidRPr="009E20BA">
        <w:rPr>
          <w:rFonts w:ascii="Arial" w:hAnsi="Arial"/>
          <w:sz w:val="24"/>
          <w:u w:val="single"/>
        </w:rPr>
        <w:t>esidenza</w:t>
      </w:r>
      <w:r>
        <w:rPr>
          <w:rFonts w:ascii="Arial" w:hAnsi="Arial"/>
          <w:sz w:val="24"/>
          <w:u w:val="single"/>
        </w:rPr>
        <w:t xml:space="preserve"> </w:t>
      </w:r>
      <w:r w:rsidR="006425D4" w:rsidRPr="009E20BA">
        <w:rPr>
          <w:rFonts w:ascii="Arial" w:hAnsi="Arial"/>
          <w:sz w:val="24"/>
          <w:u w:val="single"/>
        </w:rPr>
        <w:t>dei vescovi</w:t>
      </w:r>
      <w:r w:rsidR="006425D4">
        <w:rPr>
          <w:rFonts w:ascii="Arial" w:hAnsi="Arial"/>
          <w:sz w:val="24"/>
        </w:rPr>
        <w:t xml:space="preserve">, senza però nominare lo </w:t>
      </w:r>
      <w:proofErr w:type="spellStart"/>
      <w:r w:rsidR="006425D4">
        <w:rPr>
          <w:rFonts w:ascii="Arial" w:hAnsi="Arial"/>
          <w:i/>
          <w:sz w:val="24"/>
        </w:rPr>
        <w:t>Ius</w:t>
      </w:r>
      <w:proofErr w:type="spellEnd"/>
      <w:r w:rsidR="006425D4">
        <w:rPr>
          <w:rFonts w:ascii="Arial" w:hAnsi="Arial"/>
          <w:i/>
          <w:sz w:val="24"/>
        </w:rPr>
        <w:t xml:space="preserve"> </w:t>
      </w:r>
      <w:proofErr w:type="spellStart"/>
      <w:r w:rsidR="006425D4">
        <w:rPr>
          <w:rFonts w:ascii="Arial" w:hAnsi="Arial"/>
          <w:i/>
          <w:sz w:val="24"/>
        </w:rPr>
        <w:t>divinum</w:t>
      </w:r>
      <w:proofErr w:type="spellEnd"/>
    </w:p>
    <w:p w:rsidR="006425D4" w:rsidRPr="009E20BA" w:rsidRDefault="006425D4" w:rsidP="00D04BE6">
      <w:pPr>
        <w:widowControl w:val="0"/>
        <w:tabs>
          <w:tab w:val="left" w:pos="204"/>
        </w:tabs>
        <w:autoSpaceDE w:val="0"/>
        <w:autoSpaceDN w:val="0"/>
        <w:adjustRightInd w:val="0"/>
        <w:spacing w:line="240" w:lineRule="auto"/>
        <w:jc w:val="both"/>
        <w:rPr>
          <w:rFonts w:ascii="Arial" w:hAnsi="Arial"/>
          <w:sz w:val="24"/>
          <w:u w:val="single"/>
        </w:rPr>
      </w:pPr>
      <w:r>
        <w:rPr>
          <w:rFonts w:ascii="Arial" w:hAnsi="Arial"/>
          <w:sz w:val="24"/>
        </w:rPr>
        <w:t xml:space="preserve">1563, 28 luglio: presentazione del </w:t>
      </w:r>
      <w:r w:rsidRPr="009E20BA">
        <w:rPr>
          <w:rFonts w:ascii="Arial" w:hAnsi="Arial"/>
          <w:sz w:val="24"/>
          <w:u w:val="single"/>
        </w:rPr>
        <w:t xml:space="preserve">decreto del card. </w:t>
      </w:r>
      <w:proofErr w:type="spellStart"/>
      <w:r w:rsidRPr="009E20BA">
        <w:rPr>
          <w:rFonts w:ascii="Arial" w:hAnsi="Arial"/>
          <w:sz w:val="24"/>
          <w:u w:val="single"/>
        </w:rPr>
        <w:t>Morone</w:t>
      </w:r>
      <w:proofErr w:type="spellEnd"/>
      <w:r w:rsidRPr="009E20BA">
        <w:rPr>
          <w:rFonts w:ascii="Arial" w:hAnsi="Arial"/>
          <w:sz w:val="24"/>
          <w:u w:val="single"/>
        </w:rPr>
        <w:t xml:space="preserve"> sulla riforma generale</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sidRPr="009E20BA">
        <w:rPr>
          <w:rFonts w:ascii="Arial" w:hAnsi="Arial"/>
          <w:sz w:val="24"/>
        </w:rPr>
        <w:t xml:space="preserve">          </w:t>
      </w:r>
      <w:r w:rsidRPr="009E20BA">
        <w:rPr>
          <w:rFonts w:ascii="Arial" w:hAnsi="Arial"/>
          <w:sz w:val="24"/>
          <w:u w:val="single"/>
        </w:rPr>
        <w:t>della Chiesa</w:t>
      </w:r>
      <w:r>
        <w:rPr>
          <w:rFonts w:ascii="Arial" w:hAnsi="Arial"/>
          <w:sz w:val="24"/>
        </w:rPr>
        <w:t xml:space="preserve">: principio ispiratore è la </w:t>
      </w:r>
      <w:r>
        <w:rPr>
          <w:rFonts w:ascii="Arial" w:hAnsi="Arial"/>
          <w:i/>
          <w:sz w:val="24"/>
        </w:rPr>
        <w:t>salus animarum</w:t>
      </w:r>
      <w:r>
        <w:rPr>
          <w:rFonts w:ascii="Arial" w:hAnsi="Arial"/>
          <w:sz w:val="24"/>
        </w:rPr>
        <w:t xml:space="preserve"> (salvezza delle anime)</w:t>
      </w:r>
    </w:p>
    <w:p w:rsidR="00574DA4" w:rsidRDefault="006425D4" w:rsidP="00D04BE6">
      <w:pPr>
        <w:widowControl w:val="0"/>
        <w:tabs>
          <w:tab w:val="left" w:pos="204"/>
        </w:tabs>
        <w:autoSpaceDE w:val="0"/>
        <w:autoSpaceDN w:val="0"/>
        <w:adjustRightInd w:val="0"/>
        <w:spacing w:line="240" w:lineRule="auto"/>
        <w:jc w:val="both"/>
        <w:rPr>
          <w:rFonts w:ascii="Arial" w:hAnsi="Arial"/>
          <w:sz w:val="24"/>
          <w:u w:val="single"/>
        </w:rPr>
      </w:pPr>
      <w:r>
        <w:rPr>
          <w:rFonts w:ascii="Arial" w:hAnsi="Arial"/>
          <w:sz w:val="24"/>
        </w:rPr>
        <w:t xml:space="preserve">          11 novembre: nella 24</w:t>
      </w:r>
      <w:r w:rsidR="004C11DB">
        <w:rPr>
          <w:rFonts w:ascii="Arial" w:hAnsi="Arial"/>
          <w:sz w:val="24"/>
          <w:vertAlign w:val="superscript"/>
        </w:rPr>
        <w:t>a</w:t>
      </w:r>
      <w:r>
        <w:rPr>
          <w:rFonts w:ascii="Arial" w:hAnsi="Arial"/>
          <w:sz w:val="24"/>
        </w:rPr>
        <w:t xml:space="preserve"> sessione,</w:t>
      </w:r>
      <w:r w:rsidR="00574DA4">
        <w:rPr>
          <w:rFonts w:ascii="Arial" w:hAnsi="Arial"/>
          <w:sz w:val="24"/>
        </w:rPr>
        <w:t xml:space="preserve"> viene approvato il </w:t>
      </w:r>
      <w:r w:rsidRPr="009E20BA">
        <w:rPr>
          <w:rFonts w:ascii="Arial" w:hAnsi="Arial"/>
          <w:sz w:val="24"/>
          <w:u w:val="single"/>
        </w:rPr>
        <w:t xml:space="preserve">decreto sul sacramento del </w:t>
      </w:r>
    </w:p>
    <w:p w:rsidR="00035887" w:rsidRDefault="00035887"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lastRenderedPageBreak/>
        <w:t xml:space="preserve"> </w:t>
      </w:r>
    </w:p>
    <w:p w:rsidR="006425D4" w:rsidRDefault="00574DA4" w:rsidP="00D04BE6">
      <w:pPr>
        <w:widowControl w:val="0"/>
        <w:tabs>
          <w:tab w:val="left" w:pos="204"/>
        </w:tabs>
        <w:autoSpaceDE w:val="0"/>
        <w:autoSpaceDN w:val="0"/>
        <w:adjustRightInd w:val="0"/>
        <w:spacing w:line="240" w:lineRule="auto"/>
        <w:jc w:val="both"/>
        <w:rPr>
          <w:rFonts w:ascii="Arial" w:hAnsi="Arial"/>
          <w:sz w:val="24"/>
        </w:rPr>
      </w:pPr>
      <w:r w:rsidRPr="00574DA4">
        <w:rPr>
          <w:rFonts w:ascii="Arial" w:hAnsi="Arial"/>
          <w:sz w:val="24"/>
        </w:rPr>
        <w:t xml:space="preserve">         </w:t>
      </w:r>
      <w:r w:rsidR="006425D4" w:rsidRPr="009E20BA">
        <w:rPr>
          <w:rFonts w:ascii="Arial" w:hAnsi="Arial"/>
          <w:sz w:val="24"/>
          <w:u w:val="single"/>
        </w:rPr>
        <w:t>Matrimonio</w:t>
      </w:r>
      <w:r w:rsidR="006425D4">
        <w:rPr>
          <w:rFonts w:ascii="Arial" w:hAnsi="Arial"/>
          <w:sz w:val="24"/>
        </w:rPr>
        <w:t>,</w:t>
      </w:r>
      <w:r>
        <w:rPr>
          <w:rFonts w:ascii="Arial" w:hAnsi="Arial"/>
          <w:sz w:val="24"/>
        </w:rPr>
        <w:t xml:space="preserve">  </w:t>
      </w:r>
      <w:r w:rsidR="006425D4">
        <w:rPr>
          <w:rFonts w:ascii="Arial" w:hAnsi="Arial"/>
          <w:sz w:val="24"/>
        </w:rPr>
        <w:t xml:space="preserve">accompagnato dal celebre decreto di riforma </w:t>
      </w:r>
      <w:proofErr w:type="spellStart"/>
      <w:r w:rsidR="006425D4">
        <w:rPr>
          <w:rFonts w:ascii="Arial" w:hAnsi="Arial"/>
          <w:i/>
          <w:sz w:val="24"/>
        </w:rPr>
        <w:t>Tametsi</w:t>
      </w:r>
      <w:proofErr w:type="spellEnd"/>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3-4 dicembre: </w:t>
      </w:r>
      <w:r w:rsidRPr="009E20BA">
        <w:rPr>
          <w:rFonts w:ascii="Arial" w:hAnsi="Arial"/>
          <w:sz w:val="24"/>
          <w:u w:val="single"/>
        </w:rPr>
        <w:t xml:space="preserve">approvazione del decreto generale di riforma del </w:t>
      </w:r>
      <w:proofErr w:type="spellStart"/>
      <w:r w:rsidRPr="009E20BA">
        <w:rPr>
          <w:rFonts w:ascii="Arial" w:hAnsi="Arial"/>
          <w:sz w:val="24"/>
          <w:u w:val="single"/>
        </w:rPr>
        <w:t>Morone</w:t>
      </w:r>
      <w:proofErr w:type="spellEnd"/>
      <w:r>
        <w:rPr>
          <w:rFonts w:ascii="Arial" w:hAnsi="Arial"/>
          <w:sz w:val="24"/>
        </w:rPr>
        <w:t xml:space="preserve">; </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decreti sul Purgatorio, le indulgenze, il culto dei santi, delle loro reliquie e</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immagini.</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b/>
          <w:sz w:val="24"/>
        </w:rPr>
        <w:t xml:space="preserve">1563,  3-4 dicembre: furono letti e approvati </w:t>
      </w:r>
      <w:r w:rsidRPr="00574DA4">
        <w:rPr>
          <w:rFonts w:ascii="Arial" w:hAnsi="Arial"/>
          <w:b/>
          <w:sz w:val="24"/>
          <w:u w:val="single"/>
        </w:rPr>
        <w:t>tutti i decreti emanati dal 1546 in poi</w:t>
      </w:r>
      <w:r>
        <w:rPr>
          <w:rFonts w:ascii="Arial" w:hAnsi="Arial"/>
          <w:sz w:val="24"/>
        </w:rPr>
        <w:t>.</w:t>
      </w:r>
    </w:p>
    <w:p w:rsidR="00574DA4" w:rsidRDefault="00574DA4" w:rsidP="00D04BE6">
      <w:pPr>
        <w:widowControl w:val="0"/>
        <w:tabs>
          <w:tab w:val="left" w:pos="204"/>
        </w:tabs>
        <w:autoSpaceDE w:val="0"/>
        <w:autoSpaceDN w:val="0"/>
        <w:adjustRightInd w:val="0"/>
        <w:spacing w:line="240" w:lineRule="auto"/>
        <w:jc w:val="both"/>
        <w:rPr>
          <w:rFonts w:ascii="Arial" w:hAnsi="Arial"/>
          <w:sz w:val="24"/>
        </w:rPr>
      </w:pP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I decreti furono firmati da </w:t>
      </w:r>
      <w:r>
        <w:rPr>
          <w:rFonts w:ascii="Arial" w:hAnsi="Arial"/>
          <w:sz w:val="24"/>
          <w:u w:val="single"/>
        </w:rPr>
        <w:t>199 vescovi, 7 abati, 7 priori generali di Ordini mendicanti</w:t>
      </w:r>
      <w:r>
        <w:rPr>
          <w:rFonts w:ascii="Arial" w:hAnsi="Arial"/>
          <w:sz w:val="24"/>
        </w:rPr>
        <w:t>.</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Al termine della sessione, il 4 dicembre, il card. di Guisa diede inizio alle acclamazioni</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al papa  e il card. </w:t>
      </w:r>
      <w:proofErr w:type="spellStart"/>
      <w:r>
        <w:rPr>
          <w:rFonts w:ascii="Arial" w:hAnsi="Arial"/>
          <w:sz w:val="24"/>
        </w:rPr>
        <w:t>Morone</w:t>
      </w:r>
      <w:proofErr w:type="spellEnd"/>
      <w:r>
        <w:rPr>
          <w:rFonts w:ascii="Arial" w:hAnsi="Arial"/>
          <w:sz w:val="24"/>
        </w:rPr>
        <w:t xml:space="preserve"> congedò il Concilio con l’augurio “Andate in pace”.</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1564,  26 gennaio: il papa </w:t>
      </w:r>
      <w:r w:rsidRPr="009E20BA">
        <w:rPr>
          <w:rFonts w:ascii="Arial" w:hAnsi="Arial"/>
          <w:sz w:val="24"/>
          <w:u w:val="single"/>
        </w:rPr>
        <w:t xml:space="preserve">Pio </w:t>
      </w:r>
      <w:proofErr w:type="spellStart"/>
      <w:r w:rsidRPr="009E20BA">
        <w:rPr>
          <w:rFonts w:ascii="Arial" w:hAnsi="Arial"/>
          <w:sz w:val="24"/>
          <w:u w:val="single"/>
        </w:rPr>
        <w:t>IV°</w:t>
      </w:r>
      <w:proofErr w:type="spellEnd"/>
      <w:r w:rsidRPr="009E20BA">
        <w:rPr>
          <w:rFonts w:ascii="Arial" w:hAnsi="Arial"/>
          <w:sz w:val="24"/>
          <w:u w:val="single"/>
        </w:rPr>
        <w:t xml:space="preserve"> conferma tutti i decreti del Concilio</w:t>
      </w:r>
      <w:r>
        <w:rPr>
          <w:rFonts w:ascii="Arial" w:hAnsi="Arial"/>
          <w:sz w:val="24"/>
        </w:rPr>
        <w:t>: da questo</w:t>
      </w:r>
    </w:p>
    <w:p w:rsidR="006425D4" w:rsidRDefault="006425D4" w:rsidP="00D04BE6">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momento diventano legge per tutta la Chiesa.</w:t>
      </w:r>
    </w:p>
    <w:p w:rsidR="00574DA4" w:rsidRDefault="00574DA4" w:rsidP="00574DA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1564, 2 agosto: Pio </w:t>
      </w:r>
      <w:proofErr w:type="spellStart"/>
      <w:r>
        <w:rPr>
          <w:rFonts w:ascii="Arial" w:hAnsi="Arial"/>
          <w:sz w:val="24"/>
        </w:rPr>
        <w:t>IV°</w:t>
      </w:r>
      <w:proofErr w:type="spellEnd"/>
      <w:r>
        <w:rPr>
          <w:rFonts w:ascii="Arial" w:hAnsi="Arial"/>
          <w:sz w:val="24"/>
        </w:rPr>
        <w:t xml:space="preserve"> istituisce una </w:t>
      </w:r>
      <w:r w:rsidRPr="00574DA4">
        <w:rPr>
          <w:rFonts w:ascii="Arial" w:hAnsi="Arial"/>
          <w:sz w:val="24"/>
          <w:u w:val="single"/>
        </w:rPr>
        <w:t>Commissione per l’autentica interpretazione dei decreti conciliari</w:t>
      </w:r>
      <w:r>
        <w:rPr>
          <w:rFonts w:ascii="Arial" w:hAnsi="Arial"/>
          <w:sz w:val="24"/>
        </w:rPr>
        <w:t>, che diverrà in seguito la Congregazione del Concilio, oggi del Clero.</w:t>
      </w:r>
    </w:p>
    <w:p w:rsidR="00574DA4" w:rsidRDefault="00574DA4" w:rsidP="00574DA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Nel frattempo, suo nipote il cardinale Carlo Borromeo lasciò la Curia romana, nella quale risiedeva presso lo zio papa,  e raggiunse la diocesi di Milano, della quale era titolare, e, in breve tempo,  divenne il modello del vescovo, pastore del gregge,  come lo aveva delineato il Concilio di Trento. </w:t>
      </w: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Il successore di Pio </w:t>
      </w:r>
      <w:proofErr w:type="spellStart"/>
      <w:r>
        <w:rPr>
          <w:rFonts w:ascii="Arial" w:hAnsi="Arial"/>
          <w:sz w:val="24"/>
        </w:rPr>
        <w:t>IV°</w:t>
      </w:r>
      <w:proofErr w:type="spellEnd"/>
      <w:r>
        <w:rPr>
          <w:rFonts w:ascii="Arial" w:hAnsi="Arial"/>
          <w:sz w:val="24"/>
        </w:rPr>
        <w:t xml:space="preserve">, Pio </w:t>
      </w:r>
      <w:proofErr w:type="spellStart"/>
      <w:r>
        <w:rPr>
          <w:rFonts w:ascii="Arial" w:hAnsi="Arial"/>
          <w:sz w:val="24"/>
        </w:rPr>
        <w:t>V°</w:t>
      </w:r>
      <w:proofErr w:type="spellEnd"/>
      <w:r>
        <w:rPr>
          <w:rFonts w:ascii="Arial" w:hAnsi="Arial"/>
          <w:sz w:val="24"/>
        </w:rPr>
        <w:t xml:space="preserve">,  inviò </w:t>
      </w:r>
      <w:r>
        <w:rPr>
          <w:rFonts w:ascii="Arial" w:hAnsi="Arial"/>
          <w:sz w:val="24"/>
          <w:u w:val="single"/>
        </w:rPr>
        <w:t>l’edizione ufficiale a stampa</w:t>
      </w:r>
      <w:r>
        <w:rPr>
          <w:rFonts w:ascii="Arial" w:hAnsi="Arial"/>
          <w:sz w:val="24"/>
        </w:rPr>
        <w:t xml:space="preserve"> dei decreti del Concilio a tutti i vescovi della Chiesa: giunsero anche in Germania, culla della Riforma protestante, nelle lontane Americhe e perfino in Africa, nel Congo.  Pubblicò poi  il </w:t>
      </w:r>
      <w:r>
        <w:rPr>
          <w:rFonts w:ascii="Arial" w:hAnsi="Arial"/>
          <w:i/>
          <w:sz w:val="24"/>
        </w:rPr>
        <w:t>Catechismo Romano</w:t>
      </w:r>
      <w:r w:rsidR="00DD1A70">
        <w:rPr>
          <w:rFonts w:ascii="Arial" w:hAnsi="Arial"/>
          <w:i/>
          <w:sz w:val="24"/>
        </w:rPr>
        <w:t xml:space="preserve"> </w:t>
      </w:r>
      <w:r w:rsidR="00DD1A70" w:rsidRPr="00DD1A70">
        <w:rPr>
          <w:rFonts w:ascii="Arial" w:hAnsi="Arial"/>
          <w:sz w:val="24"/>
        </w:rPr>
        <w:t>(1561)</w:t>
      </w:r>
      <w:r>
        <w:rPr>
          <w:rFonts w:ascii="Arial" w:hAnsi="Arial"/>
          <w:sz w:val="24"/>
        </w:rPr>
        <w:t xml:space="preserve">;  un </w:t>
      </w:r>
      <w:r>
        <w:rPr>
          <w:rFonts w:ascii="Arial" w:hAnsi="Arial"/>
          <w:i/>
          <w:sz w:val="24"/>
        </w:rPr>
        <w:t>Breviario</w:t>
      </w:r>
      <w:r>
        <w:rPr>
          <w:rFonts w:ascii="Arial" w:hAnsi="Arial"/>
          <w:sz w:val="24"/>
        </w:rPr>
        <w:t xml:space="preserve">,   o   Liturgia delle Ore, riformato e, nel 1570,  il </w:t>
      </w:r>
      <w:r>
        <w:rPr>
          <w:rFonts w:ascii="Arial" w:hAnsi="Arial"/>
          <w:i/>
          <w:sz w:val="24"/>
        </w:rPr>
        <w:t>Messale Romano</w:t>
      </w:r>
      <w:r>
        <w:rPr>
          <w:rFonts w:ascii="Arial" w:hAnsi="Arial"/>
          <w:sz w:val="24"/>
        </w:rPr>
        <w:t xml:space="preserve">, rinnovato secondo i decreti del Concilio.  Fu molto semplificato anche il </w:t>
      </w:r>
      <w:proofErr w:type="spellStart"/>
      <w:r w:rsidRPr="005323DF">
        <w:rPr>
          <w:rFonts w:ascii="Arial" w:hAnsi="Arial"/>
          <w:i/>
          <w:sz w:val="24"/>
        </w:rPr>
        <w:t>Martyrologium</w:t>
      </w:r>
      <w:proofErr w:type="spellEnd"/>
      <w:r w:rsidRPr="005323DF">
        <w:rPr>
          <w:rFonts w:ascii="Arial" w:hAnsi="Arial"/>
          <w:i/>
          <w:sz w:val="24"/>
        </w:rPr>
        <w:t xml:space="preserve"> </w:t>
      </w:r>
      <w:proofErr w:type="spellStart"/>
      <w:r w:rsidRPr="005323DF">
        <w:rPr>
          <w:rFonts w:ascii="Arial" w:hAnsi="Arial"/>
          <w:i/>
          <w:sz w:val="24"/>
        </w:rPr>
        <w:t>Romanum</w:t>
      </w:r>
      <w:proofErr w:type="spellEnd"/>
      <w:r>
        <w:rPr>
          <w:rFonts w:ascii="Arial" w:hAnsi="Arial"/>
          <w:sz w:val="24"/>
        </w:rPr>
        <w:t>, con la cancellazione dal Santorale della Chi</w:t>
      </w:r>
      <w:r w:rsidR="00332044">
        <w:rPr>
          <w:rFonts w:ascii="Arial" w:hAnsi="Arial"/>
          <w:sz w:val="24"/>
        </w:rPr>
        <w:t>esa di un gran numero di santi</w:t>
      </w:r>
      <w:r>
        <w:rPr>
          <w:rFonts w:ascii="Arial" w:hAnsi="Arial"/>
          <w:sz w:val="24"/>
        </w:rPr>
        <w:t>, leggendari e mai esistiti, e di un gran numero di feste mariane.</w:t>
      </w:r>
      <w:r w:rsidR="00332044">
        <w:rPr>
          <w:rFonts w:ascii="Arial" w:hAnsi="Arial"/>
          <w:sz w:val="24"/>
        </w:rPr>
        <w:t xml:space="preserve"> Furono semplificati anche le reliquie con le relative indulgenze.</w:t>
      </w:r>
    </w:p>
    <w:p w:rsidR="00455554" w:rsidRDefault="00455554" w:rsidP="006425D4">
      <w:pPr>
        <w:widowControl w:val="0"/>
        <w:tabs>
          <w:tab w:val="left" w:pos="204"/>
        </w:tabs>
        <w:autoSpaceDE w:val="0"/>
        <w:autoSpaceDN w:val="0"/>
        <w:adjustRightInd w:val="0"/>
        <w:spacing w:line="480" w:lineRule="auto"/>
        <w:jc w:val="both"/>
        <w:rPr>
          <w:rFonts w:ascii="Arial" w:hAnsi="Arial"/>
          <w:sz w:val="24"/>
        </w:rPr>
      </w:pP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Nel 1592 fu pubblicata anche una nuova versione, rivista e migliorata, della </w:t>
      </w:r>
      <w:r>
        <w:rPr>
          <w:rFonts w:ascii="Arial" w:hAnsi="Arial"/>
          <w:i/>
          <w:sz w:val="24"/>
        </w:rPr>
        <w:t>Bibbia Vulgata</w:t>
      </w:r>
      <w:r>
        <w:rPr>
          <w:rFonts w:ascii="Arial" w:hAnsi="Arial"/>
          <w:sz w:val="24"/>
        </w:rPr>
        <w:t xml:space="preserve">, detta </w:t>
      </w:r>
      <w:proofErr w:type="spellStart"/>
      <w:r>
        <w:rPr>
          <w:rFonts w:ascii="Arial" w:hAnsi="Arial"/>
          <w:i/>
          <w:sz w:val="24"/>
        </w:rPr>
        <w:t>Sisto-Clementina</w:t>
      </w:r>
      <w:proofErr w:type="spellEnd"/>
      <w:r>
        <w:rPr>
          <w:rFonts w:ascii="Arial" w:hAnsi="Arial"/>
          <w:sz w:val="24"/>
        </w:rPr>
        <w:t xml:space="preserve">, dai nomi dei due papi, Sisto </w:t>
      </w:r>
      <w:proofErr w:type="spellStart"/>
      <w:r>
        <w:rPr>
          <w:rFonts w:ascii="Arial" w:hAnsi="Arial"/>
          <w:sz w:val="24"/>
        </w:rPr>
        <w:t>V°</w:t>
      </w:r>
      <w:proofErr w:type="spellEnd"/>
      <w:r>
        <w:rPr>
          <w:rFonts w:ascii="Arial" w:hAnsi="Arial"/>
          <w:sz w:val="24"/>
        </w:rPr>
        <w:t xml:space="preserve"> e Clemente </w:t>
      </w:r>
      <w:proofErr w:type="spellStart"/>
      <w:r>
        <w:rPr>
          <w:rFonts w:ascii="Arial" w:hAnsi="Arial"/>
          <w:sz w:val="24"/>
        </w:rPr>
        <w:t>VIII°</w:t>
      </w:r>
      <w:proofErr w:type="spellEnd"/>
      <w:r>
        <w:rPr>
          <w:rFonts w:ascii="Arial" w:hAnsi="Arial"/>
          <w:sz w:val="24"/>
        </w:rPr>
        <w:t>, che ne avevano curata la revisione.</w:t>
      </w:r>
      <w:r w:rsidR="00D04BE6">
        <w:rPr>
          <w:rFonts w:ascii="Arial" w:hAnsi="Arial"/>
          <w:sz w:val="24"/>
        </w:rPr>
        <w:t xml:space="preserve"> </w:t>
      </w:r>
      <w:r>
        <w:rPr>
          <w:rFonts w:ascii="Arial" w:hAnsi="Arial"/>
          <w:sz w:val="24"/>
        </w:rPr>
        <w:t xml:space="preserve">Nel 1582 </w:t>
      </w:r>
      <w:r w:rsidR="00D04BE6">
        <w:rPr>
          <w:rFonts w:ascii="Arial" w:hAnsi="Arial"/>
          <w:sz w:val="24"/>
        </w:rPr>
        <w:t xml:space="preserve">Gregorio </w:t>
      </w:r>
      <w:proofErr w:type="spellStart"/>
      <w:r w:rsidR="00D04BE6">
        <w:rPr>
          <w:rFonts w:ascii="Arial" w:hAnsi="Arial"/>
          <w:sz w:val="24"/>
        </w:rPr>
        <w:t>XIII°</w:t>
      </w:r>
      <w:proofErr w:type="spellEnd"/>
      <w:r>
        <w:rPr>
          <w:rFonts w:ascii="Arial" w:hAnsi="Arial"/>
          <w:sz w:val="24"/>
        </w:rPr>
        <w:t xml:space="preserve"> introdusse la riforma dell’antico Calendario giuliano [Giulio Cesare, 46 a.C.], da allora chiamato </w:t>
      </w:r>
      <w:r>
        <w:rPr>
          <w:rFonts w:ascii="Arial" w:hAnsi="Arial"/>
          <w:i/>
          <w:sz w:val="24"/>
        </w:rPr>
        <w:t>Calendario gregoriano</w:t>
      </w:r>
      <w:r>
        <w:rPr>
          <w:rFonts w:ascii="Arial" w:hAnsi="Arial"/>
          <w:sz w:val="24"/>
        </w:rPr>
        <w:t>, ancora oggi usato in Occidente (e, in pratica, in tutto il mondo).</w:t>
      </w: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Fu rivisto il  </w:t>
      </w:r>
      <w:r>
        <w:rPr>
          <w:rFonts w:ascii="Arial" w:hAnsi="Arial"/>
          <w:i/>
          <w:sz w:val="24"/>
        </w:rPr>
        <w:t>Pontificale Romano</w:t>
      </w:r>
      <w:r>
        <w:rPr>
          <w:rFonts w:ascii="Arial" w:hAnsi="Arial"/>
          <w:sz w:val="24"/>
        </w:rPr>
        <w:t xml:space="preserve">, con l’annesso </w:t>
      </w:r>
      <w:r>
        <w:rPr>
          <w:rFonts w:ascii="Arial" w:hAnsi="Arial"/>
          <w:i/>
          <w:sz w:val="24"/>
        </w:rPr>
        <w:t>Cerimoniale dei Vescovi</w:t>
      </w:r>
      <w:r>
        <w:rPr>
          <w:rFonts w:ascii="Arial" w:hAnsi="Arial"/>
          <w:sz w:val="24"/>
        </w:rPr>
        <w:t xml:space="preserve">.  Furono poi </w:t>
      </w:r>
      <w:r w:rsidR="00B9724F">
        <w:rPr>
          <w:rFonts w:ascii="Arial" w:hAnsi="Arial"/>
          <w:sz w:val="24"/>
        </w:rPr>
        <w:t>r</w:t>
      </w:r>
      <w:r>
        <w:rPr>
          <w:rFonts w:ascii="Arial" w:hAnsi="Arial"/>
          <w:sz w:val="24"/>
        </w:rPr>
        <w:t xml:space="preserve">iformati via </w:t>
      </w:r>
      <w:proofErr w:type="spellStart"/>
      <w:r>
        <w:rPr>
          <w:rFonts w:ascii="Arial" w:hAnsi="Arial"/>
          <w:sz w:val="24"/>
        </w:rPr>
        <w:t>via</w:t>
      </w:r>
      <w:proofErr w:type="spellEnd"/>
      <w:r>
        <w:rPr>
          <w:rFonts w:ascii="Arial" w:hAnsi="Arial"/>
          <w:sz w:val="24"/>
        </w:rPr>
        <w:t xml:space="preserve"> tutti gli altri libri liturgici e questa azione di riforma della liturgia della Chiesa si concluse definitivamente nel 1603. </w:t>
      </w:r>
      <w:r w:rsidR="00D04BE6">
        <w:rPr>
          <w:rFonts w:ascii="Arial" w:hAnsi="Arial"/>
          <w:sz w:val="24"/>
        </w:rPr>
        <w:t xml:space="preserve"> </w:t>
      </w:r>
      <w:r>
        <w:rPr>
          <w:rFonts w:ascii="Arial" w:hAnsi="Arial"/>
          <w:sz w:val="24"/>
        </w:rPr>
        <w:t xml:space="preserve">Certo, i Libri liturgici riformati dal Concilio di Trento sono pur sempre diversi da quelli attuali: </w:t>
      </w:r>
      <w:r>
        <w:rPr>
          <w:rFonts w:ascii="Arial" w:hAnsi="Arial"/>
          <w:sz w:val="24"/>
          <w:u w:val="single"/>
        </w:rPr>
        <w:t>questa riforma non ha nulla a che vedere con quella del Vaticano II°</w:t>
      </w:r>
      <w:r>
        <w:rPr>
          <w:rFonts w:ascii="Arial" w:hAnsi="Arial"/>
          <w:sz w:val="24"/>
        </w:rPr>
        <w:t xml:space="preserve">, </w:t>
      </w:r>
      <w:r w:rsidR="004C11DB">
        <w:rPr>
          <w:rFonts w:ascii="Arial" w:hAnsi="Arial"/>
          <w:sz w:val="24"/>
        </w:rPr>
        <w:t xml:space="preserve"> </w:t>
      </w:r>
      <w:r>
        <w:rPr>
          <w:rFonts w:ascii="Arial" w:hAnsi="Arial"/>
          <w:sz w:val="24"/>
        </w:rPr>
        <w:t>molto più importante e generale e, soprattutto, più ricca di fonti, più vicina alle fonti antiche</w:t>
      </w:r>
      <w:r w:rsidR="004C11DB">
        <w:rPr>
          <w:rFonts w:ascii="Arial" w:hAnsi="Arial"/>
          <w:sz w:val="24"/>
        </w:rPr>
        <w:t xml:space="preserve">; </w:t>
      </w:r>
      <w:r>
        <w:rPr>
          <w:rFonts w:ascii="Arial" w:hAnsi="Arial"/>
          <w:sz w:val="24"/>
        </w:rPr>
        <w:t xml:space="preserve"> ciò che, invece non fu possibile per i  riformatori tridentini, che non avevano tutti gli strumenti attuali!</w:t>
      </w:r>
      <w:r w:rsidR="00D95F22">
        <w:rPr>
          <w:rFonts w:ascii="Arial" w:hAnsi="Arial"/>
          <w:sz w:val="24"/>
        </w:rPr>
        <w:t xml:space="preserve">  Ciò nonostante, la riforma liturgica intrapresa dal Concilio di Trento è stata vasta, generale e anche critica. Le due riforme sono, dunque, analoghe!</w:t>
      </w:r>
    </w:p>
    <w:p w:rsidR="00B9724F" w:rsidRDefault="00B9724F" w:rsidP="006425D4">
      <w:pPr>
        <w:widowControl w:val="0"/>
        <w:tabs>
          <w:tab w:val="left" w:pos="204"/>
        </w:tabs>
        <w:autoSpaceDE w:val="0"/>
        <w:autoSpaceDN w:val="0"/>
        <w:adjustRightInd w:val="0"/>
        <w:spacing w:line="480" w:lineRule="auto"/>
        <w:jc w:val="both"/>
        <w:rPr>
          <w:rFonts w:ascii="Arial" w:hAnsi="Arial"/>
          <w:sz w:val="24"/>
        </w:rPr>
      </w:pPr>
    </w:p>
    <w:p w:rsidR="00B9724F" w:rsidRDefault="00B9724F" w:rsidP="00B9724F">
      <w:pPr>
        <w:widowControl w:val="0"/>
        <w:tabs>
          <w:tab w:val="left" w:pos="204"/>
        </w:tabs>
        <w:autoSpaceDE w:val="0"/>
        <w:autoSpaceDN w:val="0"/>
        <w:adjustRightInd w:val="0"/>
        <w:spacing w:line="480" w:lineRule="auto"/>
        <w:jc w:val="both"/>
        <w:rPr>
          <w:rFonts w:ascii="Arial" w:hAnsi="Arial"/>
          <w:sz w:val="24"/>
        </w:rPr>
      </w:pPr>
      <w:r w:rsidRPr="00B9724F">
        <w:rPr>
          <w:rFonts w:ascii="Arial" w:hAnsi="Arial"/>
          <w:b/>
          <w:sz w:val="24"/>
        </w:rPr>
        <w:t>Considerazioni conclusive</w:t>
      </w:r>
      <w:r>
        <w:rPr>
          <w:rFonts w:ascii="Arial" w:hAnsi="Arial"/>
          <w:sz w:val="24"/>
        </w:rPr>
        <w:t>:</w:t>
      </w:r>
    </w:p>
    <w:p w:rsidR="00D95F22" w:rsidRDefault="00D95F22" w:rsidP="00B9724F">
      <w:pPr>
        <w:widowControl w:val="0"/>
        <w:tabs>
          <w:tab w:val="left" w:pos="204"/>
        </w:tabs>
        <w:autoSpaceDE w:val="0"/>
        <w:autoSpaceDN w:val="0"/>
        <w:adjustRightInd w:val="0"/>
        <w:spacing w:line="480" w:lineRule="auto"/>
        <w:jc w:val="both"/>
        <w:rPr>
          <w:rFonts w:ascii="Arial" w:hAnsi="Arial"/>
          <w:sz w:val="24"/>
        </w:rPr>
      </w:pPr>
      <w:r>
        <w:rPr>
          <w:rFonts w:ascii="Arial" w:hAnsi="Arial" w:cs="Arial"/>
          <w:sz w:val="24"/>
        </w:rPr>
        <w:t>●</w:t>
      </w:r>
      <w:r>
        <w:rPr>
          <w:rFonts w:ascii="Arial" w:hAnsi="Arial"/>
          <w:sz w:val="24"/>
        </w:rPr>
        <w:t xml:space="preserve">    Innanzitutto, con le cose della Chiesa, a volte, bisogna avere molta pazienza!</w:t>
      </w:r>
    </w:p>
    <w:p w:rsidR="00B9724F" w:rsidRDefault="00B9724F" w:rsidP="00B9724F">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Il Concilio era stato aperto alla presenza di 31 vescovi, quasi tutti italiani, e tre Legati papali, ed è stato chiuso alla presenza di 199 vescovi: da un punto di vista numerico, dunque,  non è certamente il più rappresentativo dei 21 Ecumenici</w:t>
      </w:r>
      <w:r w:rsidR="00D95F22">
        <w:rPr>
          <w:rFonts w:ascii="Arial" w:hAnsi="Arial"/>
          <w:sz w:val="24"/>
        </w:rPr>
        <w:t xml:space="preserve"> della Chiesa Cattolica.</w:t>
      </w:r>
    </w:p>
    <w:p w:rsidR="00B9724F" w:rsidRDefault="00B9724F" w:rsidP="00B9724F">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La sua importanza, pertanto, sta in </w:t>
      </w:r>
      <w:r>
        <w:rPr>
          <w:rFonts w:ascii="Arial" w:hAnsi="Arial"/>
          <w:sz w:val="24"/>
          <w:u w:val="single"/>
        </w:rPr>
        <w:t>quello che ha fatto per la riforma della Chiesa</w:t>
      </w:r>
      <w:r>
        <w:rPr>
          <w:rFonts w:ascii="Arial" w:hAnsi="Arial"/>
          <w:sz w:val="24"/>
        </w:rPr>
        <w:t xml:space="preserve"> e perché ha chiuso il </w:t>
      </w:r>
      <w:r w:rsidR="00A3402F">
        <w:rPr>
          <w:rFonts w:ascii="Arial" w:hAnsi="Arial"/>
          <w:sz w:val="24"/>
        </w:rPr>
        <w:t>Me</w:t>
      </w:r>
      <w:r>
        <w:rPr>
          <w:rFonts w:ascii="Arial" w:hAnsi="Arial"/>
          <w:sz w:val="24"/>
        </w:rPr>
        <w:t>dioevo vero e proprio della Chiesa e ha aperto l’</w:t>
      </w:r>
      <w:r w:rsidR="00A3402F">
        <w:rPr>
          <w:rFonts w:ascii="Arial" w:hAnsi="Arial"/>
          <w:sz w:val="24"/>
        </w:rPr>
        <w:t>E</w:t>
      </w:r>
      <w:r>
        <w:rPr>
          <w:rFonts w:ascii="Arial" w:hAnsi="Arial"/>
          <w:sz w:val="24"/>
        </w:rPr>
        <w:t>poca moderna.</w:t>
      </w:r>
    </w:p>
    <w:p w:rsidR="00B9724F" w:rsidRDefault="00B9724F" w:rsidP="00B9724F">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Nel primo periodo il Concilio era costato alle casse del Papa dai 30  ai 40.000 scudi ogni anno.  Nel terzo periodo era costato dai 90 ai 100.000 scudi. Anche per questo motivo andava concluso al più presto</w:t>
      </w:r>
      <w:r w:rsidR="008F7BBE">
        <w:rPr>
          <w:rFonts w:ascii="Arial" w:hAnsi="Arial"/>
          <w:sz w:val="24"/>
        </w:rPr>
        <w:t>: il suo mantenimento era diventato insopportabile</w:t>
      </w:r>
      <w:r>
        <w:rPr>
          <w:rFonts w:ascii="Arial" w:hAnsi="Arial"/>
          <w:sz w:val="24"/>
        </w:rPr>
        <w:t>!</w:t>
      </w:r>
    </w:p>
    <w:p w:rsidR="00D95F22" w:rsidRDefault="00D95F22" w:rsidP="00B9724F">
      <w:pPr>
        <w:widowControl w:val="0"/>
        <w:tabs>
          <w:tab w:val="left" w:pos="204"/>
        </w:tabs>
        <w:autoSpaceDE w:val="0"/>
        <w:autoSpaceDN w:val="0"/>
        <w:adjustRightInd w:val="0"/>
        <w:spacing w:line="240" w:lineRule="auto"/>
        <w:jc w:val="both"/>
        <w:rPr>
          <w:rFonts w:ascii="Arial" w:hAnsi="Arial"/>
          <w:sz w:val="24"/>
        </w:rPr>
      </w:pPr>
    </w:p>
    <w:p w:rsidR="00B9724F" w:rsidRDefault="00B9724F" w:rsidP="008F7BBE">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Certo, sarebbe rimasto un Concilio privo di valore, se il Papato non si fosse impegnato concretamente per la sua attuazione</w:t>
      </w:r>
      <w:r w:rsidR="008F7BBE">
        <w:rPr>
          <w:rFonts w:ascii="Arial" w:hAnsi="Arial"/>
          <w:sz w:val="24"/>
        </w:rPr>
        <w:t xml:space="preserve">: è </w:t>
      </w:r>
      <w:r>
        <w:rPr>
          <w:rFonts w:ascii="Arial" w:hAnsi="Arial"/>
          <w:sz w:val="24"/>
        </w:rPr>
        <w:t xml:space="preserve"> ciò che hanno fatto tutti i successori di Pio </w:t>
      </w:r>
      <w:proofErr w:type="spellStart"/>
      <w:r>
        <w:rPr>
          <w:rFonts w:ascii="Arial" w:hAnsi="Arial"/>
          <w:sz w:val="24"/>
        </w:rPr>
        <w:t>IV°</w:t>
      </w:r>
      <w:proofErr w:type="spellEnd"/>
      <w:r>
        <w:rPr>
          <w:rFonts w:ascii="Arial" w:hAnsi="Arial"/>
          <w:sz w:val="24"/>
        </w:rPr>
        <w:t xml:space="preserve">, specialmente S. Pio </w:t>
      </w:r>
      <w:proofErr w:type="spellStart"/>
      <w:r>
        <w:rPr>
          <w:rFonts w:ascii="Arial" w:hAnsi="Arial"/>
          <w:sz w:val="24"/>
        </w:rPr>
        <w:t>V°</w:t>
      </w:r>
      <w:proofErr w:type="spellEnd"/>
      <w:r>
        <w:rPr>
          <w:rFonts w:ascii="Arial" w:hAnsi="Arial"/>
          <w:sz w:val="24"/>
        </w:rPr>
        <w:t>, ma non solo</w:t>
      </w:r>
      <w:r w:rsidR="00D31238">
        <w:rPr>
          <w:rFonts w:ascii="Arial" w:hAnsi="Arial"/>
          <w:sz w:val="24"/>
        </w:rPr>
        <w:t>.</w:t>
      </w:r>
      <w:r w:rsidR="00D95F22">
        <w:rPr>
          <w:rFonts w:ascii="Arial" w:hAnsi="Arial"/>
          <w:sz w:val="24"/>
        </w:rPr>
        <w:t xml:space="preserve">  Tutto ciò, però, ha contribuito, ancora una volta, a rafforzare il Primato papale</w:t>
      </w:r>
      <w:r w:rsidR="00D31238">
        <w:rPr>
          <w:rFonts w:ascii="Arial" w:hAnsi="Arial"/>
          <w:sz w:val="24"/>
        </w:rPr>
        <w:t>: effetto forse non del tutto previsto e, comunque, non da tutti desiderato!</w:t>
      </w:r>
    </w:p>
    <w:p w:rsidR="008F7BBE" w:rsidRDefault="008F7BBE" w:rsidP="008F7BBE">
      <w:pPr>
        <w:widowControl w:val="0"/>
        <w:tabs>
          <w:tab w:val="left" w:pos="204"/>
        </w:tabs>
        <w:autoSpaceDE w:val="0"/>
        <w:autoSpaceDN w:val="0"/>
        <w:adjustRightInd w:val="0"/>
        <w:spacing w:line="240" w:lineRule="auto"/>
        <w:jc w:val="both"/>
        <w:rPr>
          <w:rFonts w:ascii="Arial" w:hAnsi="Arial"/>
          <w:sz w:val="24"/>
        </w:rPr>
      </w:pPr>
      <w:r>
        <w:rPr>
          <w:rFonts w:ascii="Arial" w:hAnsi="Arial" w:cs="Arial"/>
          <w:sz w:val="24"/>
        </w:rPr>
        <w:t>●</w:t>
      </w:r>
      <w:r>
        <w:rPr>
          <w:rFonts w:ascii="Arial" w:hAnsi="Arial"/>
          <w:sz w:val="24"/>
        </w:rPr>
        <w:t xml:space="preserve">   </w:t>
      </w:r>
      <w:r w:rsidR="00D95F22">
        <w:rPr>
          <w:rFonts w:ascii="Arial" w:hAnsi="Arial"/>
          <w:sz w:val="24"/>
        </w:rPr>
        <w:t>Nel senso che</w:t>
      </w:r>
      <w:r>
        <w:rPr>
          <w:rFonts w:ascii="Arial" w:hAnsi="Arial"/>
          <w:sz w:val="24"/>
        </w:rPr>
        <w:t>, con il Concilio di Trento</w:t>
      </w:r>
      <w:r w:rsidR="00D95F22">
        <w:rPr>
          <w:rFonts w:ascii="Arial" w:hAnsi="Arial"/>
          <w:sz w:val="24"/>
        </w:rPr>
        <w:t xml:space="preserve">, </w:t>
      </w:r>
      <w:r>
        <w:rPr>
          <w:rFonts w:ascii="Arial" w:hAnsi="Arial"/>
          <w:sz w:val="24"/>
        </w:rPr>
        <w:t xml:space="preserve"> nella Chiesa Cattolica c’è stato il passaggio dall’</w:t>
      </w:r>
      <w:r w:rsidRPr="00CB18E9">
        <w:rPr>
          <w:rFonts w:ascii="Arial" w:hAnsi="Arial"/>
          <w:sz w:val="24"/>
          <w:u w:val="single"/>
        </w:rPr>
        <w:t>allegra anarchia delle istituzioni locali medioevali</w:t>
      </w:r>
      <w:r>
        <w:rPr>
          <w:rFonts w:ascii="Arial" w:hAnsi="Arial"/>
          <w:sz w:val="24"/>
        </w:rPr>
        <w:t xml:space="preserve">, specialmente in campo liturgico e canonico, alla </w:t>
      </w:r>
      <w:r w:rsidRPr="00CB18E9">
        <w:rPr>
          <w:rFonts w:ascii="Arial" w:hAnsi="Arial"/>
          <w:sz w:val="24"/>
          <w:u w:val="single"/>
        </w:rPr>
        <w:t>rigorosa uniformità riformista dell’Epoca Moderna</w:t>
      </w:r>
      <w:r>
        <w:rPr>
          <w:rFonts w:ascii="Arial" w:hAnsi="Arial"/>
          <w:sz w:val="24"/>
        </w:rPr>
        <w:t xml:space="preserve"> (1492-1789), con il conseguente  rafforzamento del centralismo Romano: ma, al momento, questo fu considerato il prezzo necessario da pagare, affinchè il papa assumesse la direzione del Movimento di riforma della Chiesa.  Del resto, era </w:t>
      </w:r>
      <w:r w:rsidR="00CB18E9">
        <w:rPr>
          <w:rFonts w:ascii="Arial" w:hAnsi="Arial"/>
          <w:sz w:val="24"/>
        </w:rPr>
        <w:t>già successo anche al tempo della Riforma Gregoriana</w:t>
      </w:r>
      <w:r w:rsidR="00B71949">
        <w:rPr>
          <w:rFonts w:ascii="Arial" w:hAnsi="Arial"/>
          <w:sz w:val="24"/>
        </w:rPr>
        <w:t xml:space="preserve"> con Gregorio VII e sarebbe successo anche con il Vaticano II°, almeno per il II° Millennio del Cristianesimo.</w:t>
      </w:r>
    </w:p>
    <w:p w:rsidR="006425D4" w:rsidRDefault="006425D4" w:rsidP="00CB18E9">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360" w:lineRule="auto"/>
        <w:jc w:val="both"/>
        <w:rPr>
          <w:rFonts w:ascii="Arial" w:hAnsi="Arial"/>
          <w:sz w:val="24"/>
        </w:rPr>
      </w:pPr>
      <w:r>
        <w:rPr>
          <w:rFonts w:ascii="Arial" w:hAnsi="Arial"/>
          <w:sz w:val="24"/>
        </w:rPr>
        <w:t xml:space="preserve">Ma,  rispetto al Medioevo,  </w:t>
      </w:r>
      <w:r w:rsidR="00B9724F">
        <w:rPr>
          <w:rFonts w:ascii="Arial" w:hAnsi="Arial"/>
          <w:sz w:val="24"/>
        </w:rPr>
        <w:t xml:space="preserve">il Concilio </w:t>
      </w:r>
      <w:r w:rsidR="00CB18E9">
        <w:rPr>
          <w:rFonts w:ascii="Arial" w:hAnsi="Arial"/>
          <w:sz w:val="24"/>
        </w:rPr>
        <w:t xml:space="preserve">di Trento </w:t>
      </w:r>
      <w:r w:rsidR="00B9724F">
        <w:rPr>
          <w:rFonts w:ascii="Arial" w:hAnsi="Arial"/>
          <w:sz w:val="24"/>
        </w:rPr>
        <w:t>ha attuato</w:t>
      </w:r>
      <w:r>
        <w:rPr>
          <w:rFonts w:ascii="Arial" w:hAnsi="Arial"/>
          <w:sz w:val="24"/>
        </w:rPr>
        <w:t xml:space="preserve"> una riforma di grande significato  e la sua importanza va giudicata </w:t>
      </w:r>
      <w:r>
        <w:rPr>
          <w:rFonts w:ascii="Arial" w:hAnsi="Arial"/>
          <w:sz w:val="24"/>
          <w:u w:val="single"/>
        </w:rPr>
        <w:t>in rapporto all’epoca precedente</w:t>
      </w:r>
      <w:r>
        <w:rPr>
          <w:rFonts w:ascii="Arial" w:hAnsi="Arial"/>
          <w:sz w:val="24"/>
        </w:rPr>
        <w:t xml:space="preserve"> e non tanto in rapporto a ciò che è stato fatto dopo, specialmente ai giorni nostri.  Questo è il </w:t>
      </w:r>
      <w:r w:rsidR="00B9724F">
        <w:rPr>
          <w:rFonts w:ascii="Arial" w:hAnsi="Arial"/>
          <w:sz w:val="24"/>
        </w:rPr>
        <w:t>grande</w:t>
      </w:r>
      <w:r>
        <w:rPr>
          <w:rFonts w:ascii="Arial" w:hAnsi="Arial"/>
          <w:sz w:val="24"/>
        </w:rPr>
        <w:t xml:space="preserve"> errore degli integralisti moderni</w:t>
      </w:r>
      <w:r w:rsidR="00B9724F">
        <w:rPr>
          <w:rFonts w:ascii="Arial" w:hAnsi="Arial"/>
          <w:sz w:val="24"/>
        </w:rPr>
        <w:t xml:space="preserve"> e anche, direi, dei critici attuali</w:t>
      </w:r>
      <w:r>
        <w:rPr>
          <w:rFonts w:ascii="Arial" w:hAnsi="Arial"/>
          <w:sz w:val="24"/>
        </w:rPr>
        <w:t>!</w:t>
      </w:r>
    </w:p>
    <w:p w:rsidR="00D31238" w:rsidRDefault="00D31238" w:rsidP="006425D4">
      <w:pPr>
        <w:widowControl w:val="0"/>
        <w:tabs>
          <w:tab w:val="left" w:pos="204"/>
        </w:tabs>
        <w:autoSpaceDE w:val="0"/>
        <w:autoSpaceDN w:val="0"/>
        <w:adjustRightInd w:val="0"/>
        <w:spacing w:line="480" w:lineRule="auto"/>
        <w:jc w:val="both"/>
        <w:rPr>
          <w:rFonts w:ascii="Arial" w:hAnsi="Arial"/>
          <w:sz w:val="24"/>
        </w:rPr>
      </w:pPr>
    </w:p>
    <w:p w:rsidR="006425D4" w:rsidRDefault="006425D4" w:rsidP="00D31238">
      <w:pPr>
        <w:widowControl w:val="0"/>
        <w:tabs>
          <w:tab w:val="left" w:pos="204"/>
        </w:tabs>
        <w:autoSpaceDE w:val="0"/>
        <w:autoSpaceDN w:val="0"/>
        <w:adjustRightInd w:val="0"/>
        <w:spacing w:line="360" w:lineRule="auto"/>
        <w:jc w:val="both"/>
        <w:rPr>
          <w:rFonts w:ascii="Arial" w:hAnsi="Arial"/>
          <w:sz w:val="24"/>
        </w:rPr>
      </w:pPr>
      <w:r>
        <w:rPr>
          <w:rFonts w:ascii="Arial" w:hAnsi="Arial"/>
          <w:sz w:val="24"/>
        </w:rPr>
        <w:t xml:space="preserve">►   Sul Concilio di Trento </w:t>
      </w:r>
      <w:r>
        <w:rPr>
          <w:rFonts w:ascii="Arial" w:hAnsi="Arial"/>
          <w:sz w:val="24"/>
          <w:u w:val="single"/>
        </w:rPr>
        <w:t>è stato scritto moltissimo</w:t>
      </w:r>
      <w:r>
        <w:rPr>
          <w:rFonts w:ascii="Arial" w:hAnsi="Arial"/>
          <w:sz w:val="24"/>
        </w:rPr>
        <w:t>, o a favore o contro di esso.</w:t>
      </w:r>
    </w:p>
    <w:p w:rsidR="006425D4" w:rsidRDefault="006425D4" w:rsidP="00D31238">
      <w:pPr>
        <w:widowControl w:val="0"/>
        <w:tabs>
          <w:tab w:val="left" w:pos="204"/>
        </w:tabs>
        <w:autoSpaceDE w:val="0"/>
        <w:autoSpaceDN w:val="0"/>
        <w:adjustRightInd w:val="0"/>
        <w:spacing w:line="360" w:lineRule="auto"/>
        <w:jc w:val="both"/>
        <w:rPr>
          <w:rFonts w:ascii="Arial" w:hAnsi="Arial"/>
          <w:sz w:val="24"/>
        </w:rPr>
      </w:pPr>
      <w:r>
        <w:rPr>
          <w:rFonts w:ascii="Arial" w:hAnsi="Arial"/>
          <w:sz w:val="24"/>
        </w:rPr>
        <w:t>Per i favorevoli è stato il più grande dei Concili ecumenici della Chiesa cattolica, per i contrari, invece, è stato un avvenimento che ha pietrificato la Chiesa per secoli, immobilizzandola su posizioni di assolutismo papale e di centralismo curiale, quale non si era mai visto prima.</w:t>
      </w: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noProof/>
          <w:sz w:val="24"/>
          <w:lang w:eastAsia="it-IT"/>
        </w:rPr>
        <w:drawing>
          <wp:inline distT="0" distB="0" distL="0" distR="0">
            <wp:extent cx="1933575" cy="2362200"/>
            <wp:effectExtent l="19050" t="0" r="9525" b="0"/>
            <wp:docPr id="1" name="Immagine 1" descr="sarp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pipm"/>
                    <pic:cNvPicPr>
                      <a:picLocks noChangeAspect="1" noChangeArrowheads="1"/>
                    </pic:cNvPicPr>
                  </pic:nvPicPr>
                  <pic:blipFill>
                    <a:blip r:embed="rId8" cstate="print"/>
                    <a:srcRect/>
                    <a:stretch>
                      <a:fillRect/>
                    </a:stretch>
                  </pic:blipFill>
                  <pic:spPr bwMode="auto">
                    <a:xfrm>
                      <a:off x="0" y="0"/>
                      <a:ext cx="1933575" cy="2362200"/>
                    </a:xfrm>
                    <a:prstGeom prst="rect">
                      <a:avLst/>
                    </a:prstGeom>
                    <a:noFill/>
                    <a:ln w="9525">
                      <a:noFill/>
                      <a:miter lim="800000"/>
                      <a:headEnd/>
                      <a:tailEnd/>
                    </a:ln>
                  </pic:spPr>
                </pic:pic>
              </a:graphicData>
            </a:graphic>
          </wp:inline>
        </w:drawing>
      </w:r>
    </w:p>
    <w:p w:rsidR="00D31238" w:rsidRDefault="00D31238" w:rsidP="006425D4">
      <w:pPr>
        <w:widowControl w:val="0"/>
        <w:tabs>
          <w:tab w:val="left" w:pos="204"/>
        </w:tabs>
        <w:autoSpaceDE w:val="0"/>
        <w:autoSpaceDN w:val="0"/>
        <w:adjustRightInd w:val="0"/>
        <w:spacing w:line="480" w:lineRule="auto"/>
        <w:jc w:val="both"/>
        <w:rPr>
          <w:rFonts w:ascii="Arial" w:hAnsi="Arial"/>
          <w:sz w:val="24"/>
        </w:rPr>
      </w:pPr>
    </w:p>
    <w:p w:rsidR="00455554" w:rsidRDefault="00455554" w:rsidP="00F86683">
      <w:pPr>
        <w:widowControl w:val="0"/>
        <w:tabs>
          <w:tab w:val="left" w:pos="204"/>
        </w:tabs>
        <w:autoSpaceDE w:val="0"/>
        <w:autoSpaceDN w:val="0"/>
        <w:adjustRightInd w:val="0"/>
        <w:spacing w:line="480" w:lineRule="auto"/>
        <w:jc w:val="both"/>
        <w:rPr>
          <w:rFonts w:ascii="Arial" w:hAnsi="Arial"/>
          <w:sz w:val="24"/>
        </w:rPr>
      </w:pPr>
    </w:p>
    <w:p w:rsidR="006425D4" w:rsidRDefault="006425D4" w:rsidP="00F86683">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Il primo a scrivere una storia negativa del Concilio di Trento fu fra </w:t>
      </w:r>
      <w:r w:rsidRPr="00D04BE6">
        <w:rPr>
          <w:rFonts w:ascii="Arial" w:hAnsi="Arial"/>
          <w:b/>
          <w:sz w:val="24"/>
        </w:rPr>
        <w:t xml:space="preserve">Paolo </w:t>
      </w:r>
      <w:proofErr w:type="spellStart"/>
      <w:r w:rsidRPr="00D04BE6">
        <w:rPr>
          <w:rFonts w:ascii="Arial" w:hAnsi="Arial"/>
          <w:b/>
          <w:sz w:val="24"/>
        </w:rPr>
        <w:t>Sarpi</w:t>
      </w:r>
      <w:proofErr w:type="spellEnd"/>
      <w:r>
        <w:rPr>
          <w:rFonts w:ascii="Arial" w:hAnsi="Arial"/>
          <w:sz w:val="24"/>
        </w:rPr>
        <w:t xml:space="preserve"> (1551-1623), dell’Ordine dei Servi di Maria, che nel 1619 pubblicò a Londra  la  </w:t>
      </w:r>
      <w:r>
        <w:rPr>
          <w:rFonts w:ascii="Arial" w:hAnsi="Arial"/>
          <w:i/>
          <w:sz w:val="24"/>
        </w:rPr>
        <w:t>Istoria del Concilio Tridentino</w:t>
      </w:r>
      <w:r>
        <w:rPr>
          <w:rFonts w:ascii="Arial" w:hAnsi="Arial"/>
          <w:sz w:val="24"/>
        </w:rPr>
        <w:t>.</w:t>
      </w:r>
      <w:r w:rsidR="00D04BE6">
        <w:rPr>
          <w:rFonts w:ascii="Arial" w:hAnsi="Arial"/>
          <w:sz w:val="24"/>
        </w:rPr>
        <w:t xml:space="preserve">  </w:t>
      </w:r>
      <w:r>
        <w:rPr>
          <w:rFonts w:ascii="Arial" w:hAnsi="Arial"/>
          <w:sz w:val="24"/>
        </w:rPr>
        <w:t xml:space="preserve">La pubblicò sotto lo pseudonimo di Pietro </w:t>
      </w:r>
      <w:proofErr w:type="spellStart"/>
      <w:r>
        <w:rPr>
          <w:rFonts w:ascii="Arial" w:hAnsi="Arial"/>
          <w:sz w:val="24"/>
        </w:rPr>
        <w:t>Polano</w:t>
      </w:r>
      <w:proofErr w:type="spellEnd"/>
      <w:r>
        <w:rPr>
          <w:rFonts w:ascii="Arial" w:hAnsi="Arial"/>
          <w:sz w:val="24"/>
        </w:rPr>
        <w:t xml:space="preserve"> per sfuggire  alle censure del Sant’Ufficio, che  mise la </w:t>
      </w:r>
      <w:r>
        <w:rPr>
          <w:rFonts w:ascii="Arial" w:hAnsi="Arial"/>
          <w:i/>
          <w:sz w:val="24"/>
        </w:rPr>
        <w:t>Istoria</w:t>
      </w:r>
      <w:r>
        <w:rPr>
          <w:rFonts w:ascii="Arial" w:hAnsi="Arial"/>
          <w:sz w:val="24"/>
        </w:rPr>
        <w:t xml:space="preserve"> subito all’</w:t>
      </w:r>
      <w:r>
        <w:rPr>
          <w:rFonts w:ascii="Arial" w:hAnsi="Arial"/>
          <w:i/>
          <w:sz w:val="24"/>
        </w:rPr>
        <w:t>Indice dei libri proibiti</w:t>
      </w:r>
      <w:r>
        <w:rPr>
          <w:rFonts w:ascii="Arial" w:hAnsi="Arial"/>
          <w:sz w:val="24"/>
        </w:rPr>
        <w:t xml:space="preserve">.   La tesi di fondo dell’opera </w:t>
      </w:r>
      <w:proofErr w:type="spellStart"/>
      <w:r>
        <w:rPr>
          <w:rFonts w:ascii="Arial" w:hAnsi="Arial"/>
          <w:sz w:val="24"/>
        </w:rPr>
        <w:t>sarpiana</w:t>
      </w:r>
      <w:proofErr w:type="spellEnd"/>
      <w:r>
        <w:rPr>
          <w:rFonts w:ascii="Arial" w:hAnsi="Arial"/>
          <w:sz w:val="24"/>
        </w:rPr>
        <w:t xml:space="preserve"> è che  la riforma tridentina è stata una farsa, una leggenda, mentre tutto il Concilio altro non è stato che un assemblea non libera, manovrata dalla Curia </w:t>
      </w:r>
      <w:r w:rsidR="007579B7">
        <w:rPr>
          <w:rFonts w:ascii="Arial" w:hAnsi="Arial"/>
          <w:sz w:val="24"/>
        </w:rPr>
        <w:t>R</w:t>
      </w:r>
      <w:r>
        <w:rPr>
          <w:rFonts w:ascii="Arial" w:hAnsi="Arial"/>
          <w:sz w:val="24"/>
        </w:rPr>
        <w:t>omana, e quindi dal papa,  per dare ancora più potere al papa stesso.</w:t>
      </w:r>
      <w:r w:rsidR="00D04BE6">
        <w:rPr>
          <w:rFonts w:ascii="Arial" w:hAnsi="Arial"/>
          <w:sz w:val="24"/>
        </w:rPr>
        <w:t xml:space="preserve"> </w:t>
      </w:r>
      <w:r>
        <w:rPr>
          <w:rFonts w:ascii="Arial" w:hAnsi="Arial"/>
          <w:sz w:val="24"/>
        </w:rPr>
        <w:t xml:space="preserve">Certo, il </w:t>
      </w:r>
      <w:proofErr w:type="spellStart"/>
      <w:r>
        <w:rPr>
          <w:rFonts w:ascii="Arial" w:hAnsi="Arial"/>
          <w:sz w:val="24"/>
        </w:rPr>
        <w:t>Sarpi</w:t>
      </w:r>
      <w:proofErr w:type="spellEnd"/>
      <w:r>
        <w:rPr>
          <w:rFonts w:ascii="Arial" w:hAnsi="Arial"/>
          <w:sz w:val="24"/>
        </w:rPr>
        <w:t xml:space="preserve"> non aveva sotto gli occhi i documenti originali del Concilio, ma solo le relazioni d</w:t>
      </w:r>
      <w:r w:rsidR="007579B7">
        <w:rPr>
          <w:rFonts w:ascii="Arial" w:hAnsi="Arial"/>
          <w:sz w:val="24"/>
        </w:rPr>
        <w:t>egli ambasciatori</w:t>
      </w:r>
      <w:r>
        <w:rPr>
          <w:rFonts w:ascii="Arial" w:hAnsi="Arial"/>
          <w:sz w:val="24"/>
        </w:rPr>
        <w:t xml:space="preserve"> che vi avevano partecipato. E questa è la  sua più grande debolezza!</w:t>
      </w:r>
      <w:r w:rsidR="00F86683">
        <w:rPr>
          <w:rFonts w:ascii="Arial" w:hAnsi="Arial"/>
          <w:sz w:val="24"/>
        </w:rPr>
        <w:t xml:space="preserve">  </w:t>
      </w:r>
      <w:r>
        <w:rPr>
          <w:rFonts w:ascii="Arial" w:hAnsi="Arial"/>
          <w:sz w:val="24"/>
        </w:rPr>
        <w:t xml:space="preserve">A lui rispose il </w:t>
      </w:r>
      <w:proofErr w:type="spellStart"/>
      <w:r w:rsidRPr="00D04BE6">
        <w:rPr>
          <w:rFonts w:ascii="Arial" w:hAnsi="Arial"/>
          <w:b/>
          <w:sz w:val="24"/>
        </w:rPr>
        <w:t>Pallavicino</w:t>
      </w:r>
      <w:proofErr w:type="spellEnd"/>
      <w:r>
        <w:rPr>
          <w:rFonts w:ascii="Arial" w:hAnsi="Arial"/>
          <w:sz w:val="24"/>
        </w:rPr>
        <w:t xml:space="preserve"> (</w:t>
      </w:r>
      <w:r w:rsidR="00A95CE9" w:rsidRPr="00A95CE9">
        <w:rPr>
          <w:rFonts w:ascii="Arial" w:hAnsi="Arial" w:cs="Arial"/>
          <w:b/>
          <w:bCs/>
          <w:color w:val="000000"/>
          <w:sz w:val="24"/>
          <w:szCs w:val="24"/>
          <w:shd w:val="clear" w:color="auto" w:fill="FFFFFF"/>
        </w:rPr>
        <w:t xml:space="preserve">Pietro Sforza </w:t>
      </w:r>
      <w:proofErr w:type="spellStart"/>
      <w:r w:rsidR="00A95CE9" w:rsidRPr="00A95CE9">
        <w:rPr>
          <w:rFonts w:ascii="Arial" w:hAnsi="Arial" w:cs="Arial"/>
          <w:b/>
          <w:bCs/>
          <w:color w:val="000000"/>
          <w:sz w:val="24"/>
          <w:szCs w:val="24"/>
          <w:shd w:val="clear" w:color="auto" w:fill="FFFFFF"/>
        </w:rPr>
        <w:t>Pallavicino</w:t>
      </w:r>
      <w:proofErr w:type="spellEnd"/>
      <w:r w:rsidR="00A95CE9" w:rsidRPr="00A95CE9">
        <w:rPr>
          <w:rStyle w:val="apple-converted-space"/>
          <w:rFonts w:ascii="Arial" w:hAnsi="Arial" w:cs="Arial"/>
          <w:color w:val="000000"/>
          <w:sz w:val="24"/>
          <w:szCs w:val="24"/>
          <w:shd w:val="clear" w:color="auto" w:fill="FFFFFF"/>
        </w:rPr>
        <w:t> </w:t>
      </w:r>
      <w:r w:rsidR="00A95CE9" w:rsidRPr="00A95CE9">
        <w:rPr>
          <w:rStyle w:val="apple-converted-space"/>
          <w:rFonts w:ascii="Arial" w:hAnsi="Arial" w:cs="Arial"/>
          <w:sz w:val="24"/>
          <w:szCs w:val="24"/>
          <w:shd w:val="clear" w:color="auto" w:fill="FFFFFF"/>
        </w:rPr>
        <w:t>[</w:t>
      </w:r>
      <w:hyperlink r:id="rId9" w:tooltip="Roma" w:history="1">
        <w:r w:rsidR="00A95CE9" w:rsidRPr="00A95CE9">
          <w:rPr>
            <w:rStyle w:val="Collegamentoipertestuale"/>
            <w:rFonts w:ascii="Arial" w:hAnsi="Arial" w:cs="Arial"/>
            <w:color w:val="auto"/>
            <w:sz w:val="24"/>
            <w:szCs w:val="24"/>
            <w:u w:val="none"/>
            <w:shd w:val="clear" w:color="auto" w:fill="FFFFFF"/>
          </w:rPr>
          <w:t>Roma</w:t>
        </w:r>
      </w:hyperlink>
      <w:r w:rsidR="00A95CE9" w:rsidRPr="00A95CE9">
        <w:rPr>
          <w:rFonts w:ascii="Arial" w:hAnsi="Arial" w:cs="Arial"/>
          <w:sz w:val="24"/>
          <w:szCs w:val="24"/>
          <w:shd w:val="clear" w:color="auto" w:fill="FFFFFF"/>
        </w:rPr>
        <w:t>,</w:t>
      </w:r>
      <w:r w:rsidR="00A95CE9" w:rsidRPr="00A95CE9">
        <w:rPr>
          <w:rStyle w:val="apple-converted-space"/>
          <w:rFonts w:ascii="Arial" w:hAnsi="Arial" w:cs="Arial"/>
          <w:sz w:val="24"/>
          <w:szCs w:val="24"/>
          <w:shd w:val="clear" w:color="auto" w:fill="FFFFFF"/>
        </w:rPr>
        <w:t> </w:t>
      </w:r>
      <w:hyperlink r:id="rId10" w:tooltip="28 novembre" w:history="1">
        <w:r w:rsidR="00A95CE9" w:rsidRPr="00A95CE9">
          <w:rPr>
            <w:rStyle w:val="Collegamentoipertestuale"/>
            <w:rFonts w:ascii="Arial" w:hAnsi="Arial" w:cs="Arial"/>
            <w:color w:val="auto"/>
            <w:sz w:val="24"/>
            <w:szCs w:val="24"/>
            <w:u w:val="none"/>
            <w:shd w:val="clear" w:color="auto" w:fill="FFFFFF"/>
          </w:rPr>
          <w:t>28 novembre</w:t>
        </w:r>
      </w:hyperlink>
      <w:r w:rsidR="00A95CE9" w:rsidRPr="00A95CE9">
        <w:rPr>
          <w:rStyle w:val="apple-converted-space"/>
          <w:rFonts w:ascii="Arial" w:hAnsi="Arial" w:cs="Arial"/>
          <w:sz w:val="24"/>
          <w:szCs w:val="24"/>
          <w:shd w:val="clear" w:color="auto" w:fill="FFFFFF"/>
        </w:rPr>
        <w:t> </w:t>
      </w:r>
      <w:hyperlink r:id="rId11" w:tooltip="1607" w:history="1">
        <w:r w:rsidR="00A95CE9" w:rsidRPr="00A95CE9">
          <w:rPr>
            <w:rStyle w:val="Collegamentoipertestuale"/>
            <w:rFonts w:ascii="Arial" w:hAnsi="Arial" w:cs="Arial"/>
            <w:color w:val="auto"/>
            <w:sz w:val="24"/>
            <w:szCs w:val="24"/>
            <w:u w:val="none"/>
            <w:shd w:val="clear" w:color="auto" w:fill="FFFFFF"/>
          </w:rPr>
          <w:t>1607</w:t>
        </w:r>
      </w:hyperlink>
      <w:r w:rsidR="00A95CE9" w:rsidRPr="00A95CE9">
        <w:rPr>
          <w:rStyle w:val="apple-converted-space"/>
          <w:rFonts w:ascii="Arial" w:hAnsi="Arial" w:cs="Arial"/>
          <w:sz w:val="24"/>
          <w:szCs w:val="24"/>
          <w:shd w:val="clear" w:color="auto" w:fill="FFFFFF"/>
        </w:rPr>
        <w:t> </w:t>
      </w:r>
      <w:r w:rsidR="00A95CE9">
        <w:rPr>
          <w:rFonts w:ascii="Arial" w:hAnsi="Arial" w:cs="Arial"/>
          <w:sz w:val="24"/>
          <w:szCs w:val="24"/>
          <w:shd w:val="clear" w:color="auto" w:fill="FFFFFF"/>
        </w:rPr>
        <w:t>-</w:t>
      </w:r>
      <w:r w:rsidR="00A95CE9" w:rsidRPr="00A95CE9">
        <w:rPr>
          <w:rStyle w:val="apple-converted-space"/>
          <w:rFonts w:ascii="Arial" w:hAnsi="Arial" w:cs="Arial"/>
          <w:sz w:val="24"/>
          <w:szCs w:val="24"/>
          <w:shd w:val="clear" w:color="auto" w:fill="FFFFFF"/>
        </w:rPr>
        <w:t> </w:t>
      </w:r>
      <w:hyperlink r:id="rId12" w:tooltip="Roma" w:history="1">
        <w:r w:rsidR="00A95CE9" w:rsidRPr="00A95CE9">
          <w:rPr>
            <w:rStyle w:val="Collegamentoipertestuale"/>
            <w:rFonts w:ascii="Arial" w:hAnsi="Arial" w:cs="Arial"/>
            <w:color w:val="auto"/>
            <w:sz w:val="24"/>
            <w:szCs w:val="24"/>
            <w:u w:val="none"/>
            <w:shd w:val="clear" w:color="auto" w:fill="FFFFFF"/>
          </w:rPr>
          <w:t>Roma</w:t>
        </w:r>
      </w:hyperlink>
      <w:r w:rsidR="00A95CE9" w:rsidRPr="00A95CE9">
        <w:rPr>
          <w:rFonts w:ascii="Arial" w:hAnsi="Arial" w:cs="Arial"/>
          <w:sz w:val="24"/>
          <w:szCs w:val="24"/>
          <w:shd w:val="clear" w:color="auto" w:fill="FFFFFF"/>
        </w:rPr>
        <w:t>,</w:t>
      </w:r>
      <w:r w:rsidR="00A95CE9" w:rsidRPr="00A95CE9">
        <w:rPr>
          <w:rStyle w:val="apple-converted-space"/>
          <w:rFonts w:ascii="Arial" w:hAnsi="Arial" w:cs="Arial"/>
          <w:sz w:val="24"/>
          <w:szCs w:val="24"/>
          <w:shd w:val="clear" w:color="auto" w:fill="FFFFFF"/>
        </w:rPr>
        <w:t> </w:t>
      </w:r>
      <w:hyperlink r:id="rId13" w:tooltip="5 giugno" w:history="1">
        <w:r w:rsidR="00A95CE9" w:rsidRPr="00A95CE9">
          <w:rPr>
            <w:rStyle w:val="Collegamentoipertestuale"/>
            <w:rFonts w:ascii="Arial" w:hAnsi="Arial" w:cs="Arial"/>
            <w:color w:val="auto"/>
            <w:sz w:val="24"/>
            <w:szCs w:val="24"/>
            <w:u w:val="none"/>
            <w:shd w:val="clear" w:color="auto" w:fill="FFFFFF"/>
          </w:rPr>
          <w:t>5 giugno</w:t>
        </w:r>
      </w:hyperlink>
      <w:r w:rsidR="00A95CE9" w:rsidRPr="00A95CE9">
        <w:rPr>
          <w:rStyle w:val="apple-converted-space"/>
          <w:rFonts w:ascii="Arial" w:hAnsi="Arial" w:cs="Arial"/>
          <w:sz w:val="24"/>
          <w:szCs w:val="24"/>
          <w:shd w:val="clear" w:color="auto" w:fill="FFFFFF"/>
        </w:rPr>
        <w:t> </w:t>
      </w:r>
      <w:hyperlink r:id="rId14" w:tooltip="1667" w:history="1">
        <w:r w:rsidR="00A95CE9" w:rsidRPr="00A95CE9">
          <w:rPr>
            <w:rStyle w:val="Collegamentoipertestuale"/>
            <w:rFonts w:ascii="Arial" w:hAnsi="Arial" w:cs="Arial"/>
            <w:color w:val="auto"/>
            <w:sz w:val="24"/>
            <w:szCs w:val="24"/>
            <w:u w:val="none"/>
            <w:shd w:val="clear" w:color="auto" w:fill="FFFFFF"/>
          </w:rPr>
          <w:t>1667</w:t>
        </w:r>
      </w:hyperlink>
      <w:r w:rsidR="00A95CE9" w:rsidRPr="00A95CE9">
        <w:rPr>
          <w:rFonts w:ascii="Arial" w:hAnsi="Arial" w:cs="Arial"/>
          <w:sz w:val="24"/>
          <w:szCs w:val="24"/>
        </w:rPr>
        <w:t>]</w:t>
      </w:r>
      <w:r w:rsidR="00A95CE9" w:rsidRPr="00A95CE9">
        <w:rPr>
          <w:rFonts w:ascii="Arial" w:hAnsi="Arial" w:cs="Arial"/>
          <w:sz w:val="24"/>
          <w:szCs w:val="24"/>
          <w:shd w:val="clear" w:color="auto" w:fill="FFFFFF"/>
        </w:rPr>
        <w:t>)</w:t>
      </w:r>
      <w:r>
        <w:rPr>
          <w:rFonts w:ascii="Arial" w:hAnsi="Arial"/>
          <w:sz w:val="24"/>
        </w:rPr>
        <w:t xml:space="preserve">, gesuita, che nel 1656 pubblicò la </w:t>
      </w:r>
      <w:r>
        <w:rPr>
          <w:rFonts w:ascii="Arial" w:hAnsi="Arial"/>
          <w:i/>
          <w:sz w:val="24"/>
        </w:rPr>
        <w:t>Storia del Concilio di Trento</w:t>
      </w:r>
      <w:r>
        <w:rPr>
          <w:rFonts w:ascii="Arial" w:hAnsi="Arial"/>
          <w:sz w:val="24"/>
        </w:rPr>
        <w:t>, in senso invece favorevole alla Chiesa.</w:t>
      </w:r>
      <w:r w:rsidR="00A95CE9">
        <w:rPr>
          <w:rFonts w:ascii="Arial" w:hAnsi="Arial"/>
          <w:sz w:val="24"/>
        </w:rPr>
        <w:t xml:space="preserve">   </w:t>
      </w:r>
      <w:r>
        <w:rPr>
          <w:rFonts w:ascii="Arial" w:hAnsi="Arial"/>
          <w:sz w:val="24"/>
        </w:rPr>
        <w:t>Basandosi sui documenti d’archivio</w:t>
      </w:r>
      <w:r w:rsidR="007579B7">
        <w:rPr>
          <w:rFonts w:ascii="Arial" w:hAnsi="Arial"/>
          <w:sz w:val="24"/>
        </w:rPr>
        <w:t xml:space="preserve"> (soprattutto dell’Archivio Segreto Vaticano)</w:t>
      </w:r>
      <w:r>
        <w:rPr>
          <w:rFonts w:ascii="Arial" w:hAnsi="Arial"/>
          <w:sz w:val="24"/>
        </w:rPr>
        <w:t xml:space="preserve">, il </w:t>
      </w:r>
      <w:proofErr w:type="spellStart"/>
      <w:r>
        <w:rPr>
          <w:rFonts w:ascii="Arial" w:hAnsi="Arial"/>
          <w:sz w:val="24"/>
        </w:rPr>
        <w:t>Pallavicino</w:t>
      </w:r>
      <w:proofErr w:type="spellEnd"/>
      <w:r>
        <w:rPr>
          <w:rFonts w:ascii="Arial" w:hAnsi="Arial"/>
          <w:sz w:val="24"/>
        </w:rPr>
        <w:t xml:space="preserve"> potè confutare il </w:t>
      </w:r>
      <w:proofErr w:type="spellStart"/>
      <w:r>
        <w:rPr>
          <w:rFonts w:ascii="Arial" w:hAnsi="Arial"/>
          <w:sz w:val="24"/>
        </w:rPr>
        <w:t>Sarpi</w:t>
      </w:r>
      <w:proofErr w:type="spellEnd"/>
      <w:r>
        <w:rPr>
          <w:rFonts w:ascii="Arial" w:hAnsi="Arial"/>
          <w:sz w:val="24"/>
        </w:rPr>
        <w:t xml:space="preserve"> in parecchi punti, anche se mancava pure a lui il necessario distacco dagli avvenimenti  raccontati.</w:t>
      </w: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Dopo questi due  capofila, la storiografia successiva, sia civile che ecclesiastica, non ha fatto altro che ripetere le due tesi precostituite, con qualche lodevole eccezione, fino ai giorni nostri, quando, anche per effetto della celebrazione del Concilio Ecumenico Vaticano II°,  si è cominciato a guardare a Trento con maggiore obiettività, riconoscendo i suoi meriti e non tacendo le sue lacune, evidenti soprattutto in campo dottrinale.</w:t>
      </w:r>
    </w:p>
    <w:p w:rsidR="003635A8"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Oggi più o meno tutti gli storici, eccetto forse quelli della corrente storica </w:t>
      </w:r>
      <w:proofErr w:type="spellStart"/>
      <w:r>
        <w:rPr>
          <w:rFonts w:ascii="Arial" w:hAnsi="Arial"/>
          <w:sz w:val="24"/>
        </w:rPr>
        <w:t>integrista</w:t>
      </w:r>
      <w:proofErr w:type="spellEnd"/>
      <w:r>
        <w:rPr>
          <w:rFonts w:ascii="Arial" w:hAnsi="Arial"/>
          <w:sz w:val="24"/>
        </w:rPr>
        <w:t xml:space="preserve"> e medievalistica, (</w:t>
      </w:r>
      <w:r w:rsidR="00F86683">
        <w:rPr>
          <w:rFonts w:ascii="Arial" w:hAnsi="Arial"/>
          <w:sz w:val="24"/>
        </w:rPr>
        <w:t xml:space="preserve">rappresentanti della così detta </w:t>
      </w:r>
      <w:r>
        <w:rPr>
          <w:rFonts w:ascii="Arial" w:hAnsi="Arial"/>
          <w:sz w:val="24"/>
        </w:rPr>
        <w:t>storiografia revisionista),  riconoscono che, anche se è stato un grande Concilio, è pur sempre collocabile nel suo tempo, è cioè figlio del suo tempo.</w:t>
      </w:r>
      <w:r w:rsidR="00A95CE9">
        <w:rPr>
          <w:rFonts w:ascii="Arial" w:hAnsi="Arial"/>
          <w:sz w:val="24"/>
        </w:rPr>
        <w:t xml:space="preserve">  </w:t>
      </w:r>
      <w:r>
        <w:rPr>
          <w:rFonts w:ascii="Arial" w:hAnsi="Arial"/>
          <w:sz w:val="24"/>
        </w:rPr>
        <w:t xml:space="preserve">Per sfuggire ai due giudizi estremi,  sia positivo che negativo, che scaturiscono entrambi da una visione preconcetta della verità storica, gli storici della </w:t>
      </w:r>
    </w:p>
    <w:p w:rsidR="003635A8" w:rsidRDefault="003635A8" w:rsidP="006425D4">
      <w:pPr>
        <w:widowControl w:val="0"/>
        <w:tabs>
          <w:tab w:val="left" w:pos="204"/>
        </w:tabs>
        <w:autoSpaceDE w:val="0"/>
        <w:autoSpaceDN w:val="0"/>
        <w:adjustRightInd w:val="0"/>
        <w:spacing w:line="480" w:lineRule="auto"/>
        <w:jc w:val="both"/>
        <w:rPr>
          <w:rFonts w:ascii="Arial" w:hAnsi="Arial"/>
          <w:sz w:val="24"/>
        </w:rPr>
      </w:pP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Chiesa attuali da qualche anno distinguono il Concilio di Trento dal così detto  </w:t>
      </w:r>
      <w:proofErr w:type="spellStart"/>
      <w:r>
        <w:rPr>
          <w:rFonts w:ascii="Arial" w:hAnsi="Arial"/>
          <w:sz w:val="24"/>
        </w:rPr>
        <w:t>Post-tridentinismo</w:t>
      </w:r>
      <w:proofErr w:type="spellEnd"/>
      <w:r>
        <w:rPr>
          <w:rFonts w:ascii="Arial" w:hAnsi="Arial"/>
          <w:sz w:val="24"/>
        </w:rPr>
        <w:t>.</w:t>
      </w:r>
      <w:r w:rsidR="003635A8">
        <w:rPr>
          <w:rFonts w:ascii="Arial" w:hAnsi="Arial"/>
          <w:sz w:val="24"/>
        </w:rPr>
        <w:t xml:space="preserve">      </w:t>
      </w:r>
      <w:r>
        <w:rPr>
          <w:rFonts w:ascii="Arial" w:hAnsi="Arial"/>
          <w:sz w:val="24"/>
        </w:rPr>
        <w:t>Vale a dire:   non facciamo torto ai Padri conciliari e non attribuiamo loro più colpe, e più meriti, di quanti ne abbiano avute</w:t>
      </w:r>
      <w:r w:rsidR="00B51F9B">
        <w:rPr>
          <w:rFonts w:ascii="Arial" w:hAnsi="Arial"/>
          <w:sz w:val="24"/>
        </w:rPr>
        <w:t>: n</w:t>
      </w:r>
      <w:r>
        <w:rPr>
          <w:rFonts w:ascii="Arial" w:hAnsi="Arial"/>
          <w:sz w:val="24"/>
        </w:rPr>
        <w:t xml:space="preserve">on possono, infatti, essere ritenuti responsabili dell’immobilismo della Chiesa,  creatosi nel </w:t>
      </w:r>
      <w:proofErr w:type="spellStart"/>
      <w:r>
        <w:rPr>
          <w:rFonts w:ascii="Arial" w:hAnsi="Arial"/>
          <w:sz w:val="24"/>
        </w:rPr>
        <w:t>Sei-Settecento</w:t>
      </w:r>
      <w:proofErr w:type="spellEnd"/>
      <w:r>
        <w:rPr>
          <w:rFonts w:ascii="Arial" w:hAnsi="Arial"/>
          <w:sz w:val="24"/>
        </w:rPr>
        <w:t xml:space="preserve">.   Essi hanno dato una risposta ai problemi della Chiesa del loro tempo:  non pensavano affatto che, quello da loro celebrato a Trento, fosse il più grande Concilio di tutti i tempi e che dovesse essere anche l’ultimo. </w:t>
      </w:r>
      <w:r w:rsidR="007579B7">
        <w:rPr>
          <w:rFonts w:ascii="Arial" w:hAnsi="Arial"/>
          <w:sz w:val="24"/>
        </w:rPr>
        <w:t>Semplicemente n</w:t>
      </w:r>
      <w:r>
        <w:rPr>
          <w:rFonts w:ascii="Arial" w:hAnsi="Arial"/>
          <w:sz w:val="24"/>
        </w:rPr>
        <w:t>on lo pensavano</w:t>
      </w:r>
      <w:r w:rsidR="00175D85">
        <w:rPr>
          <w:rFonts w:ascii="Arial" w:hAnsi="Arial"/>
          <w:sz w:val="24"/>
        </w:rPr>
        <w:t xml:space="preserve">  e  </w:t>
      </w:r>
      <w:r w:rsidR="00175D85" w:rsidRPr="00175D85">
        <w:rPr>
          <w:rFonts w:ascii="Arial" w:hAnsi="Arial"/>
          <w:sz w:val="24"/>
          <w:u w:val="single"/>
        </w:rPr>
        <w:t>n</w:t>
      </w:r>
      <w:r w:rsidRPr="00175D85">
        <w:rPr>
          <w:rFonts w:ascii="Arial" w:hAnsi="Arial"/>
          <w:sz w:val="24"/>
          <w:u w:val="single"/>
        </w:rPr>
        <w:t xml:space="preserve">on </w:t>
      </w:r>
      <w:r>
        <w:rPr>
          <w:rFonts w:ascii="Arial" w:hAnsi="Arial"/>
          <w:sz w:val="24"/>
          <w:u w:val="single"/>
        </w:rPr>
        <w:t>avevano l’intenzione di definire una volta per tutte la fisionomia della Chiesa cattolica</w:t>
      </w:r>
      <w:r>
        <w:rPr>
          <w:rFonts w:ascii="Arial" w:hAnsi="Arial"/>
          <w:sz w:val="24"/>
        </w:rPr>
        <w:t xml:space="preserve">.  Oltre tutto,  non avevano neanche </w:t>
      </w:r>
      <w:r w:rsidR="00175D85">
        <w:rPr>
          <w:rFonts w:ascii="Arial" w:hAnsi="Arial"/>
          <w:sz w:val="24"/>
        </w:rPr>
        <w:t xml:space="preserve">gli strumenti </w:t>
      </w:r>
      <w:r>
        <w:rPr>
          <w:rFonts w:ascii="Arial" w:hAnsi="Arial"/>
          <w:sz w:val="24"/>
        </w:rPr>
        <w:t>necessari.  Essi stessi non avevano né il desiderio, né la capacità di farlo: ciò va tenuto ben presente!</w:t>
      </w:r>
      <w:r w:rsidR="00A95CE9">
        <w:rPr>
          <w:rFonts w:ascii="Arial" w:hAnsi="Arial"/>
          <w:sz w:val="24"/>
        </w:rPr>
        <w:t xml:space="preserve">  </w:t>
      </w: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Il </w:t>
      </w:r>
      <w:proofErr w:type="spellStart"/>
      <w:r>
        <w:rPr>
          <w:rFonts w:ascii="Arial" w:hAnsi="Arial"/>
          <w:sz w:val="24"/>
        </w:rPr>
        <w:t>post-tridentinismo</w:t>
      </w:r>
      <w:proofErr w:type="spellEnd"/>
      <w:r>
        <w:rPr>
          <w:rFonts w:ascii="Arial" w:hAnsi="Arial"/>
          <w:sz w:val="24"/>
        </w:rPr>
        <w:t>,  cioè la Chiesa dopo Trento, invece s</w:t>
      </w:r>
      <w:r w:rsidR="003635A8">
        <w:rPr>
          <w:rFonts w:ascii="Arial" w:hAnsi="Arial"/>
          <w:sz w:val="24"/>
        </w:rPr>
        <w:t>ì</w:t>
      </w:r>
      <w:r>
        <w:rPr>
          <w:rFonts w:ascii="Arial" w:hAnsi="Arial"/>
          <w:sz w:val="24"/>
        </w:rPr>
        <w:t xml:space="preserve"> è responsabile dell’immobilismo teologico, liturgico, disciplinare e canonico creatosi nei duecento anni</w:t>
      </w:r>
      <w:r w:rsidR="00A95CE9">
        <w:rPr>
          <w:rFonts w:ascii="Arial" w:hAnsi="Arial"/>
          <w:sz w:val="24"/>
        </w:rPr>
        <w:t xml:space="preserve"> </w:t>
      </w:r>
      <w:r>
        <w:rPr>
          <w:rFonts w:ascii="Arial" w:hAnsi="Arial"/>
          <w:sz w:val="24"/>
        </w:rPr>
        <w:t>successivi, in quanto non si comprese più lo spirito autentico dei decreti tridentini, che non furono sempre e ovunque applicati, che spesso furono ignorati, se non dimenticati negli scaffali delle biblioteche vescovili o nei loro archivi.   Non comprendendone più lo spirito, non ci si curò neanche di rinnovare la Chiesa, così come Trento aveva deciso.</w:t>
      </w:r>
      <w:r w:rsidR="00A95CE9">
        <w:rPr>
          <w:rFonts w:ascii="Arial" w:hAnsi="Arial"/>
          <w:sz w:val="24"/>
        </w:rPr>
        <w:t xml:space="preserve">  </w:t>
      </w:r>
      <w:r>
        <w:rPr>
          <w:rFonts w:ascii="Arial" w:hAnsi="Arial"/>
          <w:sz w:val="24"/>
        </w:rPr>
        <w:t xml:space="preserve">Un esempio per tutti:  In molte diocesi solo dopo più di duecento anni,  e in parecchi casi solo un secolo fa, cioè agli inizi del  </w:t>
      </w:r>
      <w:proofErr w:type="spellStart"/>
      <w:r>
        <w:rPr>
          <w:rFonts w:ascii="Arial" w:hAnsi="Arial"/>
          <w:sz w:val="24"/>
        </w:rPr>
        <w:t>XX°</w:t>
      </w:r>
      <w:proofErr w:type="spellEnd"/>
      <w:r>
        <w:rPr>
          <w:rFonts w:ascii="Arial" w:hAnsi="Arial"/>
          <w:sz w:val="24"/>
        </w:rPr>
        <w:t xml:space="preserve"> secolo,  fu istituito il Seminario per la formazione intellettuale e spirituale dei futuri preti, come stabilito a Trento.</w:t>
      </w:r>
    </w:p>
    <w:p w:rsidR="003635A8"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Ma,  </w:t>
      </w:r>
      <w:r>
        <w:rPr>
          <w:rFonts w:ascii="Arial" w:hAnsi="Arial"/>
          <w:sz w:val="24"/>
          <w:u w:val="single"/>
        </w:rPr>
        <w:t>sulla residenza dei vescovi nelle rispettive diocesi</w:t>
      </w:r>
      <w:r>
        <w:rPr>
          <w:rFonts w:ascii="Arial" w:hAnsi="Arial"/>
          <w:sz w:val="24"/>
        </w:rPr>
        <w:t xml:space="preserve">, dopo Trento </w:t>
      </w:r>
      <w:r>
        <w:rPr>
          <w:rFonts w:ascii="Arial" w:hAnsi="Arial"/>
          <w:sz w:val="24"/>
          <w:u w:val="single"/>
        </w:rPr>
        <w:t xml:space="preserve">nessuno più ha osato metterla in discussione, neppure il papa e la Curia </w:t>
      </w:r>
      <w:r w:rsidR="00B51F9B">
        <w:rPr>
          <w:rFonts w:ascii="Arial" w:hAnsi="Arial"/>
          <w:sz w:val="24"/>
          <w:u w:val="single"/>
        </w:rPr>
        <w:t>R</w:t>
      </w:r>
      <w:r>
        <w:rPr>
          <w:rFonts w:ascii="Arial" w:hAnsi="Arial"/>
          <w:sz w:val="24"/>
          <w:u w:val="single"/>
        </w:rPr>
        <w:t>omana, e neppure il Vaticano II°</w:t>
      </w:r>
      <w:r>
        <w:rPr>
          <w:rFonts w:ascii="Arial" w:hAnsi="Arial"/>
          <w:sz w:val="24"/>
        </w:rPr>
        <w:t xml:space="preserve">.  E </w:t>
      </w:r>
      <w:r>
        <w:rPr>
          <w:rFonts w:ascii="Arial" w:hAnsi="Arial"/>
          <w:sz w:val="24"/>
          <w:u w:val="single"/>
        </w:rPr>
        <w:t>nessun papa ha più osato dispensare i vescovi dall’osservarla</w:t>
      </w:r>
      <w:r>
        <w:rPr>
          <w:rFonts w:ascii="Arial" w:hAnsi="Arial"/>
          <w:sz w:val="24"/>
        </w:rPr>
        <w:t xml:space="preserve"> come caratteristica obbligante dell’ufficio episcopale stesso.  Segno questo che quella  aspra battaglia, durata dieci mesi, alla fine aveva dato il frutto tanto desiderato.  Date le enormi implicazioni,  </w:t>
      </w:r>
    </w:p>
    <w:p w:rsidR="00455554" w:rsidRDefault="00455554" w:rsidP="006425D4">
      <w:pPr>
        <w:widowControl w:val="0"/>
        <w:tabs>
          <w:tab w:val="left" w:pos="204"/>
        </w:tabs>
        <w:autoSpaceDE w:val="0"/>
        <w:autoSpaceDN w:val="0"/>
        <w:adjustRightInd w:val="0"/>
        <w:spacing w:line="480" w:lineRule="auto"/>
        <w:jc w:val="both"/>
        <w:rPr>
          <w:rFonts w:ascii="Arial" w:hAnsi="Arial"/>
          <w:sz w:val="24"/>
        </w:rPr>
      </w:pP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derivanti alla Chiesa dalla non residenza dei vescovi, se il Concilio di Trento avesse portato anche solo questo risultato al bagaglio della Tradizione della Chiesa </w:t>
      </w:r>
      <w:r w:rsidR="00B51F9B">
        <w:rPr>
          <w:rFonts w:ascii="Arial" w:hAnsi="Arial"/>
          <w:sz w:val="24"/>
        </w:rPr>
        <w:t>C</w:t>
      </w:r>
      <w:r>
        <w:rPr>
          <w:rFonts w:ascii="Arial" w:hAnsi="Arial"/>
          <w:sz w:val="24"/>
        </w:rPr>
        <w:t xml:space="preserve">attolica, sarebbe stato egualmente un grande Concilio e un grande evento! </w:t>
      </w: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 xml:space="preserve">Ma </w:t>
      </w:r>
      <w:r w:rsidR="00B51F9B">
        <w:rPr>
          <w:rFonts w:ascii="Arial" w:hAnsi="Arial"/>
          <w:sz w:val="24"/>
        </w:rPr>
        <w:t xml:space="preserve">anche per quanto riguarda i </w:t>
      </w:r>
      <w:r w:rsidR="00B51F9B" w:rsidRPr="00C21ADE">
        <w:rPr>
          <w:rFonts w:ascii="Arial" w:hAnsi="Arial"/>
          <w:sz w:val="24"/>
          <w:u w:val="single"/>
        </w:rPr>
        <w:t>Libri liturgici</w:t>
      </w:r>
      <w:r w:rsidR="00B51F9B">
        <w:rPr>
          <w:rFonts w:ascii="Arial" w:hAnsi="Arial"/>
          <w:sz w:val="24"/>
        </w:rPr>
        <w:t xml:space="preserve"> della  Chiesa il Concilio di Trento ha ispirato una loro severa, quanto allora scientifica, revisione, liberandoli di molti elementi assolutamente leggendari e non più tollerabili, eliminando santi e feste, riformando </w:t>
      </w:r>
      <w:r w:rsidR="00C21ADE">
        <w:rPr>
          <w:rFonts w:ascii="Arial" w:hAnsi="Arial"/>
          <w:sz w:val="24"/>
        </w:rPr>
        <w:t xml:space="preserve">il Calendario e </w:t>
      </w:r>
      <w:r w:rsidR="00B51F9B">
        <w:rPr>
          <w:rFonts w:ascii="Arial" w:hAnsi="Arial"/>
          <w:sz w:val="24"/>
        </w:rPr>
        <w:t>le letture dei Notturni (Ufficio di Lettura)</w:t>
      </w:r>
      <w:r w:rsidR="00C21ADE">
        <w:rPr>
          <w:rFonts w:ascii="Arial" w:hAnsi="Arial"/>
          <w:sz w:val="24"/>
        </w:rPr>
        <w:t xml:space="preserve">, </w:t>
      </w:r>
      <w:r w:rsidR="003635A8">
        <w:rPr>
          <w:rFonts w:ascii="Arial" w:hAnsi="Arial"/>
          <w:sz w:val="24"/>
        </w:rPr>
        <w:t xml:space="preserve">richiamando la </w:t>
      </w:r>
      <w:r w:rsidR="00C21ADE">
        <w:rPr>
          <w:rFonts w:ascii="Arial" w:hAnsi="Arial"/>
          <w:sz w:val="24"/>
        </w:rPr>
        <w:t xml:space="preserve">centralità </w:t>
      </w:r>
      <w:r w:rsidR="003635A8">
        <w:rPr>
          <w:rFonts w:ascii="Arial" w:hAnsi="Arial"/>
          <w:sz w:val="24"/>
        </w:rPr>
        <w:t>de</w:t>
      </w:r>
      <w:r w:rsidR="00C21ADE">
        <w:rPr>
          <w:rFonts w:ascii="Arial" w:hAnsi="Arial"/>
          <w:sz w:val="24"/>
        </w:rPr>
        <w:t>lla domenica.</w:t>
      </w:r>
    </w:p>
    <w:p w:rsidR="00A95CE9" w:rsidRDefault="00A95CE9" w:rsidP="006425D4">
      <w:pPr>
        <w:widowControl w:val="0"/>
        <w:tabs>
          <w:tab w:val="left" w:pos="204"/>
        </w:tabs>
        <w:autoSpaceDE w:val="0"/>
        <w:autoSpaceDN w:val="0"/>
        <w:adjustRightInd w:val="0"/>
        <w:spacing w:line="480" w:lineRule="auto"/>
        <w:jc w:val="both"/>
        <w:rPr>
          <w:rFonts w:ascii="Arial" w:hAnsi="Arial"/>
          <w:sz w:val="24"/>
        </w:rPr>
      </w:pPr>
    </w:p>
    <w:p w:rsidR="00B9724F" w:rsidRDefault="00B9724F" w:rsidP="006425D4">
      <w:pPr>
        <w:widowControl w:val="0"/>
        <w:tabs>
          <w:tab w:val="left" w:pos="204"/>
        </w:tabs>
        <w:autoSpaceDE w:val="0"/>
        <w:autoSpaceDN w:val="0"/>
        <w:adjustRightInd w:val="0"/>
        <w:spacing w:line="480" w:lineRule="auto"/>
        <w:jc w:val="both"/>
        <w:rPr>
          <w:rFonts w:ascii="Arial" w:hAnsi="Arial"/>
          <w:sz w:val="24"/>
        </w:rPr>
      </w:pPr>
      <w:r w:rsidRPr="00813FB3">
        <w:rPr>
          <w:rFonts w:ascii="Arial" w:hAnsi="Arial"/>
          <w:b/>
          <w:sz w:val="24"/>
        </w:rPr>
        <w:t>ALLEGATO</w:t>
      </w:r>
      <w:r>
        <w:rPr>
          <w:rFonts w:ascii="Arial" w:hAnsi="Arial"/>
          <w:sz w:val="24"/>
        </w:rPr>
        <w:t>:</w:t>
      </w: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Sessione  XXIII (15 luglio 1563)</w:t>
      </w:r>
    </w:p>
    <w:p w:rsidR="006425D4" w:rsidRDefault="006425D4" w:rsidP="006425D4">
      <w:pPr>
        <w:widowControl w:val="0"/>
        <w:tabs>
          <w:tab w:val="left" w:pos="204"/>
        </w:tabs>
        <w:autoSpaceDE w:val="0"/>
        <w:autoSpaceDN w:val="0"/>
        <w:adjustRightInd w:val="0"/>
        <w:spacing w:line="480" w:lineRule="auto"/>
        <w:jc w:val="both"/>
        <w:rPr>
          <w:rFonts w:ascii="Arial" w:hAnsi="Arial"/>
          <w:b/>
          <w:sz w:val="24"/>
        </w:rPr>
      </w:pPr>
      <w:r>
        <w:rPr>
          <w:rFonts w:ascii="Arial" w:hAnsi="Arial"/>
          <w:b/>
          <w:sz w:val="24"/>
        </w:rPr>
        <w:t>Decreto sulla residenza dei vescovi</w:t>
      </w:r>
      <w:r w:rsidR="00A95CE9">
        <w:rPr>
          <w:rFonts w:ascii="Arial" w:hAnsi="Arial"/>
          <w:b/>
          <w:sz w:val="24"/>
        </w:rPr>
        <w:t>:</w:t>
      </w:r>
    </w:p>
    <w:p w:rsidR="006425D4" w:rsidRPr="00DD1A70" w:rsidRDefault="006425D4" w:rsidP="006425D4">
      <w:pPr>
        <w:widowControl w:val="0"/>
        <w:tabs>
          <w:tab w:val="left" w:pos="204"/>
        </w:tabs>
        <w:autoSpaceDE w:val="0"/>
        <w:autoSpaceDN w:val="0"/>
        <w:adjustRightInd w:val="0"/>
        <w:spacing w:line="360" w:lineRule="auto"/>
        <w:jc w:val="both"/>
        <w:rPr>
          <w:rFonts w:ascii="Shruti" w:hAnsi="Shruti" w:cs="Shruti"/>
        </w:rPr>
      </w:pPr>
      <w:r w:rsidRPr="00DD1A70">
        <w:rPr>
          <w:rFonts w:ascii="Shruti" w:hAnsi="Shruti" w:cs="Shruti"/>
        </w:rPr>
        <w:t xml:space="preserve">[Essendo comandato per precetto divino a tutti coloro ai quali è affidata </w:t>
      </w:r>
      <w:r w:rsidRPr="00DD1A70">
        <w:rPr>
          <w:rFonts w:ascii="Shruti" w:hAnsi="Shruti" w:cs="Shruti"/>
          <w:u w:val="single"/>
        </w:rPr>
        <w:t>la cura delle anime</w:t>
      </w:r>
      <w:r w:rsidRPr="00DD1A70">
        <w:rPr>
          <w:rFonts w:ascii="Shruti" w:hAnsi="Shruti" w:cs="Shruti"/>
        </w:rPr>
        <w:t xml:space="preserve"> di conoscere le loro pecore, di offrire per loro il sacrificio e di pascerle con la predicazione della parola divina, con l’amministrazione dei sacramenti,</w:t>
      </w:r>
      <w:r w:rsidR="00A95CE9" w:rsidRPr="00DD1A70">
        <w:rPr>
          <w:rFonts w:ascii="Shruti" w:hAnsi="Shruti" w:cs="Shruti"/>
        </w:rPr>
        <w:t xml:space="preserve">  (...)</w:t>
      </w:r>
    </w:p>
    <w:p w:rsidR="006425D4" w:rsidRPr="00DD1A70" w:rsidRDefault="006425D4" w:rsidP="006425D4">
      <w:pPr>
        <w:widowControl w:val="0"/>
        <w:tabs>
          <w:tab w:val="left" w:pos="204"/>
        </w:tabs>
        <w:autoSpaceDE w:val="0"/>
        <w:autoSpaceDN w:val="0"/>
        <w:adjustRightInd w:val="0"/>
        <w:spacing w:line="360" w:lineRule="auto"/>
        <w:jc w:val="both"/>
        <w:rPr>
          <w:rFonts w:ascii="Shruti" w:hAnsi="Shruti" w:cs="Shruti"/>
        </w:rPr>
      </w:pPr>
      <w:r w:rsidRPr="00DD1A70">
        <w:rPr>
          <w:rFonts w:ascii="Shruti" w:hAnsi="Shruti" w:cs="Shruti"/>
        </w:rPr>
        <w:t xml:space="preserve">poiché tutte queste cose non possono essere eseguite ed adempiute da quelli che </w:t>
      </w:r>
      <w:r w:rsidRPr="00DD1A70">
        <w:rPr>
          <w:rFonts w:ascii="Shruti" w:hAnsi="Shruti" w:cs="Shruti"/>
          <w:u w:val="single"/>
        </w:rPr>
        <w:t>non vegliano né assistono il loro gregge ma, come mercenari, lo abbandonano</w:t>
      </w:r>
      <w:r w:rsidRPr="00DD1A70">
        <w:rPr>
          <w:rFonts w:ascii="Shruti" w:hAnsi="Shruti" w:cs="Shruti"/>
        </w:rPr>
        <w:t>,  il santo Concilio li ammonisce e li esorta affinché,</w:t>
      </w:r>
      <w:r w:rsidR="00A95CE9" w:rsidRPr="00DD1A70">
        <w:rPr>
          <w:rFonts w:ascii="Shruti" w:hAnsi="Shruti" w:cs="Shruti"/>
        </w:rPr>
        <w:t xml:space="preserve">   (...)</w:t>
      </w:r>
    </w:p>
    <w:p w:rsidR="006425D4" w:rsidRDefault="006425D4" w:rsidP="006425D4">
      <w:pPr>
        <w:widowControl w:val="0"/>
        <w:tabs>
          <w:tab w:val="left" w:pos="204"/>
        </w:tabs>
        <w:autoSpaceDE w:val="0"/>
        <w:autoSpaceDN w:val="0"/>
        <w:adjustRightInd w:val="0"/>
        <w:spacing w:line="360" w:lineRule="auto"/>
        <w:jc w:val="both"/>
        <w:rPr>
          <w:rFonts w:ascii="Shruti" w:hAnsi="Shruti" w:cs="Shruti"/>
        </w:rPr>
      </w:pPr>
      <w:r w:rsidRPr="00DD1A70">
        <w:rPr>
          <w:rFonts w:ascii="Shruti" w:hAnsi="Shruti" w:cs="Shruti"/>
        </w:rPr>
        <w:t xml:space="preserve">Affinché poi le </w:t>
      </w:r>
      <w:r w:rsidRPr="00DD1A70">
        <w:rPr>
          <w:rFonts w:ascii="Shruti" w:hAnsi="Shruti" w:cs="Shruti"/>
          <w:u w:val="single"/>
        </w:rPr>
        <w:t>sante ed utili prescrizioni stabilite intorno alla residenza</w:t>
      </w:r>
      <w:r w:rsidRPr="00DD1A70">
        <w:rPr>
          <w:rFonts w:ascii="Shruti" w:hAnsi="Shruti" w:cs="Shruti"/>
        </w:rPr>
        <w:t xml:space="preserve"> sotto il pontificato di Paolo III ..non siano </w:t>
      </w:r>
      <w:r w:rsidRPr="00DD1A70">
        <w:rPr>
          <w:rFonts w:ascii="Shruti" w:hAnsi="Shruti" w:cs="Shruti"/>
          <w:u w:val="single"/>
        </w:rPr>
        <w:t>interpretate in senso lontano dallo spirito del Concilio</w:t>
      </w:r>
      <w:r w:rsidRPr="00DD1A70">
        <w:rPr>
          <w:rFonts w:ascii="Shruti" w:hAnsi="Shruti" w:cs="Shruti"/>
        </w:rPr>
        <w:t>, come se, in virtù di quel decreto, sia permesso stare assenti per cinque mesi continui,  il santo Concilio dichiara che</w:t>
      </w:r>
      <w:r w:rsidR="00A95CE9" w:rsidRPr="00DD1A70">
        <w:rPr>
          <w:rFonts w:ascii="Shruti" w:hAnsi="Shruti" w:cs="Shruti"/>
        </w:rPr>
        <w:t xml:space="preserve">  </w:t>
      </w:r>
      <w:r w:rsidRPr="00DD1A70">
        <w:rPr>
          <w:rFonts w:ascii="Shruti" w:hAnsi="Shruti" w:cs="Shruti"/>
          <w:u w:val="single"/>
        </w:rPr>
        <w:t xml:space="preserve">tutti coloro i quali, sotto qualunque nome o titolo, presiedono a chiese patriarcali, primaziali, metropolitane e cattedrali, anche se siano Cardinali della Santa Romana Chiesa, </w:t>
      </w:r>
      <w:r w:rsidR="00A95CE9" w:rsidRPr="00DD1A70">
        <w:rPr>
          <w:rFonts w:ascii="Shruti" w:hAnsi="Shruti" w:cs="Shruti"/>
          <w:u w:val="single"/>
        </w:rPr>
        <w:t xml:space="preserve"> </w:t>
      </w:r>
      <w:r w:rsidRPr="00DD1A70">
        <w:rPr>
          <w:rFonts w:ascii="Shruti" w:hAnsi="Shruti" w:cs="Shruti"/>
          <w:u w:val="single"/>
        </w:rPr>
        <w:t>sono obbligati a risiedere personalmente nella loro Chiesa o diocesi</w:t>
      </w:r>
      <w:r w:rsidRPr="00DD1A70">
        <w:rPr>
          <w:rFonts w:ascii="Shruti" w:hAnsi="Shruti" w:cs="Shruti"/>
        </w:rPr>
        <w:t>; qui siano tenuti ad esercitare i doveri del loro ufficio</w:t>
      </w:r>
      <w:r w:rsidR="00A95CE9" w:rsidRPr="00DD1A70">
        <w:rPr>
          <w:rFonts w:ascii="Shruti" w:hAnsi="Shruti" w:cs="Shruti"/>
        </w:rPr>
        <w:t xml:space="preserve"> (...)</w:t>
      </w:r>
    </w:p>
    <w:p w:rsidR="00813FB3" w:rsidRPr="00DD1A70" w:rsidRDefault="00813FB3" w:rsidP="006425D4">
      <w:pPr>
        <w:widowControl w:val="0"/>
        <w:tabs>
          <w:tab w:val="left" w:pos="204"/>
        </w:tabs>
        <w:autoSpaceDE w:val="0"/>
        <w:autoSpaceDN w:val="0"/>
        <w:adjustRightInd w:val="0"/>
        <w:spacing w:line="360" w:lineRule="auto"/>
        <w:jc w:val="both"/>
        <w:rPr>
          <w:rFonts w:ascii="Shruti" w:hAnsi="Shruti" w:cs="Shruti"/>
        </w:rPr>
      </w:pPr>
    </w:p>
    <w:p w:rsidR="006425D4" w:rsidRPr="00DD1A70" w:rsidRDefault="006425D4" w:rsidP="006425D4">
      <w:pPr>
        <w:widowControl w:val="0"/>
        <w:tabs>
          <w:tab w:val="left" w:pos="204"/>
        </w:tabs>
        <w:autoSpaceDE w:val="0"/>
        <w:autoSpaceDN w:val="0"/>
        <w:adjustRightInd w:val="0"/>
        <w:spacing w:line="360" w:lineRule="auto"/>
        <w:jc w:val="both"/>
        <w:rPr>
          <w:rFonts w:ascii="Shruti" w:hAnsi="Shruti" w:cs="Shruti"/>
        </w:rPr>
      </w:pPr>
      <w:r w:rsidRPr="00DD1A70">
        <w:rPr>
          <w:rFonts w:ascii="Shruti" w:hAnsi="Shruti" w:cs="Shruti"/>
        </w:rPr>
        <w:t>Ma se qualcuno si assenterà contro le disposizioni di questo decreto, il Concilio,</w:t>
      </w:r>
      <w:r w:rsidR="00A95CE9" w:rsidRPr="00DD1A70">
        <w:rPr>
          <w:rFonts w:ascii="Shruti" w:hAnsi="Shruti" w:cs="Shruti"/>
        </w:rPr>
        <w:t xml:space="preserve"> (...)</w:t>
      </w:r>
    </w:p>
    <w:p w:rsidR="006425D4" w:rsidRPr="00DD1A70" w:rsidRDefault="006425D4" w:rsidP="006425D4">
      <w:pPr>
        <w:widowControl w:val="0"/>
        <w:tabs>
          <w:tab w:val="left" w:pos="204"/>
        </w:tabs>
        <w:autoSpaceDE w:val="0"/>
        <w:autoSpaceDN w:val="0"/>
        <w:adjustRightInd w:val="0"/>
        <w:spacing w:line="360" w:lineRule="auto"/>
        <w:jc w:val="both"/>
        <w:rPr>
          <w:rFonts w:ascii="Shruti" w:hAnsi="Shruti" w:cs="Shruti"/>
        </w:rPr>
      </w:pPr>
      <w:r w:rsidRPr="00DD1A70">
        <w:rPr>
          <w:rFonts w:ascii="Shruti" w:hAnsi="Shruti" w:cs="Shruti"/>
        </w:rPr>
        <w:t xml:space="preserve">dichiara che egli </w:t>
      </w:r>
      <w:r w:rsidRPr="00DD1A70">
        <w:rPr>
          <w:rFonts w:ascii="Shruti" w:hAnsi="Shruti" w:cs="Shruti"/>
          <w:u w:val="single"/>
        </w:rPr>
        <w:t>perde la proprietà dei frutti della sua rendita</w:t>
      </w:r>
      <w:r w:rsidRPr="00DD1A70">
        <w:rPr>
          <w:rFonts w:ascii="Shruti" w:hAnsi="Shruti" w:cs="Shruti"/>
        </w:rPr>
        <w:t xml:space="preserve"> e non può tenerli in tranquillità di </w:t>
      </w:r>
      <w:proofErr w:type="spellStart"/>
      <w:r w:rsidRPr="00DD1A70">
        <w:rPr>
          <w:rFonts w:ascii="Shruti" w:hAnsi="Shruti" w:cs="Shruti"/>
        </w:rPr>
        <w:t>coscienza…</w:t>
      </w:r>
      <w:proofErr w:type="spellEnd"/>
      <w:r w:rsidRPr="00DD1A70">
        <w:rPr>
          <w:rFonts w:ascii="Shruti" w:hAnsi="Shruti" w:cs="Shruti"/>
        </w:rPr>
        <w:t xml:space="preserve"> Sarà obbligato a distribuirli alla fabbrica della Chiesa od ai poveri del </w:t>
      </w:r>
      <w:proofErr w:type="spellStart"/>
      <w:r w:rsidRPr="00DD1A70">
        <w:rPr>
          <w:rFonts w:ascii="Shruti" w:hAnsi="Shruti" w:cs="Shruti"/>
        </w:rPr>
        <w:t>luogo…</w:t>
      </w:r>
      <w:proofErr w:type="spellEnd"/>
      <w:r w:rsidRPr="00DD1A70">
        <w:rPr>
          <w:rFonts w:ascii="Shruti" w:hAnsi="Shruti" w:cs="Shruti"/>
        </w:rPr>
        <w:t xml:space="preserve"> (insomma, vescovo </w:t>
      </w:r>
      <w:proofErr w:type="spellStart"/>
      <w:r w:rsidRPr="00DD1A70">
        <w:rPr>
          <w:rFonts w:ascii="Shruti" w:hAnsi="Shruti" w:cs="Shruti"/>
        </w:rPr>
        <w:t>avvisato…mezzo</w:t>
      </w:r>
      <w:proofErr w:type="spellEnd"/>
      <w:r w:rsidRPr="00DD1A70">
        <w:rPr>
          <w:rFonts w:ascii="Shruti" w:hAnsi="Shruti" w:cs="Shruti"/>
        </w:rPr>
        <w:t xml:space="preserve"> salvato)].</w:t>
      </w:r>
    </w:p>
    <w:p w:rsidR="006425D4" w:rsidRPr="00EC75DB" w:rsidRDefault="006425D4" w:rsidP="006425D4">
      <w:pPr>
        <w:widowControl w:val="0"/>
        <w:tabs>
          <w:tab w:val="left" w:pos="204"/>
        </w:tabs>
        <w:autoSpaceDE w:val="0"/>
        <w:autoSpaceDN w:val="0"/>
        <w:adjustRightInd w:val="0"/>
        <w:jc w:val="both"/>
        <w:rPr>
          <w:rFonts w:ascii="Arial" w:hAnsi="Arial"/>
        </w:rPr>
      </w:pPr>
      <w:r>
        <w:rPr>
          <w:rFonts w:ascii="Arial" w:hAnsi="Arial"/>
          <w:sz w:val="24"/>
        </w:rPr>
        <w:t xml:space="preserve">[fonte: </w:t>
      </w:r>
      <w:r w:rsidRPr="00EC75DB">
        <w:rPr>
          <w:rFonts w:ascii="Arial" w:hAnsi="Arial"/>
          <w:smallCaps/>
        </w:rPr>
        <w:t xml:space="preserve">BENDISCIOLI </w:t>
      </w:r>
      <w:proofErr w:type="spellStart"/>
      <w:r w:rsidRPr="00EC75DB">
        <w:rPr>
          <w:rFonts w:ascii="Arial" w:hAnsi="Arial"/>
          <w:smallCaps/>
        </w:rPr>
        <w:t>M.-MARCOCCHI</w:t>
      </w:r>
      <w:proofErr w:type="spellEnd"/>
      <w:r w:rsidRPr="00EC75DB">
        <w:rPr>
          <w:rFonts w:ascii="Arial" w:hAnsi="Arial"/>
          <w:smallCaps/>
        </w:rPr>
        <w:t xml:space="preserve"> M</w:t>
      </w:r>
      <w:r w:rsidRPr="00EC75DB">
        <w:rPr>
          <w:rFonts w:ascii="Arial" w:hAnsi="Arial"/>
        </w:rPr>
        <w:t xml:space="preserve">., </w:t>
      </w:r>
      <w:r w:rsidRPr="00EC75DB">
        <w:rPr>
          <w:rFonts w:ascii="Arial" w:hAnsi="Arial"/>
          <w:i/>
        </w:rPr>
        <w:t xml:space="preserve">Riforma Cattolica. </w:t>
      </w:r>
      <w:r w:rsidRPr="00EC75DB">
        <w:rPr>
          <w:rFonts w:ascii="Arial" w:hAnsi="Arial"/>
        </w:rPr>
        <w:t xml:space="preserve">Antologia di documenti, Roma 1963, 162-163; </w:t>
      </w:r>
      <w:proofErr w:type="spellStart"/>
      <w:r>
        <w:rPr>
          <w:rFonts w:ascii="Arial" w:hAnsi="Arial"/>
        </w:rPr>
        <w:t>A</w:t>
      </w:r>
      <w:r>
        <w:rPr>
          <w:rFonts w:ascii="Arial" w:hAnsi="Arial"/>
          <w:smallCaps/>
        </w:rPr>
        <w:t>lberigo</w:t>
      </w:r>
      <w:proofErr w:type="spellEnd"/>
      <w:r>
        <w:rPr>
          <w:rFonts w:ascii="Arial" w:hAnsi="Arial"/>
          <w:smallCaps/>
        </w:rPr>
        <w:t xml:space="preserve"> g. </w:t>
      </w:r>
      <w:proofErr w:type="spellStart"/>
      <w:r>
        <w:rPr>
          <w:rFonts w:ascii="Arial" w:hAnsi="Arial"/>
          <w:smallCaps/>
        </w:rPr>
        <w:t>et</w:t>
      </w:r>
      <w:proofErr w:type="spellEnd"/>
      <w:r>
        <w:rPr>
          <w:rFonts w:ascii="Arial" w:hAnsi="Arial"/>
          <w:smallCaps/>
        </w:rPr>
        <w:t xml:space="preserve"> </w:t>
      </w:r>
      <w:proofErr w:type="spellStart"/>
      <w:r>
        <w:rPr>
          <w:rFonts w:ascii="Arial" w:hAnsi="Arial"/>
          <w:smallCaps/>
        </w:rPr>
        <w:t>alii</w:t>
      </w:r>
      <w:proofErr w:type="spellEnd"/>
      <w:r>
        <w:rPr>
          <w:rFonts w:ascii="Arial" w:hAnsi="Arial"/>
        </w:rPr>
        <w:t xml:space="preserve">, </w:t>
      </w:r>
      <w:proofErr w:type="spellStart"/>
      <w:r w:rsidRPr="00EC75DB">
        <w:rPr>
          <w:rFonts w:ascii="Arial" w:hAnsi="Arial"/>
          <w:i/>
        </w:rPr>
        <w:t>Conciliorum</w:t>
      </w:r>
      <w:proofErr w:type="spellEnd"/>
      <w:r w:rsidRPr="00EC75DB">
        <w:rPr>
          <w:rFonts w:ascii="Arial" w:hAnsi="Arial"/>
          <w:i/>
        </w:rPr>
        <w:t xml:space="preserve"> </w:t>
      </w:r>
      <w:proofErr w:type="spellStart"/>
      <w:r w:rsidRPr="00EC75DB">
        <w:rPr>
          <w:rFonts w:ascii="Arial" w:hAnsi="Arial"/>
          <w:i/>
        </w:rPr>
        <w:t>Oecumenicorum</w:t>
      </w:r>
      <w:proofErr w:type="spellEnd"/>
      <w:r w:rsidRPr="00EC75DB">
        <w:rPr>
          <w:rFonts w:ascii="Arial" w:hAnsi="Arial"/>
          <w:i/>
        </w:rPr>
        <w:t xml:space="preserve"> Decreta</w:t>
      </w:r>
      <w:r>
        <w:rPr>
          <w:rFonts w:ascii="Arial" w:hAnsi="Arial"/>
        </w:rPr>
        <w:t>, Bologna 2002</w:t>
      </w:r>
      <w:r>
        <w:rPr>
          <w:rFonts w:ascii="Arial" w:hAnsi="Arial"/>
          <w:vertAlign w:val="superscript"/>
        </w:rPr>
        <w:t>2</w:t>
      </w:r>
      <w:r>
        <w:rPr>
          <w:rFonts w:ascii="Arial" w:hAnsi="Arial"/>
        </w:rPr>
        <w:t>, 681-683.</w:t>
      </w:r>
      <w:r w:rsidRPr="00EC75DB">
        <w:rPr>
          <w:rFonts w:ascii="Arial" w:hAnsi="Arial"/>
        </w:rPr>
        <w:t>]</w:t>
      </w:r>
    </w:p>
    <w:p w:rsidR="006425D4" w:rsidRDefault="006425D4" w:rsidP="006425D4">
      <w:pPr>
        <w:widowControl w:val="0"/>
        <w:tabs>
          <w:tab w:val="left" w:pos="204"/>
        </w:tabs>
        <w:autoSpaceDE w:val="0"/>
        <w:autoSpaceDN w:val="0"/>
        <w:adjustRightInd w:val="0"/>
        <w:jc w:val="both"/>
        <w:rPr>
          <w:rFonts w:ascii="Arial" w:hAnsi="Arial"/>
          <w:sz w:val="24"/>
        </w:rPr>
      </w:pPr>
    </w:p>
    <w:p w:rsidR="00DD1A70" w:rsidRDefault="00DD1A70" w:rsidP="006425D4">
      <w:pPr>
        <w:widowControl w:val="0"/>
        <w:tabs>
          <w:tab w:val="left" w:pos="204"/>
        </w:tabs>
        <w:autoSpaceDE w:val="0"/>
        <w:autoSpaceDN w:val="0"/>
        <w:adjustRightInd w:val="0"/>
        <w:spacing w:line="480" w:lineRule="auto"/>
        <w:jc w:val="both"/>
        <w:rPr>
          <w:rFonts w:ascii="Arial" w:hAnsi="Arial"/>
          <w:sz w:val="24"/>
        </w:rPr>
      </w:pPr>
    </w:p>
    <w:p w:rsidR="006425D4" w:rsidRDefault="006425D4" w:rsidP="006425D4">
      <w:pPr>
        <w:widowControl w:val="0"/>
        <w:tabs>
          <w:tab w:val="left" w:pos="204"/>
        </w:tabs>
        <w:autoSpaceDE w:val="0"/>
        <w:autoSpaceDN w:val="0"/>
        <w:adjustRightInd w:val="0"/>
        <w:spacing w:line="480" w:lineRule="auto"/>
        <w:jc w:val="both"/>
        <w:rPr>
          <w:rFonts w:ascii="Arial" w:hAnsi="Arial"/>
          <w:sz w:val="24"/>
        </w:rPr>
      </w:pPr>
      <w:r>
        <w:rPr>
          <w:rFonts w:ascii="Arial" w:hAnsi="Arial"/>
          <w:sz w:val="24"/>
        </w:rPr>
        <w:t>Il testo del documento è importante per tanti motivi.</w:t>
      </w:r>
    </w:p>
    <w:p w:rsidR="006425D4" w:rsidRDefault="006425D4" w:rsidP="00A95CE9">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w:t>
      </w:r>
      <w:r w:rsidR="001E0A36">
        <w:rPr>
          <w:rFonts w:ascii="Arial" w:hAnsi="Arial"/>
          <w:sz w:val="24"/>
        </w:rPr>
        <w:t>Stabilisce c</w:t>
      </w:r>
      <w:r>
        <w:rPr>
          <w:rFonts w:ascii="Arial" w:hAnsi="Arial"/>
          <w:sz w:val="24"/>
        </w:rPr>
        <w:t xml:space="preserve">on chiarezza il nesso, cioè </w:t>
      </w:r>
      <w:r w:rsidRPr="001E0A36">
        <w:rPr>
          <w:rFonts w:ascii="Arial" w:hAnsi="Arial"/>
          <w:sz w:val="24"/>
          <w:u w:val="single"/>
        </w:rPr>
        <w:t>il collegamento, tra la cura delle anime</w:t>
      </w:r>
      <w:r>
        <w:rPr>
          <w:rFonts w:ascii="Arial" w:hAnsi="Arial"/>
          <w:sz w:val="24"/>
        </w:rPr>
        <w:t xml:space="preserve">, e quindi la preoccupazione per la loro salvezza,  </w:t>
      </w:r>
      <w:r w:rsidRPr="001E0A36">
        <w:rPr>
          <w:rFonts w:ascii="Arial" w:hAnsi="Arial"/>
          <w:sz w:val="24"/>
          <w:u w:val="single"/>
        </w:rPr>
        <w:t>e la residenza del vescovo nella sua Chiesa</w:t>
      </w:r>
      <w:r>
        <w:rPr>
          <w:rFonts w:ascii="Arial" w:hAnsi="Arial"/>
          <w:sz w:val="24"/>
        </w:rPr>
        <w:t>: è la prima volta, dopo l’età patristica,  che questo succede.</w:t>
      </w:r>
    </w:p>
    <w:p w:rsidR="006425D4" w:rsidRDefault="006425D4" w:rsidP="00A95CE9">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Altrettanto chiaramente </w:t>
      </w:r>
      <w:r>
        <w:rPr>
          <w:rFonts w:ascii="Arial" w:hAnsi="Arial"/>
          <w:sz w:val="24"/>
          <w:u w:val="single"/>
        </w:rPr>
        <w:t>il testo  definisce la residenza come personale</w:t>
      </w:r>
      <w:r>
        <w:rPr>
          <w:rFonts w:ascii="Arial" w:hAnsi="Arial"/>
          <w:sz w:val="24"/>
        </w:rPr>
        <w:t xml:space="preserve">, quindi non delegabile: </w:t>
      </w:r>
      <w:r>
        <w:rPr>
          <w:rFonts w:ascii="Arial" w:hAnsi="Arial"/>
          <w:sz w:val="24"/>
          <w:u w:val="single"/>
        </w:rPr>
        <w:t>è la persona stessa del vescovo</w:t>
      </w:r>
      <w:r>
        <w:rPr>
          <w:rFonts w:ascii="Arial" w:hAnsi="Arial"/>
          <w:sz w:val="24"/>
        </w:rPr>
        <w:t xml:space="preserve"> che deve rendersi presente alla sua Chiesa, e </w:t>
      </w:r>
      <w:r>
        <w:rPr>
          <w:rFonts w:ascii="Arial" w:hAnsi="Arial"/>
          <w:sz w:val="24"/>
          <w:u w:val="single"/>
        </w:rPr>
        <w:t>non solo l’ufficio del vescovo</w:t>
      </w:r>
      <w:r>
        <w:rPr>
          <w:rFonts w:ascii="Arial" w:hAnsi="Arial"/>
          <w:sz w:val="24"/>
        </w:rPr>
        <w:t>, come invece era accaduto nei 250 anni precedenti.</w:t>
      </w:r>
      <w:r w:rsidR="00A95CE9">
        <w:rPr>
          <w:rFonts w:ascii="Arial" w:hAnsi="Arial"/>
          <w:sz w:val="24"/>
        </w:rPr>
        <w:t xml:space="preserve">  </w:t>
      </w:r>
      <w:r>
        <w:rPr>
          <w:rFonts w:ascii="Arial" w:hAnsi="Arial"/>
          <w:sz w:val="24"/>
        </w:rPr>
        <w:t>Si vuole con ciò stesso scoraggiare ogni obiezione e ogni tentativo di aggiramento della legge da parte di tanti vescovi, più interessati ad altri traffici, che non all’attività pastorale.</w:t>
      </w:r>
    </w:p>
    <w:p w:rsidR="006425D4" w:rsidRDefault="006425D4" w:rsidP="00A95CE9">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Quanto all’obbligo, non si definisce se è di origine divina o ecclesiastica, ma si dice comunque che  </w:t>
      </w:r>
      <w:r>
        <w:rPr>
          <w:rFonts w:ascii="Arial" w:hAnsi="Arial"/>
          <w:sz w:val="24"/>
          <w:u w:val="single"/>
        </w:rPr>
        <w:t>i vescovi sono obbligati a risiedere personalmente</w:t>
      </w:r>
      <w:r>
        <w:rPr>
          <w:rFonts w:ascii="Arial" w:hAnsi="Arial"/>
          <w:sz w:val="24"/>
        </w:rPr>
        <w:t xml:space="preserve">: viene usato il presente del verbo, sono obbligati, e non l’esortativo, siano obbligati, per dire in altro modo sostanzialmente la stessa cosa.   Se fosse stato usata la forma esortativa,  la prescrizione avrebbe avuto meno vigore; mentre,  usando  il presente indicativo,  le si dà tutta la forza e tutta la </w:t>
      </w:r>
      <w:proofErr w:type="spellStart"/>
      <w:r>
        <w:rPr>
          <w:rFonts w:ascii="Arial" w:hAnsi="Arial"/>
          <w:sz w:val="24"/>
        </w:rPr>
        <w:t>prescrittività</w:t>
      </w:r>
      <w:proofErr w:type="spellEnd"/>
      <w:r>
        <w:rPr>
          <w:rFonts w:ascii="Arial" w:hAnsi="Arial"/>
          <w:sz w:val="24"/>
        </w:rPr>
        <w:t xml:space="preserve"> di cui essa ha bisogno.</w:t>
      </w:r>
    </w:p>
    <w:p w:rsidR="006425D4" w:rsidRDefault="006425D4" w:rsidP="00A95CE9">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   Alla prescrizione poi fa seguito la sanzione, o </w:t>
      </w:r>
      <w:r>
        <w:rPr>
          <w:rFonts w:ascii="Arial" w:hAnsi="Arial"/>
          <w:sz w:val="24"/>
          <w:u w:val="single"/>
        </w:rPr>
        <w:t>punizione</w:t>
      </w:r>
      <w:r>
        <w:rPr>
          <w:rFonts w:ascii="Arial" w:hAnsi="Arial"/>
          <w:sz w:val="24"/>
        </w:rPr>
        <w:t xml:space="preserve">: ai vescovi  inadempienti non viene minacciata la pena dell’inferno, ma la ben più concreta </w:t>
      </w:r>
      <w:r>
        <w:rPr>
          <w:rFonts w:ascii="Arial" w:hAnsi="Arial"/>
          <w:sz w:val="24"/>
          <w:u w:val="single"/>
        </w:rPr>
        <w:t>sottrazione delle rendite del beneficio episcopale</w:t>
      </w:r>
      <w:r>
        <w:rPr>
          <w:rFonts w:ascii="Arial" w:hAnsi="Arial"/>
          <w:sz w:val="24"/>
        </w:rPr>
        <w:t xml:space="preserve">.    In una parola: </w:t>
      </w:r>
      <w:r>
        <w:rPr>
          <w:rFonts w:ascii="Arial" w:hAnsi="Arial"/>
          <w:sz w:val="24"/>
          <w:u w:val="single"/>
        </w:rPr>
        <w:t>niente residenza, niente entrate della diocesi al suo titolare!</w:t>
      </w:r>
      <w:r>
        <w:rPr>
          <w:rFonts w:ascii="Arial" w:hAnsi="Arial"/>
          <w:sz w:val="24"/>
        </w:rPr>
        <w:t>.</w:t>
      </w:r>
    </w:p>
    <w:p w:rsidR="006425D4" w:rsidRDefault="006425D4" w:rsidP="00A95CE9">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E si sa, quando si tocca il portafoglio, tutti cominciano a ragionare in modo diverso e giungono a più miti consigli.</w:t>
      </w:r>
    </w:p>
    <w:p w:rsidR="006425D4" w:rsidRDefault="006425D4" w:rsidP="00A95CE9">
      <w:pPr>
        <w:widowControl w:val="0"/>
        <w:tabs>
          <w:tab w:val="left" w:pos="204"/>
        </w:tabs>
        <w:autoSpaceDE w:val="0"/>
        <w:autoSpaceDN w:val="0"/>
        <w:adjustRightInd w:val="0"/>
        <w:spacing w:line="240" w:lineRule="auto"/>
        <w:jc w:val="both"/>
        <w:rPr>
          <w:rFonts w:ascii="Arial" w:hAnsi="Arial"/>
          <w:sz w:val="24"/>
        </w:rPr>
      </w:pPr>
      <w:r>
        <w:rPr>
          <w:rFonts w:ascii="Arial" w:hAnsi="Arial"/>
          <w:sz w:val="24"/>
        </w:rPr>
        <w:t xml:space="preserve">E perché non ci siano dubbi, si decide </w:t>
      </w:r>
      <w:r>
        <w:rPr>
          <w:rFonts w:ascii="Arial" w:hAnsi="Arial"/>
          <w:sz w:val="24"/>
          <w:u w:val="single"/>
        </w:rPr>
        <w:t>a chi debbano andare le rendite della diocesi</w:t>
      </w:r>
      <w:r>
        <w:rPr>
          <w:rFonts w:ascii="Arial" w:hAnsi="Arial"/>
          <w:sz w:val="24"/>
        </w:rPr>
        <w:t xml:space="preserve">  di un vescovo non residente: alla Fabbrica della Chiesa o ai poveri del luogo.</w:t>
      </w:r>
      <w:r w:rsidR="00A95CE9">
        <w:rPr>
          <w:rFonts w:ascii="Arial" w:hAnsi="Arial"/>
          <w:sz w:val="24"/>
        </w:rPr>
        <w:t xml:space="preserve">   </w:t>
      </w:r>
      <w:r>
        <w:rPr>
          <w:rFonts w:ascii="Arial" w:hAnsi="Arial"/>
          <w:sz w:val="24"/>
        </w:rPr>
        <w:t xml:space="preserve">Così </w:t>
      </w:r>
      <w:r>
        <w:rPr>
          <w:rFonts w:ascii="Arial" w:hAnsi="Arial"/>
          <w:sz w:val="24"/>
          <w:u w:val="single"/>
        </w:rPr>
        <w:t>il vescovo inadempiente non può neppure sperare di avere quelle rendite in futuro</w:t>
      </w:r>
      <w:r>
        <w:rPr>
          <w:rFonts w:ascii="Arial" w:hAnsi="Arial"/>
          <w:sz w:val="24"/>
        </w:rPr>
        <w:t>!!</w:t>
      </w:r>
    </w:p>
    <w:p w:rsidR="006425D4" w:rsidRDefault="006425D4" w:rsidP="006425D4">
      <w:pPr>
        <w:widowControl w:val="0"/>
        <w:tabs>
          <w:tab w:val="left" w:pos="204"/>
        </w:tabs>
        <w:autoSpaceDE w:val="0"/>
        <w:autoSpaceDN w:val="0"/>
        <w:adjustRightInd w:val="0"/>
        <w:jc w:val="both"/>
        <w:rPr>
          <w:rFonts w:ascii="Arial" w:hAnsi="Arial"/>
          <w:sz w:val="24"/>
        </w:rPr>
      </w:pPr>
    </w:p>
    <w:p w:rsidR="006425D4" w:rsidRDefault="006425D4" w:rsidP="006425D4">
      <w:pPr>
        <w:widowControl w:val="0"/>
        <w:tabs>
          <w:tab w:val="left" w:pos="204"/>
        </w:tabs>
        <w:autoSpaceDE w:val="0"/>
        <w:autoSpaceDN w:val="0"/>
        <w:adjustRightInd w:val="0"/>
        <w:jc w:val="both"/>
        <w:rPr>
          <w:rFonts w:ascii="Arial" w:hAnsi="Arial"/>
          <w:sz w:val="24"/>
        </w:rPr>
      </w:pPr>
    </w:p>
    <w:p w:rsidR="00396D64" w:rsidRDefault="00396D64" w:rsidP="009143FE">
      <w:pPr>
        <w:spacing w:after="0" w:line="240" w:lineRule="auto"/>
        <w:rPr>
          <w:rFonts w:ascii="Arial" w:eastAsia="Times New Roman" w:hAnsi="Arial" w:cs="Arial"/>
          <w:color w:val="000000"/>
          <w:sz w:val="20"/>
          <w:szCs w:val="20"/>
          <w:lang w:eastAsia="it-IT"/>
        </w:rPr>
      </w:pPr>
    </w:p>
    <w:p w:rsidR="00455554" w:rsidRDefault="00455554" w:rsidP="00E157A4">
      <w:pPr>
        <w:spacing w:before="100" w:beforeAutospacing="1" w:after="100" w:afterAutospacing="1" w:line="240" w:lineRule="auto"/>
        <w:jc w:val="center"/>
        <w:rPr>
          <w:rFonts w:ascii="Britannic Bold" w:eastAsia="Times New Roman" w:hAnsi="Britannic Bold" w:cs="Times New Roman"/>
          <w:b/>
          <w:bCs/>
          <w:color w:val="000000"/>
          <w:sz w:val="36"/>
          <w:szCs w:val="36"/>
          <w:lang w:eastAsia="it-IT"/>
        </w:rPr>
      </w:pPr>
    </w:p>
    <w:p w:rsidR="00E157A4" w:rsidRPr="00E157A4" w:rsidRDefault="00E157A4" w:rsidP="00E157A4">
      <w:pPr>
        <w:spacing w:before="100" w:beforeAutospacing="1" w:after="100" w:afterAutospacing="1" w:line="240" w:lineRule="auto"/>
        <w:jc w:val="center"/>
        <w:rPr>
          <w:rFonts w:ascii="Times New Roman" w:eastAsia="Times New Roman" w:hAnsi="Times New Roman" w:cs="Times New Roman"/>
          <w:color w:val="99FFFF"/>
          <w:sz w:val="27"/>
          <w:szCs w:val="27"/>
          <w:lang w:eastAsia="it-IT"/>
        </w:rPr>
      </w:pPr>
      <w:r w:rsidRPr="001E0A36">
        <w:rPr>
          <w:rFonts w:ascii="Britannic Bold" w:eastAsia="Times New Roman" w:hAnsi="Britannic Bold" w:cs="Times New Roman"/>
          <w:b/>
          <w:bCs/>
          <w:color w:val="000000"/>
          <w:sz w:val="36"/>
          <w:szCs w:val="36"/>
          <w:lang w:eastAsia="it-IT"/>
        </w:rPr>
        <w:t>CONCILIO E. VATICANO II°</w:t>
      </w:r>
      <w:r w:rsidRPr="001E0A36">
        <w:rPr>
          <w:rFonts w:ascii="Britannic Bold" w:eastAsia="Times New Roman" w:hAnsi="Britannic Bold" w:cs="Times New Roman"/>
          <w:color w:val="000000"/>
          <w:sz w:val="36"/>
          <w:szCs w:val="36"/>
          <w:lang w:eastAsia="it-IT"/>
        </w:rPr>
        <w:br/>
      </w:r>
      <w:r w:rsidRPr="00E157A4">
        <w:rPr>
          <w:rFonts w:ascii="Times New Roman" w:eastAsia="Times New Roman" w:hAnsi="Times New Roman" w:cs="Times New Roman"/>
          <w:color w:val="000000"/>
          <w:sz w:val="27"/>
          <w:szCs w:val="27"/>
          <w:lang w:eastAsia="it-IT"/>
        </w:rPr>
        <w:t>[1962-1965]</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99FFFF"/>
          <w:sz w:val="27"/>
          <w:szCs w:val="27"/>
          <w:lang w:eastAsia="it-IT"/>
        </w:rPr>
        <w:t> </w:t>
      </w:r>
    </w:p>
    <w:p w:rsidR="00E157A4" w:rsidRPr="001E0A36" w:rsidRDefault="00FC0CDA" w:rsidP="00E157A4">
      <w:pPr>
        <w:spacing w:before="100" w:beforeAutospacing="1" w:after="100" w:afterAutospacing="1" w:line="240" w:lineRule="auto"/>
        <w:rPr>
          <w:rFonts w:ascii="Times New Roman" w:eastAsia="Times New Roman" w:hAnsi="Times New Roman" w:cs="Times New Roman"/>
          <w:iCs/>
          <w:color w:val="000000"/>
          <w:sz w:val="27"/>
          <w:lang w:eastAsia="it-IT"/>
        </w:rPr>
      </w:pPr>
      <w:r>
        <w:rPr>
          <w:rFonts w:ascii="Times New Roman" w:eastAsia="Times New Roman" w:hAnsi="Times New Roman" w:cs="Times New Roman"/>
          <w:iCs/>
          <w:color w:val="000000"/>
          <w:sz w:val="27"/>
          <w:lang w:eastAsia="it-IT"/>
        </w:rPr>
        <w:t xml:space="preserve">E’  il </w:t>
      </w:r>
      <w:r w:rsidR="00E157A4" w:rsidRPr="00E157A4">
        <w:rPr>
          <w:rFonts w:ascii="Times New Roman" w:eastAsia="Times New Roman" w:hAnsi="Times New Roman" w:cs="Times New Roman"/>
          <w:i/>
          <w:iCs/>
          <w:color w:val="000000"/>
          <w:sz w:val="27"/>
          <w:lang w:eastAsia="it-IT"/>
        </w:rPr>
        <w:t xml:space="preserve">21° ECUMENICO </w:t>
      </w:r>
      <w:r w:rsidR="001E0A36">
        <w:rPr>
          <w:rFonts w:ascii="Times New Roman" w:eastAsia="Times New Roman" w:hAnsi="Times New Roman" w:cs="Times New Roman"/>
          <w:iCs/>
          <w:color w:val="000000"/>
          <w:sz w:val="27"/>
          <w:lang w:eastAsia="it-IT"/>
        </w:rPr>
        <w:t xml:space="preserve"> </w:t>
      </w:r>
      <w:r w:rsidRPr="00FC0CDA">
        <w:rPr>
          <w:rFonts w:ascii="Times New Roman" w:eastAsia="Times New Roman" w:hAnsi="Times New Roman" w:cs="Times New Roman"/>
          <w:iCs/>
          <w:color w:val="000000"/>
          <w:sz w:val="24"/>
          <w:szCs w:val="24"/>
          <w:lang w:eastAsia="it-IT"/>
        </w:rPr>
        <w:t>della serie riconosciuta dalla</w:t>
      </w:r>
      <w:r>
        <w:rPr>
          <w:rFonts w:ascii="Times New Roman" w:eastAsia="Times New Roman" w:hAnsi="Times New Roman" w:cs="Times New Roman"/>
          <w:iCs/>
          <w:color w:val="000000"/>
          <w:lang w:eastAsia="it-IT"/>
        </w:rPr>
        <w:t xml:space="preserve">  </w:t>
      </w:r>
      <w:r w:rsidR="00E157A4" w:rsidRPr="00E157A4">
        <w:rPr>
          <w:rFonts w:ascii="Times New Roman" w:eastAsia="Times New Roman" w:hAnsi="Times New Roman" w:cs="Times New Roman"/>
          <w:i/>
          <w:iCs/>
          <w:color w:val="000000"/>
          <w:sz w:val="27"/>
          <w:lang w:eastAsia="it-IT"/>
        </w:rPr>
        <w:t xml:space="preserve"> </w:t>
      </w:r>
      <w:r w:rsidR="00E157A4" w:rsidRPr="001E0A36">
        <w:rPr>
          <w:rFonts w:ascii="Times New Roman" w:eastAsia="Times New Roman" w:hAnsi="Times New Roman" w:cs="Times New Roman"/>
          <w:iCs/>
          <w:color w:val="000000"/>
          <w:sz w:val="27"/>
          <w:lang w:eastAsia="it-IT"/>
        </w:rPr>
        <w:t xml:space="preserve">Chiesa </w:t>
      </w:r>
      <w:r w:rsidR="009460A2">
        <w:rPr>
          <w:rFonts w:ascii="Times New Roman" w:eastAsia="Times New Roman" w:hAnsi="Times New Roman" w:cs="Times New Roman"/>
          <w:iCs/>
          <w:color w:val="000000"/>
          <w:sz w:val="27"/>
          <w:lang w:eastAsia="it-IT"/>
        </w:rPr>
        <w:t>C</w:t>
      </w:r>
      <w:r w:rsidR="00E157A4" w:rsidRPr="001E0A36">
        <w:rPr>
          <w:rFonts w:ascii="Times New Roman" w:eastAsia="Times New Roman" w:hAnsi="Times New Roman" w:cs="Times New Roman"/>
          <w:iCs/>
          <w:color w:val="000000"/>
          <w:sz w:val="27"/>
          <w:lang w:eastAsia="it-IT"/>
        </w:rPr>
        <w:t>attolica</w:t>
      </w:r>
      <w:r>
        <w:rPr>
          <w:rFonts w:ascii="Times New Roman" w:eastAsia="Times New Roman" w:hAnsi="Times New Roman" w:cs="Times New Roman"/>
          <w:iCs/>
          <w:color w:val="000000"/>
          <w:sz w:val="27"/>
          <w:lang w:eastAsia="it-IT"/>
        </w:rPr>
        <w:t>.</w:t>
      </w:r>
    </w:p>
    <w:p w:rsidR="00041E9B" w:rsidRDefault="00FB3229" w:rsidP="00E157A4">
      <w:pPr>
        <w:spacing w:before="100" w:beforeAutospacing="1" w:after="100" w:afterAutospacing="1" w:line="240" w:lineRule="auto"/>
        <w:rPr>
          <w:rFonts w:ascii="Times New Roman" w:eastAsia="Times New Roman" w:hAnsi="Times New Roman" w:cs="Times New Roman"/>
          <w:iCs/>
          <w:color w:val="000000"/>
          <w:sz w:val="27"/>
          <w:lang w:eastAsia="it-IT"/>
        </w:rPr>
      </w:pPr>
      <w:r>
        <w:rPr>
          <w:rFonts w:ascii="Times New Roman" w:eastAsia="Times New Roman" w:hAnsi="Times New Roman" w:cs="Times New Roman"/>
          <w:b/>
          <w:iCs/>
          <w:color w:val="000000"/>
          <w:sz w:val="27"/>
          <w:lang w:eastAsia="it-IT"/>
        </w:rPr>
        <w:t xml:space="preserve">I.   </w:t>
      </w:r>
      <w:r w:rsidR="00041E9B" w:rsidRPr="00FB3229">
        <w:rPr>
          <w:rFonts w:ascii="Times New Roman" w:eastAsia="Times New Roman" w:hAnsi="Times New Roman" w:cs="Times New Roman"/>
          <w:b/>
          <w:iCs/>
          <w:color w:val="000000"/>
          <w:sz w:val="27"/>
          <w:lang w:eastAsia="it-IT"/>
        </w:rPr>
        <w:t>PREMESSA</w:t>
      </w:r>
    </w:p>
    <w:p w:rsidR="00FB3229" w:rsidRPr="00FB3229" w:rsidRDefault="00FB3229"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iCs/>
          <w:color w:val="000000"/>
          <w:sz w:val="27"/>
          <w:lang w:eastAsia="it-IT"/>
        </w:rPr>
        <w:t xml:space="preserve">Faccio solo </w:t>
      </w:r>
      <w:r w:rsidR="00813FB3">
        <w:rPr>
          <w:rFonts w:ascii="Times New Roman" w:eastAsia="Times New Roman" w:hAnsi="Times New Roman" w:cs="Times New Roman"/>
          <w:iCs/>
          <w:color w:val="000000"/>
          <w:sz w:val="27"/>
          <w:lang w:eastAsia="it-IT"/>
        </w:rPr>
        <w:t>quattro</w:t>
      </w:r>
      <w:r>
        <w:rPr>
          <w:rFonts w:ascii="Times New Roman" w:eastAsia="Times New Roman" w:hAnsi="Times New Roman" w:cs="Times New Roman"/>
          <w:iCs/>
          <w:color w:val="000000"/>
          <w:sz w:val="27"/>
          <w:lang w:eastAsia="it-IT"/>
        </w:rPr>
        <w:t xml:space="preserve"> precisazion</w:t>
      </w:r>
      <w:r w:rsidR="00813FB3">
        <w:rPr>
          <w:rFonts w:ascii="Times New Roman" w:eastAsia="Times New Roman" w:hAnsi="Times New Roman" w:cs="Times New Roman"/>
          <w:iCs/>
          <w:color w:val="000000"/>
          <w:sz w:val="27"/>
          <w:lang w:eastAsia="it-IT"/>
        </w:rPr>
        <w:t xml:space="preserve">i, </w:t>
      </w:r>
      <w:r>
        <w:rPr>
          <w:rFonts w:ascii="Times New Roman" w:eastAsia="Times New Roman" w:hAnsi="Times New Roman" w:cs="Times New Roman"/>
          <w:iCs/>
          <w:color w:val="000000"/>
          <w:sz w:val="27"/>
          <w:lang w:eastAsia="it-IT"/>
        </w:rPr>
        <w:t xml:space="preserve"> riguardanti definizioni e cronologia generale.</w:t>
      </w:r>
    </w:p>
    <w:p w:rsidR="00E157A4" w:rsidRPr="00790483" w:rsidRDefault="00041E9B" w:rsidP="00790483">
      <w:pPr>
        <w:spacing w:before="100" w:beforeAutospacing="1" w:after="100" w:afterAutospacing="1" w:line="240" w:lineRule="atLeast"/>
        <w:jc w:val="both"/>
        <w:rPr>
          <w:rFonts w:ascii="Bookman Old Style" w:eastAsia="Times New Roman" w:hAnsi="Bookman Old Style" w:cs="Times New Roman"/>
          <w:color w:val="000000"/>
          <w:sz w:val="24"/>
          <w:szCs w:val="24"/>
          <w:lang w:eastAsia="it-IT"/>
        </w:rPr>
      </w:pPr>
      <w:r>
        <w:rPr>
          <w:rFonts w:ascii="Times New Roman" w:eastAsia="Times New Roman" w:hAnsi="Times New Roman" w:cs="Times New Roman"/>
          <w:b/>
          <w:bCs/>
          <w:color w:val="FF0000"/>
          <w:sz w:val="27"/>
          <w:lang w:eastAsia="it-IT"/>
        </w:rPr>
        <w:t>1.</w:t>
      </w:r>
      <w:r w:rsidR="00E157A4" w:rsidRPr="00E157A4">
        <w:rPr>
          <w:rFonts w:ascii="Times New Roman" w:eastAsia="Times New Roman" w:hAnsi="Times New Roman" w:cs="Times New Roman"/>
          <w:b/>
          <w:bCs/>
          <w:color w:val="FF0000"/>
          <w:sz w:val="27"/>
          <w:lang w:eastAsia="it-IT"/>
        </w:rPr>
        <w:t>&lt;&gt;</w:t>
      </w:r>
      <w:r w:rsidR="00E157A4" w:rsidRPr="00E157A4">
        <w:rPr>
          <w:rFonts w:ascii="Times New Roman" w:eastAsia="Times New Roman" w:hAnsi="Times New Roman" w:cs="Times New Roman"/>
          <w:color w:val="000000"/>
          <w:sz w:val="27"/>
          <w:lang w:eastAsia="it-IT"/>
        </w:rPr>
        <w:t> </w:t>
      </w:r>
      <w:r w:rsidR="00E157A4" w:rsidRPr="00E157A4">
        <w:rPr>
          <w:rFonts w:ascii="Times New Roman" w:eastAsia="Times New Roman" w:hAnsi="Times New Roman" w:cs="Times New Roman"/>
          <w:color w:val="FF0000"/>
          <w:sz w:val="27"/>
          <w:szCs w:val="27"/>
          <w:lang w:eastAsia="it-IT"/>
        </w:rPr>
        <w:t>Definizion</w:t>
      </w:r>
      <w:r>
        <w:rPr>
          <w:rFonts w:ascii="Times New Roman" w:eastAsia="Times New Roman" w:hAnsi="Times New Roman" w:cs="Times New Roman"/>
          <w:color w:val="FF0000"/>
          <w:sz w:val="27"/>
          <w:szCs w:val="27"/>
          <w:lang w:eastAsia="it-IT"/>
        </w:rPr>
        <w:t>i</w:t>
      </w:r>
      <w:r w:rsidR="00E157A4" w:rsidRPr="00E157A4">
        <w:rPr>
          <w:rFonts w:ascii="Times New Roman" w:eastAsia="Times New Roman" w:hAnsi="Times New Roman" w:cs="Times New Roman"/>
          <w:color w:val="FF0000"/>
          <w:sz w:val="27"/>
          <w:szCs w:val="27"/>
          <w:lang w:eastAsia="it-IT"/>
        </w:rPr>
        <w:t>:</w:t>
      </w:r>
      <w:r w:rsidR="00E157A4" w:rsidRPr="00E157A4">
        <w:rPr>
          <w:rFonts w:ascii="Times New Roman" w:eastAsia="Times New Roman" w:hAnsi="Times New Roman" w:cs="Times New Roman"/>
          <w:color w:val="000000"/>
          <w:sz w:val="27"/>
          <w:szCs w:val="27"/>
          <w:lang w:eastAsia="it-IT"/>
        </w:rPr>
        <w:br/>
      </w:r>
      <w:r w:rsidRPr="00790483">
        <w:rPr>
          <w:rFonts w:ascii="Times New Roman" w:eastAsia="Times New Roman" w:hAnsi="Times New Roman" w:cs="Times New Roman"/>
          <w:color w:val="000000"/>
          <w:sz w:val="24"/>
          <w:szCs w:val="24"/>
          <w:lang w:eastAsia="it-IT"/>
        </w:rPr>
        <w:t>a</w:t>
      </w:r>
      <w:r w:rsidRPr="00790483">
        <w:rPr>
          <w:rFonts w:ascii="Bookman Old Style" w:eastAsia="Times New Roman" w:hAnsi="Bookman Old Style" w:cs="Times New Roman"/>
          <w:color w:val="000000"/>
          <w:sz w:val="24"/>
          <w:szCs w:val="24"/>
          <w:lang w:eastAsia="it-IT"/>
        </w:rPr>
        <w:t xml:space="preserve">)   </w:t>
      </w:r>
      <w:r w:rsidRPr="00790483">
        <w:rPr>
          <w:rFonts w:ascii="Bookman Old Style" w:eastAsia="Times New Roman" w:hAnsi="Bookman Old Style" w:cs="Times New Roman"/>
          <w:color w:val="000000"/>
          <w:sz w:val="24"/>
          <w:szCs w:val="24"/>
          <w:u w:val="single"/>
          <w:lang w:eastAsia="it-IT"/>
        </w:rPr>
        <w:t>D</w:t>
      </w:r>
      <w:r w:rsidR="00E157A4" w:rsidRPr="00790483">
        <w:rPr>
          <w:rFonts w:ascii="Bookman Old Style" w:eastAsia="Times New Roman" w:hAnsi="Bookman Old Style" w:cs="Times New Roman"/>
          <w:color w:val="000000"/>
          <w:sz w:val="24"/>
          <w:szCs w:val="24"/>
          <w:u w:val="single"/>
          <w:lang w:eastAsia="it-IT"/>
        </w:rPr>
        <w:t>icesi C. ecumenico l’assemblea straordinaria di tutti i vescovi della Chiesa, residenziali e titolari, convocata e presieduta dal vescovo di Roma, allo scopo di dibattere problemi riguardanti la Chiesa, in particolare di ordine dottrinale, pastorale oppure disciplinare</w:t>
      </w:r>
      <w:r w:rsidR="00957E41" w:rsidRPr="00790483">
        <w:rPr>
          <w:rFonts w:ascii="Bookman Old Style" w:eastAsia="Times New Roman" w:hAnsi="Bookman Old Style" w:cs="Times New Roman"/>
          <w:color w:val="000000"/>
          <w:sz w:val="24"/>
          <w:szCs w:val="24"/>
          <w:lang w:eastAsia="it-IT"/>
        </w:rPr>
        <w:t>.</w:t>
      </w:r>
      <w:r w:rsidR="00790483" w:rsidRPr="00790483">
        <w:rPr>
          <w:rFonts w:ascii="Bookman Old Style" w:eastAsia="Times New Roman" w:hAnsi="Bookman Old Style" w:cs="Times New Roman"/>
          <w:color w:val="000000"/>
          <w:sz w:val="24"/>
          <w:szCs w:val="24"/>
          <w:lang w:eastAsia="it-IT"/>
        </w:rPr>
        <w:t xml:space="preserve">  </w:t>
      </w:r>
    </w:p>
    <w:p w:rsidR="00790483" w:rsidRDefault="00B31CF1" w:rsidP="00790483">
      <w:pPr>
        <w:spacing w:before="100" w:beforeAutospacing="1" w:after="100" w:afterAutospacing="1" w:line="240" w:lineRule="atLeast"/>
        <w:jc w:val="both"/>
        <w:rPr>
          <w:rFonts w:ascii="Bookman Old Style" w:eastAsia="Times New Roman" w:hAnsi="Bookman Old Style" w:cs="Times New Roman"/>
          <w:color w:val="000000"/>
          <w:sz w:val="24"/>
          <w:szCs w:val="24"/>
          <w:lang w:eastAsia="it-IT"/>
        </w:rPr>
      </w:pPr>
      <w:r w:rsidRPr="00790483">
        <w:rPr>
          <w:rFonts w:ascii="Bookman Old Style" w:eastAsia="Times New Roman" w:hAnsi="Bookman Old Style" w:cs="Times New Roman"/>
          <w:color w:val="000000"/>
          <w:sz w:val="24"/>
          <w:szCs w:val="24"/>
          <w:lang w:eastAsia="it-IT"/>
        </w:rPr>
        <w:t xml:space="preserve">Questa è la definizione attuale, delineatasi a partire da dopo il 1054, anno dello Scisma della Chiesa d’Oriente, e conclusasi con il 1983 (?), anno della promulgazione del Nuovo Codice di Diritto Canonico (NCDC), perché per il primo Millennio </w:t>
      </w:r>
      <w:r w:rsidR="00790483" w:rsidRPr="00790483">
        <w:rPr>
          <w:rFonts w:ascii="Bookman Old Style" w:eastAsia="Times New Roman" w:hAnsi="Bookman Old Style" w:cs="Times New Roman"/>
          <w:color w:val="000000"/>
          <w:sz w:val="24"/>
          <w:szCs w:val="24"/>
          <w:lang w:eastAsia="it-IT"/>
        </w:rPr>
        <w:t>la nozione di ecumenico era molto più fluttuante</w:t>
      </w:r>
      <w:r w:rsidR="00790483">
        <w:rPr>
          <w:rFonts w:ascii="Bookman Old Style" w:eastAsia="Times New Roman" w:hAnsi="Bookman Old Style" w:cs="Times New Roman"/>
          <w:color w:val="000000"/>
          <w:sz w:val="24"/>
          <w:szCs w:val="24"/>
          <w:lang w:eastAsia="it-IT"/>
        </w:rPr>
        <w:t>.</w:t>
      </w:r>
    </w:p>
    <w:p w:rsidR="00E157A4" w:rsidRDefault="00041E9B" w:rsidP="00790483">
      <w:pPr>
        <w:spacing w:before="100" w:beforeAutospacing="1" w:after="100" w:afterAutospacing="1" w:line="240" w:lineRule="atLeast"/>
        <w:jc w:val="both"/>
        <w:rPr>
          <w:rFonts w:ascii="Bookman Old Style" w:eastAsia="Times New Roman" w:hAnsi="Bookman Old Style" w:cs="Times New Roman"/>
          <w:color w:val="000000"/>
          <w:sz w:val="24"/>
          <w:szCs w:val="24"/>
          <w:lang w:eastAsia="it-IT"/>
        </w:rPr>
      </w:pPr>
      <w:r w:rsidRPr="00790483">
        <w:rPr>
          <w:rFonts w:ascii="Bookman Old Style" w:eastAsia="Times New Roman" w:hAnsi="Bookman Old Style" w:cs="Times New Roman"/>
          <w:color w:val="000000"/>
          <w:sz w:val="24"/>
          <w:szCs w:val="24"/>
          <w:lang w:eastAsia="it-IT"/>
        </w:rPr>
        <w:t xml:space="preserve">b)   </w:t>
      </w:r>
      <w:r w:rsidR="00E157A4" w:rsidRPr="00790483">
        <w:rPr>
          <w:rFonts w:ascii="Bookman Old Style" w:eastAsia="Times New Roman" w:hAnsi="Bookman Old Style" w:cs="Times New Roman"/>
          <w:color w:val="000000"/>
          <w:sz w:val="24"/>
          <w:szCs w:val="24"/>
          <w:lang w:eastAsia="it-IT"/>
        </w:rPr>
        <w:t>La dicitura </w:t>
      </w:r>
      <w:r w:rsidR="00E157A4" w:rsidRPr="00790483">
        <w:rPr>
          <w:rFonts w:ascii="Bookman Old Style" w:eastAsia="Times New Roman" w:hAnsi="Bookman Old Style" w:cs="Times New Roman"/>
          <w:color w:val="000000"/>
          <w:sz w:val="24"/>
          <w:szCs w:val="24"/>
          <w:u w:val="single"/>
          <w:lang w:eastAsia="it-IT"/>
        </w:rPr>
        <w:t>residenziali</w:t>
      </w:r>
      <w:r w:rsidR="00E157A4" w:rsidRPr="00790483">
        <w:rPr>
          <w:rFonts w:ascii="Bookman Old Style" w:eastAsia="Times New Roman" w:hAnsi="Bookman Old Style" w:cs="Times New Roman"/>
          <w:color w:val="000000"/>
          <w:sz w:val="24"/>
          <w:szCs w:val="24"/>
          <w:lang w:eastAsia="it-IT"/>
        </w:rPr>
        <w:t> e </w:t>
      </w:r>
      <w:r w:rsidR="00E157A4" w:rsidRPr="00790483">
        <w:rPr>
          <w:rFonts w:ascii="Bookman Old Style" w:eastAsia="Times New Roman" w:hAnsi="Bookman Old Style" w:cs="Times New Roman"/>
          <w:color w:val="000000"/>
          <w:sz w:val="24"/>
          <w:szCs w:val="24"/>
          <w:u w:val="single"/>
          <w:lang w:eastAsia="it-IT"/>
        </w:rPr>
        <w:t>titolari</w:t>
      </w:r>
      <w:r w:rsidR="00E157A4" w:rsidRPr="00790483">
        <w:rPr>
          <w:rFonts w:ascii="Bookman Old Style" w:eastAsia="Times New Roman" w:hAnsi="Bookman Old Style" w:cs="Times New Roman"/>
          <w:color w:val="000000"/>
          <w:sz w:val="24"/>
          <w:szCs w:val="24"/>
          <w:lang w:eastAsia="it-IT"/>
        </w:rPr>
        <w:t> ha bisogno di una chiarificazione. E’ residenziale il vescovo che è a capo di una diocesi attuale; è titolare il vescovo che ha il titolo di una diocesi storica non più esistente. Il vescovo residenziale è quello che svolge un’attività pastorale, mentre il vescovo titolare lavora in un ufficio o svolge attività diplomatica o di altra natura. Questa distinzione non sembra esserci</w:t>
      </w:r>
      <w:r w:rsidR="00813FB3">
        <w:rPr>
          <w:rFonts w:ascii="Bookman Old Style" w:eastAsia="Times New Roman" w:hAnsi="Bookman Old Style" w:cs="Times New Roman"/>
          <w:color w:val="000000"/>
          <w:sz w:val="24"/>
          <w:szCs w:val="24"/>
          <w:lang w:eastAsia="it-IT"/>
        </w:rPr>
        <w:t xml:space="preserve">, per esempio, </w:t>
      </w:r>
      <w:r w:rsidR="00E157A4" w:rsidRPr="00790483">
        <w:rPr>
          <w:rFonts w:ascii="Bookman Old Style" w:eastAsia="Times New Roman" w:hAnsi="Bookman Old Style" w:cs="Times New Roman"/>
          <w:color w:val="000000"/>
          <w:sz w:val="24"/>
          <w:szCs w:val="24"/>
          <w:lang w:eastAsia="it-IT"/>
        </w:rPr>
        <w:t xml:space="preserve"> nella Chiesa ortodossa</w:t>
      </w:r>
      <w:r w:rsidR="00957E41" w:rsidRPr="00790483">
        <w:rPr>
          <w:rFonts w:ascii="Bookman Old Style" w:eastAsia="Times New Roman" w:hAnsi="Bookman Old Style" w:cs="Times New Roman"/>
          <w:color w:val="000000"/>
          <w:sz w:val="24"/>
          <w:szCs w:val="24"/>
          <w:lang w:eastAsia="it-IT"/>
        </w:rPr>
        <w:t>.</w:t>
      </w:r>
      <w:r w:rsidR="00E157A4" w:rsidRPr="00790483">
        <w:rPr>
          <w:rFonts w:ascii="Bookman Old Style" w:eastAsia="Times New Roman" w:hAnsi="Bookman Old Style" w:cs="Times New Roman"/>
          <w:color w:val="000000"/>
          <w:sz w:val="24"/>
          <w:szCs w:val="24"/>
          <w:lang w:eastAsia="it-IT"/>
        </w:rPr>
        <w:br/>
      </w:r>
      <w:r w:rsidRPr="00790483">
        <w:rPr>
          <w:rFonts w:ascii="Bookman Old Style" w:eastAsia="Times New Roman" w:hAnsi="Bookman Old Style" w:cs="Times New Roman"/>
          <w:color w:val="000000"/>
          <w:sz w:val="24"/>
          <w:szCs w:val="24"/>
          <w:lang w:eastAsia="it-IT"/>
        </w:rPr>
        <w:t xml:space="preserve">c)   </w:t>
      </w:r>
      <w:r w:rsidR="00E157A4" w:rsidRPr="00790483">
        <w:rPr>
          <w:rFonts w:ascii="Bookman Old Style" w:eastAsia="Times New Roman" w:hAnsi="Bookman Old Style" w:cs="Times New Roman"/>
          <w:color w:val="000000"/>
          <w:sz w:val="24"/>
          <w:szCs w:val="24"/>
          <w:lang w:eastAsia="it-IT"/>
        </w:rPr>
        <w:t>Così pure la dicitura </w:t>
      </w:r>
      <w:r w:rsidR="00E157A4" w:rsidRPr="00790483">
        <w:rPr>
          <w:rFonts w:ascii="Bookman Old Style" w:eastAsia="Times New Roman" w:hAnsi="Bookman Old Style" w:cs="Times New Roman"/>
          <w:color w:val="000000"/>
          <w:sz w:val="24"/>
          <w:szCs w:val="24"/>
          <w:u w:val="single"/>
          <w:lang w:eastAsia="it-IT"/>
        </w:rPr>
        <w:t>ecumenico</w:t>
      </w:r>
      <w:r w:rsidR="00E157A4" w:rsidRPr="00790483">
        <w:rPr>
          <w:rFonts w:ascii="Bookman Old Style" w:eastAsia="Times New Roman" w:hAnsi="Bookman Old Style" w:cs="Times New Roman"/>
          <w:color w:val="000000"/>
          <w:sz w:val="24"/>
          <w:szCs w:val="24"/>
          <w:lang w:eastAsia="it-IT"/>
        </w:rPr>
        <w:t>:</w:t>
      </w:r>
      <w:r w:rsidR="00957E41" w:rsidRPr="00790483">
        <w:rPr>
          <w:rFonts w:ascii="Bookman Old Style" w:eastAsia="Times New Roman" w:hAnsi="Bookman Old Style" w:cs="Times New Roman"/>
          <w:color w:val="000000"/>
          <w:sz w:val="24"/>
          <w:szCs w:val="24"/>
          <w:lang w:eastAsia="it-IT"/>
        </w:rPr>
        <w:t xml:space="preserve">   </w:t>
      </w:r>
      <w:r w:rsidR="00E157A4" w:rsidRPr="00790483">
        <w:rPr>
          <w:rFonts w:ascii="Bookman Old Style" w:eastAsia="Times New Roman" w:hAnsi="Bookman Old Style" w:cs="Times New Roman"/>
          <w:color w:val="000000"/>
          <w:sz w:val="24"/>
          <w:szCs w:val="24"/>
          <w:lang w:eastAsia="it-IT"/>
        </w:rPr>
        <w:t>in sé vuol dire universale, ed è chiaro che, per sua natura, un concilio ecumenico riguarda tutta la Chiesa di Cristo. Tuttavia, ecumenico va inteso nella accezione della Chiesa cattolica, riguardante cioè quest’ ultima, ma non riguardante, perciò</w:t>
      </w:r>
      <w:r w:rsidR="00957E41" w:rsidRPr="00790483">
        <w:rPr>
          <w:rFonts w:ascii="Bookman Old Style" w:eastAsia="Times New Roman" w:hAnsi="Bookman Old Style" w:cs="Times New Roman"/>
          <w:color w:val="000000"/>
          <w:sz w:val="24"/>
          <w:szCs w:val="24"/>
          <w:lang w:eastAsia="it-IT"/>
        </w:rPr>
        <w:t xml:space="preserve">, </w:t>
      </w:r>
      <w:r w:rsidR="00E157A4" w:rsidRPr="00790483">
        <w:rPr>
          <w:rFonts w:ascii="Bookman Old Style" w:eastAsia="Times New Roman" w:hAnsi="Bookman Old Style" w:cs="Times New Roman"/>
          <w:color w:val="000000"/>
          <w:sz w:val="24"/>
          <w:szCs w:val="24"/>
          <w:lang w:eastAsia="it-IT"/>
        </w:rPr>
        <w:t xml:space="preserve"> le altre Chiese (ortodossa e protestante-evangelica).</w:t>
      </w:r>
    </w:p>
    <w:p w:rsidR="00FB3229" w:rsidRPr="00790483" w:rsidRDefault="00FB3229" w:rsidP="00790483">
      <w:pPr>
        <w:spacing w:before="100" w:beforeAutospacing="1" w:after="100" w:afterAutospacing="1" w:line="240" w:lineRule="atLeast"/>
        <w:jc w:val="both"/>
        <w:rPr>
          <w:rFonts w:ascii="Bookman Old Style" w:eastAsia="Times New Roman" w:hAnsi="Bookman Old Style" w:cs="Times New Roman"/>
          <w:color w:val="000000"/>
          <w:sz w:val="24"/>
          <w:szCs w:val="24"/>
          <w:lang w:eastAsia="it-IT"/>
        </w:rPr>
      </w:pPr>
    </w:p>
    <w:p w:rsidR="00E157A4" w:rsidRPr="00E157A4" w:rsidRDefault="00041E9B"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bCs/>
          <w:color w:val="FF0000"/>
          <w:sz w:val="27"/>
          <w:lang w:eastAsia="it-IT"/>
        </w:rPr>
        <w:t xml:space="preserve">2. </w:t>
      </w:r>
      <w:r w:rsidR="00E157A4" w:rsidRPr="00041E9B">
        <w:rPr>
          <w:rFonts w:ascii="Times New Roman" w:eastAsia="Times New Roman" w:hAnsi="Times New Roman" w:cs="Times New Roman"/>
          <w:bCs/>
          <w:color w:val="FF0000"/>
          <w:sz w:val="27"/>
          <w:lang w:eastAsia="it-IT"/>
        </w:rPr>
        <w:t>&lt;&gt;</w:t>
      </w:r>
      <w:r w:rsidR="00E157A4" w:rsidRPr="00E157A4">
        <w:rPr>
          <w:rFonts w:ascii="Times New Roman" w:eastAsia="Times New Roman" w:hAnsi="Times New Roman" w:cs="Times New Roman"/>
          <w:b/>
          <w:bCs/>
          <w:color w:val="FF0000"/>
          <w:sz w:val="27"/>
          <w:lang w:eastAsia="it-IT"/>
        </w:rPr>
        <w:t xml:space="preserve"> Periodizzazione</w:t>
      </w:r>
      <w:r w:rsidR="001E0A36">
        <w:rPr>
          <w:rFonts w:ascii="Times New Roman" w:eastAsia="Times New Roman" w:hAnsi="Times New Roman" w:cs="Times New Roman"/>
          <w:b/>
          <w:bCs/>
          <w:color w:val="FF0000"/>
          <w:sz w:val="27"/>
          <w:lang w:eastAsia="it-IT"/>
        </w:rPr>
        <w:t xml:space="preserve"> dei Concili</w:t>
      </w:r>
      <w:r w:rsidR="00E157A4" w:rsidRPr="00E157A4">
        <w:rPr>
          <w:rFonts w:ascii="Times New Roman" w:eastAsia="Times New Roman" w:hAnsi="Times New Roman" w:cs="Times New Roman"/>
          <w:b/>
          <w:bCs/>
          <w:color w:val="FF0000"/>
          <w:sz w:val="27"/>
          <w:lang w:eastAsia="it-IT"/>
        </w:rPr>
        <w:t>:</w:t>
      </w:r>
      <w:r w:rsidR="00E157A4" w:rsidRPr="00E157A4">
        <w:rPr>
          <w:rFonts w:ascii="Times New Roman" w:eastAsia="Times New Roman" w:hAnsi="Times New Roman" w:cs="Times New Roman"/>
          <w:b/>
          <w:bCs/>
          <w:color w:val="FF0000"/>
          <w:sz w:val="27"/>
          <w:szCs w:val="27"/>
          <w:lang w:eastAsia="it-IT"/>
        </w:rPr>
        <w:br/>
      </w:r>
      <w:r w:rsidR="00813FB3">
        <w:rPr>
          <w:rFonts w:ascii="Times New Roman" w:eastAsia="Times New Roman" w:hAnsi="Times New Roman" w:cs="Times New Roman"/>
          <w:i/>
          <w:iCs/>
          <w:color w:val="000000"/>
          <w:sz w:val="27"/>
          <w:lang w:eastAsia="it-IT"/>
        </w:rPr>
        <w:t>epoche storiche della loro</w:t>
      </w:r>
      <w:r w:rsidR="00E157A4" w:rsidRPr="00E157A4">
        <w:rPr>
          <w:rFonts w:ascii="Times New Roman" w:eastAsia="Times New Roman" w:hAnsi="Times New Roman" w:cs="Times New Roman"/>
          <w:i/>
          <w:iCs/>
          <w:color w:val="000000"/>
          <w:sz w:val="27"/>
          <w:lang w:eastAsia="it-IT"/>
        </w:rPr>
        <w:t xml:space="preserve"> celebrazione:</w:t>
      </w:r>
    </w:p>
    <w:p w:rsidR="00E157A4" w:rsidRPr="00E157A4" w:rsidRDefault="00E157A4" w:rsidP="00FB3229">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antichità (8 concili dell’unità)</w:t>
      </w:r>
    </w:p>
    <w:p w:rsidR="00E157A4" w:rsidRPr="00E157A4" w:rsidRDefault="00E157A4" w:rsidP="00FB3229">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medioevo (generali papali)</w:t>
      </w:r>
    </w:p>
    <w:p w:rsidR="00E157A4" w:rsidRPr="00E157A4" w:rsidRDefault="00E157A4" w:rsidP="00FB3229">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epoca moderna (età delle Riforme)</w:t>
      </w:r>
    </w:p>
    <w:p w:rsidR="00E157A4" w:rsidRPr="00E157A4" w:rsidRDefault="00E157A4" w:rsidP="00FB3229">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epoca contemporanea (concili mondiali).</w:t>
      </w:r>
    </w:p>
    <w:p w:rsidR="00041E9B"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99FFFF"/>
          <w:sz w:val="27"/>
          <w:szCs w:val="27"/>
          <w:lang w:eastAsia="it-IT"/>
        </w:rPr>
        <w:lastRenderedPageBreak/>
        <w:t> </w:t>
      </w:r>
    </w:p>
    <w:p w:rsidR="00E157A4" w:rsidRPr="00FB3229" w:rsidRDefault="00FB3229" w:rsidP="00E157A4">
      <w:pPr>
        <w:spacing w:before="100" w:beforeAutospacing="1" w:after="100" w:afterAutospacing="1" w:line="240" w:lineRule="auto"/>
        <w:rPr>
          <w:rFonts w:ascii="Times New Roman" w:eastAsia="Times New Roman" w:hAnsi="Times New Roman" w:cs="Times New Roman"/>
          <w:b/>
          <w:color w:val="99FFFF"/>
          <w:sz w:val="27"/>
          <w:szCs w:val="27"/>
          <w:lang w:eastAsia="it-IT"/>
        </w:rPr>
      </w:pPr>
      <w:r>
        <w:rPr>
          <w:rFonts w:ascii="Times New Roman" w:eastAsia="Times New Roman" w:hAnsi="Times New Roman" w:cs="Times New Roman"/>
          <w:b/>
          <w:color w:val="000000"/>
          <w:sz w:val="27"/>
          <w:szCs w:val="27"/>
          <w:lang w:eastAsia="it-IT"/>
        </w:rPr>
        <w:t xml:space="preserve">II.   </w:t>
      </w:r>
      <w:r w:rsidR="00E157A4" w:rsidRPr="00FB3229">
        <w:rPr>
          <w:rFonts w:ascii="Times New Roman" w:eastAsia="Times New Roman" w:hAnsi="Times New Roman" w:cs="Times New Roman"/>
          <w:b/>
          <w:color w:val="000000"/>
          <w:sz w:val="27"/>
          <w:szCs w:val="27"/>
          <w:lang w:eastAsia="it-IT"/>
        </w:rPr>
        <w:t>ELEMENTI PER CONOSCERE IL VATICANO II</w:t>
      </w:r>
    </w:p>
    <w:p w:rsidR="00041E9B" w:rsidRDefault="00041E9B" w:rsidP="00E157A4">
      <w:pPr>
        <w:spacing w:before="100" w:beforeAutospacing="1" w:after="100" w:afterAutospacing="1" w:line="240" w:lineRule="auto"/>
        <w:rPr>
          <w:rFonts w:ascii="Times New Roman" w:eastAsia="Times New Roman" w:hAnsi="Times New Roman" w:cs="Times New Roman"/>
          <w:b/>
          <w:bCs/>
          <w:color w:val="FF0000"/>
          <w:sz w:val="27"/>
          <w:lang w:eastAsia="it-IT"/>
        </w:rPr>
      </w:pPr>
      <w:r>
        <w:rPr>
          <w:rFonts w:ascii="Times New Roman" w:eastAsia="Times New Roman" w:hAnsi="Times New Roman" w:cs="Times New Roman"/>
          <w:b/>
          <w:bCs/>
          <w:color w:val="FF0000"/>
          <w:sz w:val="27"/>
          <w:lang w:eastAsia="it-IT"/>
        </w:rPr>
        <w:t xml:space="preserve">1.   </w:t>
      </w:r>
      <w:r w:rsidR="00E157A4" w:rsidRPr="00E157A4">
        <w:rPr>
          <w:rFonts w:ascii="Times New Roman" w:eastAsia="Times New Roman" w:hAnsi="Times New Roman" w:cs="Times New Roman"/>
          <w:b/>
          <w:bCs/>
          <w:color w:val="FF0000"/>
          <w:sz w:val="27"/>
          <w:lang w:eastAsia="it-IT"/>
        </w:rPr>
        <w:t>&lt;&gt; I primati del Vaticano II°: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E’ il primo Concilio della storia della Chiesa che</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1. non è convocato per comporre uno scisma</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2. non è convocato per definire dogmi</w:t>
      </w:r>
      <w:r w:rsidR="009C324B">
        <w:rPr>
          <w:rFonts w:ascii="Times New Roman" w:eastAsia="Times New Roman" w:hAnsi="Times New Roman" w:cs="Times New Roman"/>
          <w:color w:val="000000"/>
          <w:sz w:val="27"/>
          <w:szCs w:val="27"/>
          <w:lang w:eastAsia="it-IT"/>
        </w:rPr>
        <w:t>, anche se ha trattato questioni dogmatiche</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3. non ha comminato scomuniche, ma le ha tolte</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4. non vi </w:t>
      </w:r>
      <w:r w:rsidR="00041E9B">
        <w:rPr>
          <w:rFonts w:ascii="Times New Roman" w:eastAsia="Times New Roman" w:hAnsi="Times New Roman" w:cs="Times New Roman"/>
          <w:color w:val="000000"/>
          <w:sz w:val="27"/>
          <w:szCs w:val="27"/>
          <w:lang w:eastAsia="it-IT"/>
        </w:rPr>
        <w:t xml:space="preserve">hanno </w:t>
      </w:r>
      <w:r w:rsidRPr="00E157A4">
        <w:rPr>
          <w:rFonts w:ascii="Times New Roman" w:eastAsia="Times New Roman" w:hAnsi="Times New Roman" w:cs="Times New Roman"/>
          <w:color w:val="000000"/>
          <w:sz w:val="27"/>
          <w:szCs w:val="27"/>
          <w:lang w:eastAsia="it-IT"/>
        </w:rPr>
        <w:t>partecipa</w:t>
      </w:r>
      <w:r w:rsidR="00041E9B">
        <w:rPr>
          <w:rFonts w:ascii="Times New Roman" w:eastAsia="Times New Roman" w:hAnsi="Times New Roman" w:cs="Times New Roman"/>
          <w:color w:val="000000"/>
          <w:sz w:val="27"/>
          <w:szCs w:val="27"/>
          <w:lang w:eastAsia="it-IT"/>
        </w:rPr>
        <w:t>t</w:t>
      </w:r>
      <w:r w:rsidRPr="00E157A4">
        <w:rPr>
          <w:rFonts w:ascii="Times New Roman" w:eastAsia="Times New Roman" w:hAnsi="Times New Roman" w:cs="Times New Roman"/>
          <w:color w:val="000000"/>
          <w:sz w:val="27"/>
          <w:szCs w:val="27"/>
          <w:lang w:eastAsia="it-IT"/>
        </w:rPr>
        <w:t xml:space="preserve">o i capi di Stato e di governo: </w:t>
      </w:r>
      <w:r w:rsidR="00041E9B">
        <w:rPr>
          <w:rFonts w:ascii="Times New Roman" w:eastAsia="Times New Roman" w:hAnsi="Times New Roman" w:cs="Times New Roman"/>
          <w:color w:val="000000"/>
          <w:sz w:val="27"/>
          <w:szCs w:val="27"/>
          <w:lang w:eastAsia="it-IT"/>
        </w:rPr>
        <w:t>solo</w:t>
      </w:r>
      <w:r w:rsidRPr="00E157A4">
        <w:rPr>
          <w:rFonts w:ascii="Times New Roman" w:eastAsia="Times New Roman" w:hAnsi="Times New Roman" w:cs="Times New Roman"/>
          <w:color w:val="000000"/>
          <w:sz w:val="27"/>
          <w:szCs w:val="27"/>
          <w:lang w:eastAsia="it-IT"/>
        </w:rPr>
        <w:t xml:space="preserve"> i laici/che</w:t>
      </w: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5. è stato (il primo) veramente mondiale.</w:t>
      </w:r>
    </w:p>
    <w:p w:rsidR="00041E9B" w:rsidRPr="00E157A4" w:rsidRDefault="00041E9B"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p>
    <w:p w:rsidR="00E157A4" w:rsidRPr="00E157A4" w:rsidRDefault="00041E9B"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b/>
          <w:bCs/>
          <w:color w:val="FF0000"/>
          <w:sz w:val="27"/>
          <w:lang w:eastAsia="it-IT"/>
        </w:rPr>
        <w:t xml:space="preserve">2.   </w:t>
      </w:r>
      <w:r w:rsidR="00E157A4" w:rsidRPr="00E157A4">
        <w:rPr>
          <w:rFonts w:ascii="Times New Roman" w:eastAsia="Times New Roman" w:hAnsi="Times New Roman" w:cs="Times New Roman"/>
          <w:b/>
          <w:bCs/>
          <w:color w:val="FF0000"/>
          <w:sz w:val="27"/>
          <w:lang w:eastAsia="it-IT"/>
        </w:rPr>
        <w:t>&lt;&gt; La genesi [remota] del Vaticano II°: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041E9B">
        <w:rPr>
          <w:rFonts w:ascii="Times New Roman" w:eastAsia="Times New Roman" w:hAnsi="Times New Roman" w:cs="Times New Roman"/>
          <w:b/>
          <w:iCs/>
          <w:color w:val="000000"/>
          <w:sz w:val="27"/>
          <w:lang w:eastAsia="it-IT"/>
        </w:rPr>
        <w:t>1.</w:t>
      </w:r>
      <w:r w:rsidRPr="00E157A4">
        <w:rPr>
          <w:rFonts w:ascii="Times New Roman" w:eastAsia="Times New Roman" w:hAnsi="Times New Roman" w:cs="Times New Roman"/>
          <w:i/>
          <w:iCs/>
          <w:color w:val="000000"/>
          <w:sz w:val="27"/>
          <w:lang w:eastAsia="it-IT"/>
        </w:rPr>
        <w:t> </w:t>
      </w:r>
      <w:r w:rsidR="00041E9B">
        <w:rPr>
          <w:rFonts w:ascii="Times New Roman" w:eastAsia="Times New Roman" w:hAnsi="Times New Roman" w:cs="Times New Roman"/>
          <w:iCs/>
          <w:color w:val="000000"/>
          <w:sz w:val="27"/>
          <w:lang w:eastAsia="it-IT"/>
        </w:rPr>
        <w:t xml:space="preserve"> - </w:t>
      </w:r>
      <w:r w:rsidRPr="00E157A4">
        <w:rPr>
          <w:rFonts w:ascii="Times New Roman" w:eastAsia="Times New Roman" w:hAnsi="Times New Roman" w:cs="Times New Roman"/>
          <w:color w:val="000000"/>
          <w:sz w:val="27"/>
          <w:szCs w:val="27"/>
          <w:lang w:eastAsia="it-IT"/>
        </w:rPr>
        <w:t xml:space="preserve">il concilio è stato generato da alcune </w:t>
      </w:r>
      <w:r w:rsidRPr="00E157A4">
        <w:rPr>
          <w:rFonts w:ascii="Times New Roman" w:eastAsia="Times New Roman" w:hAnsi="Times New Roman" w:cs="Times New Roman"/>
          <w:color w:val="000000"/>
          <w:sz w:val="27"/>
          <w:szCs w:val="27"/>
          <w:u w:val="single"/>
          <w:lang w:eastAsia="it-IT"/>
        </w:rPr>
        <w:t>correnti teologiche</w:t>
      </w:r>
      <w:r w:rsidR="00041E9B">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 che, già da cinquant’anni prima, avevano cominciato a svilupparsi all’interno della Chiesa, </w:t>
      </w:r>
      <w:r w:rsidR="00041E9B">
        <w:rPr>
          <w:rFonts w:ascii="Times New Roman" w:eastAsia="Times New Roman" w:hAnsi="Times New Roman" w:cs="Times New Roman"/>
          <w:color w:val="000000"/>
          <w:sz w:val="27"/>
          <w:szCs w:val="27"/>
          <w:lang w:eastAsia="it-IT"/>
        </w:rPr>
        <w:t>e non sono</w:t>
      </w:r>
      <w:r w:rsidR="00041E9B" w:rsidRPr="00041E9B">
        <w:rPr>
          <w:rFonts w:ascii="Times New Roman" w:eastAsia="Times New Roman" w:hAnsi="Times New Roman" w:cs="Times New Roman"/>
          <w:color w:val="000000"/>
          <w:sz w:val="27"/>
          <w:szCs w:val="27"/>
          <w:lang w:eastAsia="it-IT"/>
        </w:rPr>
        <w:t xml:space="preserve"> </w:t>
      </w:r>
      <w:r w:rsidR="00041E9B" w:rsidRPr="00E157A4">
        <w:rPr>
          <w:rFonts w:ascii="Times New Roman" w:eastAsia="Times New Roman" w:hAnsi="Times New Roman" w:cs="Times New Roman"/>
          <w:color w:val="000000"/>
          <w:sz w:val="27"/>
          <w:szCs w:val="27"/>
          <w:lang w:eastAsia="it-IT"/>
        </w:rPr>
        <w:t>assolutamente</w:t>
      </w:r>
      <w:r w:rsidR="00041E9B">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da dimenticare, in particolare:</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i/>
          <w:iCs/>
          <w:color w:val="000000"/>
          <w:sz w:val="27"/>
          <w:lang w:eastAsia="it-IT"/>
        </w:rPr>
        <w:t>- i cinque movimenti: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1. biblico</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2. patristico</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3. liturgico</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4. ecumenico</w:t>
      </w:r>
    </w:p>
    <w:p w:rsidR="00041E9B"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5. antropologico,</w:t>
      </w: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detti </w:t>
      </w:r>
      <w:r w:rsidR="00041E9B">
        <w:rPr>
          <w:rFonts w:ascii="Times New Roman" w:eastAsia="Times New Roman" w:hAnsi="Times New Roman" w:cs="Times New Roman"/>
          <w:color w:val="000000"/>
          <w:sz w:val="27"/>
          <w:szCs w:val="27"/>
          <w:lang w:eastAsia="it-IT"/>
        </w:rPr>
        <w:t xml:space="preserve">anche </w:t>
      </w:r>
      <w:r w:rsidRPr="00E157A4">
        <w:rPr>
          <w:rFonts w:ascii="Times New Roman" w:eastAsia="Times New Roman" w:hAnsi="Times New Roman" w:cs="Times New Roman"/>
          <w:color w:val="000000"/>
          <w:sz w:val="27"/>
          <w:szCs w:val="27"/>
          <w:u w:val="single"/>
          <w:lang w:eastAsia="it-IT"/>
        </w:rPr>
        <w:t>i cinque grandi</w:t>
      </w:r>
      <w:r w:rsidRPr="00E157A4">
        <w:rPr>
          <w:rFonts w:ascii="Times New Roman" w:eastAsia="Times New Roman" w:hAnsi="Times New Roman" w:cs="Times New Roman"/>
          <w:color w:val="000000"/>
          <w:sz w:val="27"/>
          <w:szCs w:val="27"/>
          <w:lang w:eastAsia="it-IT"/>
        </w:rPr>
        <w:t>.</w:t>
      </w:r>
    </w:p>
    <w:p w:rsidR="00CD5FF9" w:rsidRDefault="00CD5FF9"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Ma, a loro volta, questi movimenti sono stati resi possibili da scelte ben precise, maturate all’interno della Curia Romana, a ciò stimolata dalla personalità poliedrica di un papa, quale è stato papa Leone XIII (1878-1903).</w:t>
      </w:r>
    </w:p>
    <w:p w:rsidR="00041E9B" w:rsidRDefault="00041E9B"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041E9B" w:rsidRDefault="00041E9B"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041E9B" w:rsidRPr="00E157A4" w:rsidRDefault="00041E9B"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b/>
          <w:color w:val="000000"/>
          <w:sz w:val="27"/>
          <w:szCs w:val="27"/>
          <w:lang w:eastAsia="it-IT"/>
        </w:rPr>
        <w:t>2.</w:t>
      </w:r>
      <w:r w:rsidRPr="00E157A4">
        <w:rPr>
          <w:rFonts w:ascii="Times New Roman" w:eastAsia="Times New Roman" w:hAnsi="Times New Roman" w:cs="Times New Roman"/>
          <w:color w:val="000000"/>
          <w:sz w:val="27"/>
          <w:szCs w:val="27"/>
          <w:lang w:eastAsia="it-IT"/>
        </w:rPr>
        <w:t xml:space="preserve"> - Leone </w:t>
      </w:r>
      <w:proofErr w:type="spellStart"/>
      <w:r w:rsidRPr="00E157A4">
        <w:rPr>
          <w:rFonts w:ascii="Times New Roman" w:eastAsia="Times New Roman" w:hAnsi="Times New Roman" w:cs="Times New Roman"/>
          <w:color w:val="000000"/>
          <w:sz w:val="27"/>
          <w:szCs w:val="27"/>
          <w:lang w:eastAsia="it-IT"/>
        </w:rPr>
        <w:t>XIII°</w:t>
      </w:r>
      <w:proofErr w:type="spellEnd"/>
      <w:r w:rsidRPr="00E157A4">
        <w:rPr>
          <w:rFonts w:ascii="Times New Roman" w:eastAsia="Times New Roman" w:hAnsi="Times New Roman" w:cs="Times New Roman"/>
          <w:color w:val="000000"/>
          <w:sz w:val="27"/>
          <w:szCs w:val="27"/>
          <w:lang w:eastAsia="it-IT"/>
        </w:rPr>
        <w:t xml:space="preserve"> e le “aperture scientifiche” di fine Ottocento</w:t>
      </w:r>
      <w:r w:rsidR="00041E9B">
        <w:rPr>
          <w:rFonts w:ascii="Times New Roman" w:eastAsia="Times New Roman" w:hAnsi="Times New Roman" w:cs="Times New Roman"/>
          <w:color w:val="000000"/>
          <w:sz w:val="27"/>
          <w:szCs w:val="27"/>
          <w:lang w:eastAsia="it-IT"/>
        </w:rPr>
        <w:t xml:space="preserve"> (1</w:t>
      </w:r>
      <w:r w:rsidR="009C324B">
        <w:rPr>
          <w:rFonts w:ascii="Times New Roman" w:eastAsia="Times New Roman" w:hAnsi="Times New Roman" w:cs="Times New Roman"/>
          <w:color w:val="000000"/>
          <w:sz w:val="27"/>
          <w:szCs w:val="27"/>
          <w:lang w:eastAsia="it-IT"/>
        </w:rPr>
        <w:t>8</w:t>
      </w:r>
      <w:r w:rsidR="00041E9B">
        <w:rPr>
          <w:rFonts w:ascii="Times New Roman" w:eastAsia="Times New Roman" w:hAnsi="Times New Roman" w:cs="Times New Roman"/>
          <w:color w:val="000000"/>
          <w:sz w:val="27"/>
          <w:szCs w:val="27"/>
          <w:lang w:eastAsia="it-IT"/>
        </w:rPr>
        <w:t>92)</w:t>
      </w:r>
      <w:r w:rsidRPr="00E157A4">
        <w:rPr>
          <w:rFonts w:ascii="Times New Roman" w:eastAsia="Times New Roman" w:hAnsi="Times New Roman" w:cs="Times New Roman"/>
          <w:color w:val="000000"/>
          <w:sz w:val="27"/>
          <w:szCs w:val="27"/>
          <w:lang w:eastAsia="it-IT"/>
        </w:rPr>
        <w:t xml:space="preserve">, primi frutti delle quali sono i così detti grandi </w:t>
      </w:r>
      <w:r w:rsidRPr="009C324B">
        <w:rPr>
          <w:rFonts w:ascii="Times New Roman" w:eastAsia="Times New Roman" w:hAnsi="Times New Roman" w:cs="Times New Roman"/>
          <w:i/>
          <w:color w:val="000000"/>
          <w:sz w:val="27"/>
          <w:szCs w:val="27"/>
          <w:lang w:eastAsia="it-IT"/>
        </w:rPr>
        <w:t>Dizionari delle scienze ecclesiastiche</w:t>
      </w:r>
      <w:r w:rsidRPr="00E157A4">
        <w:rPr>
          <w:rFonts w:ascii="Times New Roman" w:eastAsia="Times New Roman" w:hAnsi="Times New Roman" w:cs="Times New Roman"/>
          <w:color w:val="000000"/>
          <w:sz w:val="27"/>
          <w:szCs w:val="27"/>
          <w:lang w:eastAsia="it-IT"/>
        </w:rPr>
        <w:t>, nei quali confluiscono gli studi teologici, rinnovati secondo il metodo storico-scientifico.</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b/>
          <w:color w:val="000000"/>
          <w:sz w:val="27"/>
          <w:szCs w:val="27"/>
          <w:lang w:eastAsia="it-IT"/>
        </w:rPr>
        <w:t>3.</w:t>
      </w:r>
      <w:r w:rsidRPr="00E157A4">
        <w:rPr>
          <w:rFonts w:ascii="Times New Roman" w:eastAsia="Times New Roman" w:hAnsi="Times New Roman" w:cs="Times New Roman"/>
          <w:color w:val="000000"/>
          <w:sz w:val="27"/>
          <w:szCs w:val="27"/>
          <w:lang w:eastAsia="it-IT"/>
        </w:rPr>
        <w:t xml:space="preserve"> - Pio </w:t>
      </w:r>
      <w:proofErr w:type="spellStart"/>
      <w:r w:rsidRPr="00E157A4">
        <w:rPr>
          <w:rFonts w:ascii="Times New Roman" w:eastAsia="Times New Roman" w:hAnsi="Times New Roman" w:cs="Times New Roman"/>
          <w:color w:val="000000"/>
          <w:sz w:val="27"/>
          <w:szCs w:val="27"/>
          <w:lang w:eastAsia="it-IT"/>
        </w:rPr>
        <w:t>X°</w:t>
      </w:r>
      <w:proofErr w:type="spellEnd"/>
      <w:r w:rsidRPr="00E157A4">
        <w:rPr>
          <w:rFonts w:ascii="Times New Roman" w:eastAsia="Times New Roman" w:hAnsi="Times New Roman" w:cs="Times New Roman"/>
          <w:color w:val="000000"/>
          <w:sz w:val="27"/>
          <w:szCs w:val="27"/>
          <w:lang w:eastAsia="it-IT"/>
        </w:rPr>
        <w:t xml:space="preserve"> e il “modernismo”</w:t>
      </w:r>
      <w:r w:rsidR="00CD5FF9">
        <w:rPr>
          <w:rFonts w:ascii="Times New Roman" w:eastAsia="Times New Roman" w:hAnsi="Times New Roman" w:cs="Times New Roman"/>
          <w:color w:val="000000"/>
          <w:sz w:val="27"/>
          <w:szCs w:val="27"/>
          <w:lang w:eastAsia="it-IT"/>
        </w:rPr>
        <w:t xml:space="preserve"> (involontario preparatore)</w:t>
      </w:r>
      <w:r w:rsidRPr="00E157A4">
        <w:rPr>
          <w:rFonts w:ascii="Times New Roman" w:eastAsia="Times New Roman" w:hAnsi="Times New Roman" w:cs="Times New Roman"/>
          <w:color w:val="000000"/>
          <w:sz w:val="27"/>
          <w:szCs w:val="27"/>
          <w:lang w:eastAsia="it-IT"/>
        </w:rPr>
        <w:t>.</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b/>
          <w:color w:val="000000"/>
          <w:sz w:val="27"/>
          <w:szCs w:val="27"/>
          <w:lang w:eastAsia="it-IT"/>
        </w:rPr>
        <w:t>4.</w:t>
      </w:r>
      <w:r w:rsidRPr="00E157A4">
        <w:rPr>
          <w:rFonts w:ascii="Times New Roman" w:eastAsia="Times New Roman" w:hAnsi="Times New Roman" w:cs="Times New Roman"/>
          <w:color w:val="000000"/>
          <w:sz w:val="27"/>
          <w:szCs w:val="27"/>
          <w:lang w:eastAsia="it-IT"/>
        </w:rPr>
        <w:t xml:space="preserve"> - Benedetto </w:t>
      </w:r>
      <w:proofErr w:type="spellStart"/>
      <w:r w:rsidRPr="00E157A4">
        <w:rPr>
          <w:rFonts w:ascii="Times New Roman" w:eastAsia="Times New Roman" w:hAnsi="Times New Roman" w:cs="Times New Roman"/>
          <w:color w:val="000000"/>
          <w:sz w:val="27"/>
          <w:szCs w:val="27"/>
          <w:lang w:eastAsia="it-IT"/>
        </w:rPr>
        <w:t>XV°</w:t>
      </w:r>
      <w:proofErr w:type="spellEnd"/>
      <w:r w:rsidRPr="00E157A4">
        <w:rPr>
          <w:rFonts w:ascii="Times New Roman" w:eastAsia="Times New Roman" w:hAnsi="Times New Roman" w:cs="Times New Roman"/>
          <w:color w:val="000000"/>
          <w:sz w:val="27"/>
          <w:szCs w:val="27"/>
          <w:lang w:eastAsia="it-IT"/>
        </w:rPr>
        <w:t xml:space="preserve"> e il Codice di Diritto Canonico (1917).</w:t>
      </w:r>
      <w:r w:rsidR="009C324B">
        <w:rPr>
          <w:rFonts w:ascii="Times New Roman" w:eastAsia="Times New Roman" w:hAnsi="Times New Roman" w:cs="Times New Roman"/>
          <w:color w:val="000000"/>
          <w:sz w:val="27"/>
          <w:szCs w:val="27"/>
          <w:lang w:eastAsia="it-IT"/>
        </w:rPr>
        <w:t xml:space="preserve">  E’ il primo nella storia della Chiesa e ha una sua importanza, soprattutto se rapportato alla situazione del Diritto Canonico </w:t>
      </w:r>
      <w:r w:rsidR="007943A5">
        <w:rPr>
          <w:rFonts w:ascii="Times New Roman" w:eastAsia="Times New Roman" w:hAnsi="Times New Roman" w:cs="Times New Roman"/>
          <w:color w:val="000000"/>
          <w:sz w:val="27"/>
          <w:szCs w:val="27"/>
          <w:lang w:eastAsia="it-IT"/>
        </w:rPr>
        <w:t>d</w:t>
      </w:r>
      <w:r w:rsidR="009C324B">
        <w:rPr>
          <w:rFonts w:ascii="Times New Roman" w:eastAsia="Times New Roman" w:hAnsi="Times New Roman" w:cs="Times New Roman"/>
          <w:color w:val="000000"/>
          <w:sz w:val="27"/>
          <w:szCs w:val="27"/>
          <w:lang w:eastAsia="it-IT"/>
        </w:rPr>
        <w:t>ei secoli precedenti</w:t>
      </w:r>
      <w:r w:rsidR="007943A5">
        <w:rPr>
          <w:rFonts w:ascii="Times New Roman" w:eastAsia="Times New Roman" w:hAnsi="Times New Roman" w:cs="Times New Roman"/>
          <w:color w:val="000000"/>
          <w:sz w:val="27"/>
          <w:szCs w:val="27"/>
          <w:lang w:eastAsia="it-IT"/>
        </w:rPr>
        <w:t>, quando era necessario essere degli autentici esperti  per potersi districare agevolmente nella selva di norme, leggi, dispense e quant’altro!</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b/>
          <w:color w:val="000000"/>
          <w:sz w:val="27"/>
          <w:szCs w:val="27"/>
          <w:lang w:eastAsia="it-IT"/>
        </w:rPr>
        <w:t>5.</w:t>
      </w:r>
      <w:r w:rsidRPr="00E157A4">
        <w:rPr>
          <w:rFonts w:ascii="Times New Roman" w:eastAsia="Times New Roman" w:hAnsi="Times New Roman" w:cs="Times New Roman"/>
          <w:color w:val="000000"/>
          <w:sz w:val="27"/>
          <w:szCs w:val="27"/>
          <w:lang w:eastAsia="it-IT"/>
        </w:rPr>
        <w:t xml:space="preserve"> - Le riforme “parziali” di Pio </w:t>
      </w:r>
      <w:proofErr w:type="spellStart"/>
      <w:r w:rsidRPr="00E157A4">
        <w:rPr>
          <w:rFonts w:ascii="Times New Roman" w:eastAsia="Times New Roman" w:hAnsi="Times New Roman" w:cs="Times New Roman"/>
          <w:color w:val="000000"/>
          <w:sz w:val="27"/>
          <w:szCs w:val="27"/>
          <w:lang w:eastAsia="it-IT"/>
        </w:rPr>
        <w:t>X°</w:t>
      </w:r>
      <w:proofErr w:type="spellEnd"/>
      <w:r w:rsidRPr="00E157A4">
        <w:rPr>
          <w:rFonts w:ascii="Times New Roman" w:eastAsia="Times New Roman" w:hAnsi="Times New Roman" w:cs="Times New Roman"/>
          <w:color w:val="000000"/>
          <w:sz w:val="27"/>
          <w:szCs w:val="27"/>
          <w:lang w:eastAsia="it-IT"/>
        </w:rPr>
        <w:t xml:space="preserve"> e Pio </w:t>
      </w:r>
      <w:proofErr w:type="spellStart"/>
      <w:r w:rsidRPr="00E157A4">
        <w:rPr>
          <w:rFonts w:ascii="Times New Roman" w:eastAsia="Times New Roman" w:hAnsi="Times New Roman" w:cs="Times New Roman"/>
          <w:color w:val="000000"/>
          <w:sz w:val="27"/>
          <w:szCs w:val="27"/>
          <w:lang w:eastAsia="it-IT"/>
        </w:rPr>
        <w:t>XII°</w:t>
      </w:r>
      <w:proofErr w:type="spellEnd"/>
      <w:r w:rsidR="009C324B">
        <w:rPr>
          <w:rFonts w:ascii="Times New Roman" w:eastAsia="Times New Roman" w:hAnsi="Times New Roman" w:cs="Times New Roman"/>
          <w:color w:val="000000"/>
          <w:sz w:val="27"/>
          <w:szCs w:val="27"/>
          <w:lang w:eastAsia="it-IT"/>
        </w:rPr>
        <w:t>, in campo liturgico</w:t>
      </w:r>
      <w:r w:rsidRPr="00E157A4">
        <w:rPr>
          <w:rFonts w:ascii="Times New Roman" w:eastAsia="Times New Roman" w:hAnsi="Times New Roman" w:cs="Times New Roman"/>
          <w:color w:val="000000"/>
          <w:sz w:val="27"/>
          <w:szCs w:val="27"/>
          <w:lang w:eastAsia="it-IT"/>
        </w:rPr>
        <w:t>.</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Sono queste le cause principali, insieme ovviamente ad altre, che hanno portato la Chiesa </w:t>
      </w:r>
      <w:r w:rsidR="009460A2">
        <w:rPr>
          <w:rFonts w:ascii="Times New Roman" w:eastAsia="Times New Roman" w:hAnsi="Times New Roman" w:cs="Times New Roman"/>
          <w:color w:val="000000"/>
          <w:sz w:val="27"/>
          <w:szCs w:val="27"/>
          <w:lang w:eastAsia="it-IT"/>
        </w:rPr>
        <w:t>C</w:t>
      </w:r>
      <w:r w:rsidRPr="00E157A4">
        <w:rPr>
          <w:rFonts w:ascii="Times New Roman" w:eastAsia="Times New Roman" w:hAnsi="Times New Roman" w:cs="Times New Roman"/>
          <w:color w:val="000000"/>
          <w:sz w:val="27"/>
          <w:szCs w:val="27"/>
          <w:lang w:eastAsia="it-IT"/>
        </w:rPr>
        <w:t>attolica a celebrare il Vaticano II.</w:t>
      </w:r>
    </w:p>
    <w:p w:rsidR="00F448CA" w:rsidRPr="00806A25" w:rsidRDefault="00CD5FF9" w:rsidP="00F448CA">
      <w:pPr>
        <w:spacing w:before="100" w:beforeAutospacing="1" w:after="100" w:afterAutospacing="1" w:line="240" w:lineRule="auto"/>
        <w:rPr>
          <w:rFonts w:ascii="Times New Roman" w:eastAsia="Times New Roman" w:hAnsi="Times New Roman" w:cs="Times New Roman"/>
          <w:color w:val="FF0000"/>
          <w:sz w:val="27"/>
          <w:szCs w:val="27"/>
          <w:lang w:eastAsia="it-IT"/>
        </w:rPr>
      </w:pPr>
      <w:r>
        <w:rPr>
          <w:rFonts w:ascii="Times New Roman" w:eastAsia="Times New Roman" w:hAnsi="Times New Roman" w:cs="Times New Roman"/>
          <w:b/>
          <w:bCs/>
          <w:color w:val="FF0000"/>
          <w:sz w:val="27"/>
          <w:lang w:eastAsia="it-IT"/>
        </w:rPr>
        <w:t xml:space="preserve">3.   </w:t>
      </w:r>
      <w:r w:rsidR="00F448CA" w:rsidRPr="00806A25">
        <w:rPr>
          <w:rFonts w:ascii="Times New Roman" w:eastAsia="Times New Roman" w:hAnsi="Times New Roman" w:cs="Times New Roman"/>
          <w:b/>
          <w:bCs/>
          <w:color w:val="FF0000"/>
          <w:sz w:val="27"/>
          <w:lang w:eastAsia="it-IT"/>
        </w:rPr>
        <w:t>&lt;&gt; Fonti:</w:t>
      </w:r>
    </w:p>
    <w:p w:rsidR="00F448CA" w:rsidRPr="00E157A4" w:rsidRDefault="00F448CA" w:rsidP="00F448CA">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w:t>
      </w:r>
      <w:r w:rsidRPr="00E157A4">
        <w:rPr>
          <w:rFonts w:ascii="Times New Roman" w:eastAsia="Times New Roman" w:hAnsi="Times New Roman" w:cs="Times New Roman"/>
          <w:color w:val="000000"/>
          <w:sz w:val="27"/>
          <w:lang w:eastAsia="it-IT"/>
        </w:rPr>
        <w:t> </w:t>
      </w:r>
      <w:proofErr w:type="spellStart"/>
      <w:r w:rsidRPr="00E157A4">
        <w:rPr>
          <w:rFonts w:ascii="Times New Roman" w:eastAsia="Times New Roman" w:hAnsi="Times New Roman" w:cs="Times New Roman"/>
          <w:i/>
          <w:iCs/>
          <w:color w:val="000000"/>
          <w:sz w:val="27"/>
          <w:lang w:eastAsia="it-IT"/>
        </w:rPr>
        <w:t>Tabularium</w:t>
      </w:r>
      <w:proofErr w:type="spellEnd"/>
      <w:r w:rsidRPr="00E157A4">
        <w:rPr>
          <w:rFonts w:ascii="Times New Roman" w:eastAsia="Times New Roman" w:hAnsi="Times New Roman" w:cs="Times New Roman"/>
          <w:i/>
          <w:iCs/>
          <w:color w:val="000000"/>
          <w:sz w:val="27"/>
          <w:lang w:eastAsia="it-IT"/>
        </w:rPr>
        <w:t xml:space="preserve"> </w:t>
      </w:r>
      <w:proofErr w:type="spellStart"/>
      <w:r w:rsidRPr="00E157A4">
        <w:rPr>
          <w:rFonts w:ascii="Times New Roman" w:eastAsia="Times New Roman" w:hAnsi="Times New Roman" w:cs="Times New Roman"/>
          <w:i/>
          <w:iCs/>
          <w:color w:val="000000"/>
          <w:sz w:val="27"/>
          <w:lang w:eastAsia="it-IT"/>
        </w:rPr>
        <w:t>concilii</w:t>
      </w:r>
      <w:proofErr w:type="spellEnd"/>
      <w:r w:rsidRPr="00E157A4">
        <w:rPr>
          <w:rFonts w:ascii="Times New Roman" w:eastAsia="Times New Roman" w:hAnsi="Times New Roman" w:cs="Times New Roman"/>
          <w:i/>
          <w:iCs/>
          <w:color w:val="000000"/>
          <w:sz w:val="27"/>
          <w:lang w:eastAsia="it-IT"/>
        </w:rPr>
        <w:t xml:space="preserve"> Vaticani II</w:t>
      </w:r>
      <w:r w:rsidRPr="00E157A4">
        <w:rPr>
          <w:rFonts w:ascii="Times New Roman" w:eastAsia="Times New Roman" w:hAnsi="Times New Roman" w:cs="Times New Roman"/>
          <w:color w:val="000000"/>
          <w:sz w:val="27"/>
          <w:szCs w:val="27"/>
          <w:lang w:eastAsia="it-IT"/>
        </w:rPr>
        <w:t>, ordinato e catalogato da CARBONE V., parte dei documenti in esso contenuti sono stati pubblicati in:</w:t>
      </w:r>
    </w:p>
    <w:p w:rsidR="00F448CA" w:rsidRPr="00E157A4" w:rsidRDefault="00F448CA" w:rsidP="00F448CA">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w:t>
      </w:r>
      <w:r w:rsidRPr="00E157A4">
        <w:rPr>
          <w:rFonts w:ascii="Times New Roman" w:eastAsia="Times New Roman" w:hAnsi="Times New Roman" w:cs="Times New Roman"/>
          <w:color w:val="000000"/>
          <w:sz w:val="27"/>
          <w:lang w:eastAsia="it-IT"/>
        </w:rPr>
        <w:t> </w:t>
      </w:r>
      <w:proofErr w:type="spellStart"/>
      <w:r w:rsidRPr="00E157A4">
        <w:rPr>
          <w:rFonts w:ascii="Times New Roman" w:eastAsia="Times New Roman" w:hAnsi="Times New Roman" w:cs="Times New Roman"/>
          <w:i/>
          <w:iCs/>
          <w:color w:val="000000"/>
          <w:sz w:val="27"/>
          <w:lang w:eastAsia="it-IT"/>
        </w:rPr>
        <w:t>Acta</w:t>
      </w:r>
      <w:proofErr w:type="spellEnd"/>
      <w:r w:rsidRPr="00E157A4">
        <w:rPr>
          <w:rFonts w:ascii="Times New Roman" w:eastAsia="Times New Roman" w:hAnsi="Times New Roman" w:cs="Times New Roman"/>
          <w:i/>
          <w:iCs/>
          <w:color w:val="000000"/>
          <w:sz w:val="27"/>
          <w:lang w:eastAsia="it-IT"/>
        </w:rPr>
        <w:t xml:space="preserve"> </w:t>
      </w:r>
      <w:proofErr w:type="spellStart"/>
      <w:r w:rsidRPr="00E157A4">
        <w:rPr>
          <w:rFonts w:ascii="Times New Roman" w:eastAsia="Times New Roman" w:hAnsi="Times New Roman" w:cs="Times New Roman"/>
          <w:i/>
          <w:iCs/>
          <w:color w:val="000000"/>
          <w:sz w:val="27"/>
          <w:lang w:eastAsia="it-IT"/>
        </w:rPr>
        <w:t>et</w:t>
      </w:r>
      <w:proofErr w:type="spellEnd"/>
      <w:r w:rsidRPr="00E157A4">
        <w:rPr>
          <w:rFonts w:ascii="Times New Roman" w:eastAsia="Times New Roman" w:hAnsi="Times New Roman" w:cs="Times New Roman"/>
          <w:i/>
          <w:iCs/>
          <w:color w:val="000000"/>
          <w:sz w:val="27"/>
          <w:lang w:eastAsia="it-IT"/>
        </w:rPr>
        <w:t xml:space="preserve"> </w:t>
      </w:r>
      <w:proofErr w:type="spellStart"/>
      <w:r w:rsidRPr="00E157A4">
        <w:rPr>
          <w:rFonts w:ascii="Times New Roman" w:eastAsia="Times New Roman" w:hAnsi="Times New Roman" w:cs="Times New Roman"/>
          <w:i/>
          <w:iCs/>
          <w:color w:val="000000"/>
          <w:sz w:val="27"/>
          <w:lang w:eastAsia="it-IT"/>
        </w:rPr>
        <w:t>Documenta…</w:t>
      </w:r>
      <w:proofErr w:type="spellEnd"/>
      <w:r w:rsidRPr="00E157A4">
        <w:rPr>
          <w:rFonts w:ascii="Times New Roman" w:eastAsia="Times New Roman" w:hAnsi="Times New Roman" w:cs="Times New Roman"/>
          <w:color w:val="000000"/>
          <w:sz w:val="27"/>
          <w:szCs w:val="27"/>
          <w:lang w:eastAsia="it-IT"/>
        </w:rPr>
        <w:t>, 28 voll., Città del Vaticano 1960-1988 (</w:t>
      </w:r>
      <w:proofErr w:type="spellStart"/>
      <w:r w:rsidRPr="00E157A4">
        <w:rPr>
          <w:rFonts w:ascii="Times New Roman" w:eastAsia="Times New Roman" w:hAnsi="Times New Roman" w:cs="Times New Roman"/>
          <w:i/>
          <w:iCs/>
          <w:color w:val="000000"/>
          <w:sz w:val="27"/>
          <w:lang w:eastAsia="it-IT"/>
        </w:rPr>
        <w:t>Series</w:t>
      </w:r>
      <w:proofErr w:type="spellEnd"/>
      <w:r w:rsidRPr="00E157A4">
        <w:rPr>
          <w:rFonts w:ascii="Times New Roman" w:eastAsia="Times New Roman" w:hAnsi="Times New Roman" w:cs="Times New Roman"/>
          <w:i/>
          <w:iCs/>
          <w:color w:val="000000"/>
          <w:sz w:val="27"/>
          <w:lang w:eastAsia="it-IT"/>
        </w:rPr>
        <w:t xml:space="preserve"> I </w:t>
      </w:r>
      <w:proofErr w:type="spellStart"/>
      <w:r w:rsidRPr="00E157A4">
        <w:rPr>
          <w:rFonts w:ascii="Times New Roman" w:eastAsia="Times New Roman" w:hAnsi="Times New Roman" w:cs="Times New Roman"/>
          <w:i/>
          <w:iCs/>
          <w:color w:val="000000"/>
          <w:sz w:val="27"/>
          <w:lang w:eastAsia="it-IT"/>
        </w:rPr>
        <w:t>antepreparatoria</w:t>
      </w:r>
      <w:proofErr w:type="spellEnd"/>
      <w:r w:rsidRPr="00E157A4">
        <w:rPr>
          <w:rFonts w:ascii="Times New Roman" w:eastAsia="Times New Roman" w:hAnsi="Times New Roman" w:cs="Times New Roman"/>
          <w:color w:val="000000"/>
          <w:sz w:val="27"/>
          <w:szCs w:val="27"/>
          <w:lang w:eastAsia="it-IT"/>
        </w:rPr>
        <w:t xml:space="preserve">, con </w:t>
      </w:r>
      <w:proofErr w:type="spellStart"/>
      <w:r w:rsidRPr="00E157A4">
        <w:rPr>
          <w:rFonts w:ascii="Times New Roman" w:eastAsia="Times New Roman" w:hAnsi="Times New Roman" w:cs="Times New Roman"/>
          <w:color w:val="000000"/>
          <w:sz w:val="27"/>
          <w:szCs w:val="27"/>
          <w:lang w:eastAsia="it-IT"/>
        </w:rPr>
        <w:t>i</w:t>
      </w:r>
      <w:r w:rsidRPr="00E157A4">
        <w:rPr>
          <w:rFonts w:ascii="Times New Roman" w:eastAsia="Times New Roman" w:hAnsi="Times New Roman" w:cs="Times New Roman"/>
          <w:i/>
          <w:iCs/>
          <w:color w:val="000000"/>
          <w:sz w:val="27"/>
          <w:lang w:eastAsia="it-IT"/>
        </w:rPr>
        <w:t>Vota</w:t>
      </w:r>
      <w:proofErr w:type="spellEnd"/>
      <w:r w:rsidRPr="00E157A4">
        <w:rPr>
          <w:rFonts w:ascii="Times New Roman" w:eastAsia="Times New Roman" w:hAnsi="Times New Roman" w:cs="Times New Roman"/>
          <w:color w:val="000000"/>
          <w:sz w:val="27"/>
          <w:lang w:eastAsia="it-IT"/>
        </w:rPr>
        <w:t> </w:t>
      </w:r>
      <w:r w:rsidRPr="00E157A4">
        <w:rPr>
          <w:rFonts w:ascii="Times New Roman" w:eastAsia="Times New Roman" w:hAnsi="Times New Roman" w:cs="Times New Roman"/>
          <w:color w:val="000000"/>
          <w:sz w:val="27"/>
          <w:szCs w:val="27"/>
          <w:lang w:eastAsia="it-IT"/>
        </w:rPr>
        <w:t>dei vescovi e delle università cattoliche;</w:t>
      </w:r>
      <w:r w:rsidRPr="00E157A4">
        <w:rPr>
          <w:rFonts w:ascii="Times New Roman" w:eastAsia="Times New Roman" w:hAnsi="Times New Roman" w:cs="Times New Roman"/>
          <w:color w:val="000000"/>
          <w:sz w:val="27"/>
          <w:lang w:eastAsia="it-IT"/>
        </w:rPr>
        <w:t> </w:t>
      </w:r>
      <w:proofErr w:type="spellStart"/>
      <w:r w:rsidRPr="00E157A4">
        <w:rPr>
          <w:rFonts w:ascii="Times New Roman" w:eastAsia="Times New Roman" w:hAnsi="Times New Roman" w:cs="Times New Roman"/>
          <w:i/>
          <w:iCs/>
          <w:color w:val="000000"/>
          <w:sz w:val="27"/>
          <w:lang w:eastAsia="it-IT"/>
        </w:rPr>
        <w:t>Series</w:t>
      </w:r>
      <w:proofErr w:type="spellEnd"/>
      <w:r w:rsidRPr="00E157A4">
        <w:rPr>
          <w:rFonts w:ascii="Times New Roman" w:eastAsia="Times New Roman" w:hAnsi="Times New Roman" w:cs="Times New Roman"/>
          <w:i/>
          <w:iCs/>
          <w:color w:val="000000"/>
          <w:sz w:val="27"/>
          <w:lang w:eastAsia="it-IT"/>
        </w:rPr>
        <w:t xml:space="preserve"> II </w:t>
      </w:r>
      <w:proofErr w:type="spellStart"/>
      <w:r w:rsidRPr="00E157A4">
        <w:rPr>
          <w:rFonts w:ascii="Times New Roman" w:eastAsia="Times New Roman" w:hAnsi="Times New Roman" w:cs="Times New Roman"/>
          <w:i/>
          <w:iCs/>
          <w:color w:val="000000"/>
          <w:sz w:val="27"/>
          <w:lang w:eastAsia="it-IT"/>
        </w:rPr>
        <w:t>praeparatoria</w:t>
      </w:r>
      <w:proofErr w:type="spellEnd"/>
      <w:r w:rsidRPr="00E157A4">
        <w:rPr>
          <w:rFonts w:ascii="Times New Roman" w:eastAsia="Times New Roman" w:hAnsi="Times New Roman" w:cs="Times New Roman"/>
          <w:color w:val="000000"/>
          <w:sz w:val="27"/>
          <w:szCs w:val="27"/>
          <w:lang w:eastAsia="it-IT"/>
        </w:rPr>
        <w:t>, Commissione centrale preparatoria);</w:t>
      </w:r>
    </w:p>
    <w:p w:rsidR="00F448CA" w:rsidRPr="00E157A4" w:rsidRDefault="00F448CA" w:rsidP="00F448CA">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w:t>
      </w:r>
      <w:r w:rsidRPr="00E157A4">
        <w:rPr>
          <w:rFonts w:ascii="Times New Roman" w:eastAsia="Times New Roman" w:hAnsi="Times New Roman" w:cs="Times New Roman"/>
          <w:color w:val="000000"/>
          <w:sz w:val="27"/>
          <w:lang w:eastAsia="it-IT"/>
        </w:rPr>
        <w:t> </w:t>
      </w:r>
      <w:proofErr w:type="spellStart"/>
      <w:r w:rsidRPr="00E157A4">
        <w:rPr>
          <w:rFonts w:ascii="Times New Roman" w:eastAsia="Times New Roman" w:hAnsi="Times New Roman" w:cs="Times New Roman"/>
          <w:i/>
          <w:iCs/>
          <w:color w:val="000000"/>
          <w:sz w:val="27"/>
          <w:lang w:eastAsia="it-IT"/>
        </w:rPr>
        <w:t>Acta</w:t>
      </w:r>
      <w:proofErr w:type="spellEnd"/>
      <w:r w:rsidRPr="00E157A4">
        <w:rPr>
          <w:rFonts w:ascii="Times New Roman" w:eastAsia="Times New Roman" w:hAnsi="Times New Roman" w:cs="Times New Roman"/>
          <w:i/>
          <w:iCs/>
          <w:color w:val="000000"/>
          <w:sz w:val="27"/>
          <w:lang w:eastAsia="it-IT"/>
        </w:rPr>
        <w:t xml:space="preserve"> </w:t>
      </w:r>
      <w:proofErr w:type="spellStart"/>
      <w:r w:rsidRPr="00E157A4">
        <w:rPr>
          <w:rFonts w:ascii="Times New Roman" w:eastAsia="Times New Roman" w:hAnsi="Times New Roman" w:cs="Times New Roman"/>
          <w:i/>
          <w:iCs/>
          <w:color w:val="000000"/>
          <w:sz w:val="27"/>
          <w:lang w:eastAsia="it-IT"/>
        </w:rPr>
        <w:t>Synodalia</w:t>
      </w:r>
      <w:proofErr w:type="spellEnd"/>
      <w:r w:rsidRPr="00E157A4">
        <w:rPr>
          <w:rFonts w:ascii="Times New Roman" w:eastAsia="Times New Roman" w:hAnsi="Times New Roman" w:cs="Times New Roman"/>
          <w:i/>
          <w:iCs/>
          <w:color w:val="000000"/>
          <w:sz w:val="27"/>
          <w:lang w:eastAsia="it-IT"/>
        </w:rPr>
        <w:t xml:space="preserve"> </w:t>
      </w:r>
      <w:proofErr w:type="spellStart"/>
      <w:r w:rsidRPr="00E157A4">
        <w:rPr>
          <w:rFonts w:ascii="Times New Roman" w:eastAsia="Times New Roman" w:hAnsi="Times New Roman" w:cs="Times New Roman"/>
          <w:i/>
          <w:iCs/>
          <w:color w:val="000000"/>
          <w:sz w:val="27"/>
          <w:lang w:eastAsia="it-IT"/>
        </w:rPr>
        <w:t>Sacrosancti</w:t>
      </w:r>
      <w:proofErr w:type="spellEnd"/>
      <w:r w:rsidRPr="00E157A4">
        <w:rPr>
          <w:rFonts w:ascii="Times New Roman" w:eastAsia="Times New Roman" w:hAnsi="Times New Roman" w:cs="Times New Roman"/>
          <w:i/>
          <w:iCs/>
          <w:color w:val="000000"/>
          <w:sz w:val="27"/>
          <w:lang w:eastAsia="it-IT"/>
        </w:rPr>
        <w:t>...</w:t>
      </w:r>
      <w:r w:rsidRPr="00E157A4">
        <w:rPr>
          <w:rFonts w:ascii="Times New Roman" w:eastAsia="Times New Roman" w:hAnsi="Times New Roman" w:cs="Times New Roman"/>
          <w:color w:val="000000"/>
          <w:sz w:val="27"/>
          <w:szCs w:val="27"/>
          <w:lang w:eastAsia="it-IT"/>
        </w:rPr>
        <w:t>, 33 voll., Città del Vaticano 1970ss.</w:t>
      </w:r>
    </w:p>
    <w:p w:rsidR="00FF4321" w:rsidRDefault="00FF4321" w:rsidP="00E157A4">
      <w:pPr>
        <w:spacing w:before="100" w:beforeAutospacing="1" w:after="100" w:afterAutospacing="1" w:line="240" w:lineRule="auto"/>
        <w:rPr>
          <w:rFonts w:ascii="Times New Roman" w:eastAsia="Times New Roman" w:hAnsi="Times New Roman" w:cs="Times New Roman"/>
          <w:b/>
          <w:bCs/>
          <w:color w:val="000000"/>
          <w:sz w:val="27"/>
          <w:lang w:eastAsia="it-IT"/>
        </w:rPr>
      </w:pPr>
    </w:p>
    <w:p w:rsidR="00E157A4" w:rsidRPr="00E157A4" w:rsidRDefault="00CA4591" w:rsidP="00E157A4">
      <w:pPr>
        <w:spacing w:before="100" w:beforeAutospacing="1" w:after="100" w:afterAutospacing="1" w:line="240" w:lineRule="auto"/>
        <w:rPr>
          <w:rFonts w:asciiTheme="majorHAnsi" w:eastAsia="Times New Roman" w:hAnsiTheme="majorHAnsi" w:cs="Times New Roman"/>
          <w:b/>
          <w:color w:val="99FFFF"/>
          <w:sz w:val="36"/>
          <w:szCs w:val="36"/>
          <w:lang w:eastAsia="it-IT"/>
        </w:rPr>
      </w:pPr>
      <w:r>
        <w:rPr>
          <w:rFonts w:asciiTheme="majorHAnsi" w:eastAsia="Times New Roman" w:hAnsiTheme="majorHAnsi" w:cs="Times New Roman"/>
          <w:b/>
          <w:bCs/>
          <w:color w:val="000000"/>
          <w:sz w:val="36"/>
          <w:szCs w:val="36"/>
          <w:lang w:eastAsia="it-IT"/>
        </w:rPr>
        <w:t xml:space="preserve">III.   </w:t>
      </w:r>
      <w:r w:rsidR="00E157A4" w:rsidRPr="00FF4321">
        <w:rPr>
          <w:rFonts w:asciiTheme="majorHAnsi" w:eastAsia="Times New Roman" w:hAnsiTheme="majorHAnsi" w:cs="Times New Roman"/>
          <w:b/>
          <w:bCs/>
          <w:color w:val="000000"/>
          <w:sz w:val="36"/>
          <w:szCs w:val="36"/>
          <w:lang w:eastAsia="it-IT"/>
        </w:rPr>
        <w:t>CRONOLOGIA</w:t>
      </w:r>
    </w:p>
    <w:p w:rsidR="00E157A4" w:rsidRPr="00E157A4" w:rsidRDefault="00FF4321"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w:t>
      </w:r>
      <w:r w:rsidR="00E157A4" w:rsidRPr="00E157A4">
        <w:rPr>
          <w:rFonts w:ascii="Times New Roman" w:eastAsia="Times New Roman" w:hAnsi="Times New Roman" w:cs="Times New Roman"/>
          <w:smallCaps/>
          <w:color w:val="000000"/>
          <w:sz w:val="27"/>
          <w:szCs w:val="27"/>
          <w:lang w:eastAsia="it-IT"/>
        </w:rPr>
        <w:t xml:space="preserve">AUBERT </w:t>
      </w:r>
      <w:proofErr w:type="spellStart"/>
      <w:r w:rsidR="00E157A4" w:rsidRPr="00E157A4">
        <w:rPr>
          <w:rFonts w:ascii="Times New Roman" w:eastAsia="Times New Roman" w:hAnsi="Times New Roman" w:cs="Times New Roman"/>
          <w:smallCaps/>
          <w:color w:val="000000"/>
          <w:sz w:val="27"/>
          <w:szCs w:val="27"/>
          <w:lang w:eastAsia="it-IT"/>
        </w:rPr>
        <w:t>R.FEDALTO</w:t>
      </w:r>
      <w:proofErr w:type="spellEnd"/>
      <w:r w:rsidR="00E157A4" w:rsidRPr="00E157A4">
        <w:rPr>
          <w:rFonts w:ascii="Times New Roman" w:eastAsia="Times New Roman" w:hAnsi="Times New Roman" w:cs="Times New Roman"/>
          <w:smallCaps/>
          <w:color w:val="000000"/>
          <w:sz w:val="27"/>
          <w:szCs w:val="27"/>
          <w:lang w:eastAsia="it-IT"/>
        </w:rPr>
        <w:t xml:space="preserve"> </w:t>
      </w:r>
      <w:proofErr w:type="spellStart"/>
      <w:r w:rsidR="00E157A4" w:rsidRPr="00E157A4">
        <w:rPr>
          <w:rFonts w:ascii="Times New Roman" w:eastAsia="Times New Roman" w:hAnsi="Times New Roman" w:cs="Times New Roman"/>
          <w:smallCaps/>
          <w:color w:val="000000"/>
          <w:sz w:val="27"/>
          <w:szCs w:val="27"/>
          <w:lang w:eastAsia="it-IT"/>
        </w:rPr>
        <w:t>G.QUAGLIONI</w:t>
      </w:r>
      <w:proofErr w:type="spellEnd"/>
      <w:r w:rsidR="00E157A4" w:rsidRPr="00E157A4">
        <w:rPr>
          <w:rFonts w:ascii="Times New Roman" w:eastAsia="Times New Roman" w:hAnsi="Times New Roman" w:cs="Times New Roman"/>
          <w:smallCaps/>
          <w:color w:val="000000"/>
          <w:sz w:val="27"/>
          <w:szCs w:val="27"/>
          <w:lang w:eastAsia="it-IT"/>
        </w:rPr>
        <w:t xml:space="preserve"> D</w:t>
      </w:r>
      <w:r w:rsidR="00E157A4" w:rsidRPr="00E157A4">
        <w:rPr>
          <w:rFonts w:ascii="Times New Roman" w:eastAsia="Times New Roman" w:hAnsi="Times New Roman" w:cs="Times New Roman"/>
          <w:color w:val="000000"/>
          <w:sz w:val="27"/>
          <w:szCs w:val="27"/>
          <w:lang w:eastAsia="it-IT"/>
        </w:rPr>
        <w:t>.,</w:t>
      </w:r>
      <w:r w:rsidR="00E157A4" w:rsidRPr="00E157A4">
        <w:rPr>
          <w:rFonts w:ascii="Times New Roman" w:eastAsia="Times New Roman" w:hAnsi="Times New Roman" w:cs="Times New Roman"/>
          <w:color w:val="000000"/>
          <w:sz w:val="27"/>
          <w:lang w:eastAsia="it-IT"/>
        </w:rPr>
        <w:t> </w:t>
      </w:r>
      <w:r w:rsidR="00E157A4" w:rsidRPr="00E157A4">
        <w:rPr>
          <w:rFonts w:ascii="Times New Roman" w:eastAsia="Times New Roman" w:hAnsi="Times New Roman" w:cs="Times New Roman"/>
          <w:i/>
          <w:iCs/>
          <w:color w:val="000000"/>
          <w:sz w:val="27"/>
          <w:lang w:eastAsia="it-IT"/>
        </w:rPr>
        <w:t>Storia dei Concili</w:t>
      </w:r>
      <w:r w:rsidR="00E157A4" w:rsidRPr="00E157A4">
        <w:rPr>
          <w:rFonts w:ascii="Times New Roman" w:eastAsia="Times New Roman" w:hAnsi="Times New Roman" w:cs="Times New Roman"/>
          <w:color w:val="000000"/>
          <w:sz w:val="27"/>
          <w:szCs w:val="27"/>
          <w:lang w:eastAsia="it-IT"/>
        </w:rPr>
        <w:t>, Cinisello Balsamo</w:t>
      </w:r>
      <w:r w:rsidR="00C24E0D">
        <w:rPr>
          <w:rFonts w:ascii="Times New Roman" w:eastAsia="Times New Roman" w:hAnsi="Times New Roman" w:cs="Times New Roman"/>
          <w:color w:val="000000"/>
          <w:sz w:val="27"/>
          <w:szCs w:val="27"/>
          <w:lang w:eastAsia="it-IT"/>
        </w:rPr>
        <w:t xml:space="preserve"> 1995</w:t>
      </w:r>
      <w:r w:rsidR="00E157A4" w:rsidRPr="00E157A4">
        <w:rPr>
          <w:rFonts w:ascii="Times New Roman" w:eastAsia="Times New Roman" w:hAnsi="Times New Roman" w:cs="Times New Roman"/>
          <w:color w:val="000000"/>
          <w:sz w:val="27"/>
          <w:szCs w:val="27"/>
          <w:lang w:eastAsia="it-IT"/>
        </w:rPr>
        <w:t>, 207-263</w:t>
      </w:r>
      <w:r>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SCHATZ K.,</w:t>
      </w:r>
      <w:r w:rsidR="00E157A4" w:rsidRPr="00E157A4">
        <w:rPr>
          <w:rFonts w:ascii="Times New Roman" w:eastAsia="Times New Roman" w:hAnsi="Times New Roman" w:cs="Times New Roman"/>
          <w:color w:val="000000"/>
          <w:sz w:val="27"/>
          <w:lang w:eastAsia="it-IT"/>
        </w:rPr>
        <w:t> </w:t>
      </w:r>
      <w:r w:rsidR="00E157A4" w:rsidRPr="00E157A4">
        <w:rPr>
          <w:rFonts w:ascii="Times New Roman" w:eastAsia="Times New Roman" w:hAnsi="Times New Roman" w:cs="Times New Roman"/>
          <w:i/>
          <w:iCs/>
          <w:color w:val="000000"/>
          <w:sz w:val="27"/>
          <w:lang w:eastAsia="it-IT"/>
        </w:rPr>
        <w:t>Storia dei Concili</w:t>
      </w:r>
      <w:r w:rsidR="00E157A4" w:rsidRPr="00E157A4">
        <w:rPr>
          <w:rFonts w:ascii="Times New Roman" w:eastAsia="Times New Roman" w:hAnsi="Times New Roman" w:cs="Times New Roman"/>
          <w:color w:val="000000"/>
          <w:sz w:val="27"/>
          <w:szCs w:val="27"/>
          <w:lang w:eastAsia="it-IT"/>
        </w:rPr>
        <w:t>, Bologna 1999, 249-315</w:t>
      </w:r>
      <w:r>
        <w:rPr>
          <w:rFonts w:ascii="Times New Roman" w:eastAsia="Times New Roman" w:hAnsi="Times New Roman" w:cs="Times New Roman"/>
          <w:color w:val="000000"/>
          <w:sz w:val="27"/>
          <w:szCs w:val="27"/>
          <w:lang w:eastAsia="it-IT"/>
        </w:rPr>
        <w:t>;  B</w:t>
      </w:r>
      <w:r w:rsidR="00E157A4" w:rsidRPr="00E157A4">
        <w:rPr>
          <w:rFonts w:ascii="Times New Roman" w:eastAsia="Times New Roman" w:hAnsi="Times New Roman" w:cs="Times New Roman"/>
          <w:color w:val="000000"/>
          <w:sz w:val="27"/>
          <w:szCs w:val="27"/>
          <w:lang w:eastAsia="it-IT"/>
        </w:rPr>
        <w:t>OFF G.,</w:t>
      </w:r>
      <w:r w:rsidR="00E157A4" w:rsidRPr="00E157A4">
        <w:rPr>
          <w:rFonts w:ascii="Times New Roman" w:eastAsia="Times New Roman" w:hAnsi="Times New Roman" w:cs="Times New Roman"/>
          <w:color w:val="000000"/>
          <w:sz w:val="27"/>
          <w:lang w:eastAsia="it-IT"/>
        </w:rPr>
        <w:t> </w:t>
      </w:r>
      <w:r w:rsidR="00E157A4" w:rsidRPr="00E157A4">
        <w:rPr>
          <w:rFonts w:ascii="Times New Roman" w:eastAsia="Times New Roman" w:hAnsi="Times New Roman" w:cs="Times New Roman"/>
          <w:i/>
          <w:iCs/>
          <w:color w:val="000000"/>
          <w:sz w:val="27"/>
          <w:lang w:eastAsia="it-IT"/>
        </w:rPr>
        <w:t>Teologia Cattolica</w:t>
      </w:r>
      <w:r w:rsidR="00E157A4" w:rsidRPr="00E157A4">
        <w:rPr>
          <w:rFonts w:ascii="Times New Roman" w:eastAsia="Times New Roman" w:hAnsi="Times New Roman" w:cs="Times New Roman"/>
          <w:color w:val="000000"/>
          <w:sz w:val="27"/>
          <w:szCs w:val="27"/>
          <w:lang w:eastAsia="it-IT"/>
        </w:rPr>
        <w:t>, 247-248</w:t>
      </w:r>
      <w:r>
        <w:rPr>
          <w:rFonts w:ascii="Times New Roman" w:eastAsia="Times New Roman" w:hAnsi="Times New Roman" w:cs="Times New Roman"/>
          <w:color w:val="000000"/>
          <w:sz w:val="27"/>
          <w:szCs w:val="27"/>
          <w:lang w:eastAsia="it-IT"/>
        </w:rPr>
        <w:t>]</w:t>
      </w:r>
      <w:r w:rsidR="00E157A4" w:rsidRPr="00E157A4">
        <w:rPr>
          <w:rFonts w:ascii="Times New Roman" w:eastAsia="Times New Roman" w:hAnsi="Times New Roman" w:cs="Times New Roman"/>
          <w:color w:val="000000"/>
          <w:sz w:val="27"/>
          <w:szCs w:val="27"/>
          <w:lang w:eastAsia="it-IT"/>
        </w:rPr>
        <w:t>.</w:t>
      </w:r>
    </w:p>
    <w:p w:rsidR="00FF4321" w:rsidRDefault="00C24E0D"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b/>
          <w:bCs/>
          <w:color w:val="000000"/>
          <w:sz w:val="27"/>
          <w:lang w:eastAsia="it-IT"/>
        </w:rPr>
        <w:t xml:space="preserve">Nella celebrazione  si possono individuare </w:t>
      </w:r>
      <w:r w:rsidR="00E157A4" w:rsidRPr="00E157A4">
        <w:rPr>
          <w:rFonts w:ascii="Times New Roman" w:eastAsia="Times New Roman" w:hAnsi="Times New Roman" w:cs="Times New Roman"/>
          <w:b/>
          <w:bCs/>
          <w:color w:val="000000"/>
          <w:sz w:val="27"/>
          <w:lang w:eastAsia="it-IT"/>
        </w:rPr>
        <w:t>IV periodi:</w:t>
      </w:r>
      <w:r w:rsidR="00E157A4" w:rsidRPr="00E157A4">
        <w:rPr>
          <w:rFonts w:ascii="Times New Roman" w:eastAsia="Times New Roman" w:hAnsi="Times New Roman" w:cs="Times New Roman"/>
          <w:color w:val="000000"/>
          <w:sz w:val="27"/>
          <w:lang w:eastAsia="it-IT"/>
        </w:rPr>
        <w:t> </w:t>
      </w: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b/>
          <w:bCs/>
          <w:color w:val="000000"/>
          <w:sz w:val="27"/>
          <w:lang w:eastAsia="it-IT"/>
        </w:rPr>
        <w:t>I periodo:</w:t>
      </w:r>
      <w:r w:rsidRPr="00E157A4">
        <w:rPr>
          <w:rFonts w:ascii="Times New Roman" w:eastAsia="Times New Roman" w:hAnsi="Times New Roman" w:cs="Times New Roman"/>
          <w:color w:val="000000"/>
          <w:sz w:val="27"/>
          <w:lang w:eastAsia="it-IT"/>
        </w:rPr>
        <w:t> </w:t>
      </w:r>
      <w:r w:rsidRPr="00E157A4">
        <w:rPr>
          <w:rFonts w:ascii="Times New Roman" w:eastAsia="Times New Roman" w:hAnsi="Times New Roman" w:cs="Times New Roman"/>
          <w:color w:val="000000"/>
          <w:sz w:val="27"/>
          <w:szCs w:val="27"/>
          <w:lang w:eastAsia="it-IT"/>
        </w:rPr>
        <w:t>11 ottobre - 8 dicembre 1962</w:t>
      </w:r>
      <w:r w:rsidRPr="00E157A4">
        <w:rPr>
          <w:rFonts w:ascii="Times New Roman" w:eastAsia="Times New Roman" w:hAnsi="Times New Roman" w:cs="Times New Roman"/>
          <w:color w:val="000000"/>
          <w:sz w:val="27"/>
          <w:szCs w:val="27"/>
          <w:lang w:eastAsia="it-IT"/>
        </w:rPr>
        <w:br/>
      </w:r>
      <w:r w:rsidRPr="00E157A4">
        <w:rPr>
          <w:rFonts w:ascii="Times New Roman" w:eastAsia="Times New Roman" w:hAnsi="Times New Roman" w:cs="Times New Roman"/>
          <w:b/>
          <w:bCs/>
          <w:color w:val="000000"/>
          <w:sz w:val="27"/>
          <w:lang w:eastAsia="it-IT"/>
        </w:rPr>
        <w:t>II periodo:</w:t>
      </w:r>
      <w:r w:rsidRPr="00E157A4">
        <w:rPr>
          <w:rFonts w:ascii="Times New Roman" w:eastAsia="Times New Roman" w:hAnsi="Times New Roman" w:cs="Times New Roman"/>
          <w:color w:val="000000"/>
          <w:sz w:val="27"/>
          <w:lang w:eastAsia="it-IT"/>
        </w:rPr>
        <w:t> </w:t>
      </w:r>
      <w:r w:rsidRPr="00E157A4">
        <w:rPr>
          <w:rFonts w:ascii="Times New Roman" w:eastAsia="Times New Roman" w:hAnsi="Times New Roman" w:cs="Times New Roman"/>
          <w:color w:val="000000"/>
          <w:sz w:val="27"/>
          <w:szCs w:val="27"/>
          <w:lang w:eastAsia="it-IT"/>
        </w:rPr>
        <w:t>29 settembre - 4 dicembre 1963</w:t>
      </w:r>
      <w:r w:rsidRPr="00E157A4">
        <w:rPr>
          <w:rFonts w:ascii="Times New Roman" w:eastAsia="Times New Roman" w:hAnsi="Times New Roman" w:cs="Times New Roman"/>
          <w:color w:val="000000"/>
          <w:sz w:val="27"/>
          <w:lang w:eastAsia="it-IT"/>
        </w:rPr>
        <w:t> </w:t>
      </w:r>
      <w:r w:rsidRPr="00E157A4">
        <w:rPr>
          <w:rFonts w:ascii="Times New Roman" w:eastAsia="Times New Roman" w:hAnsi="Times New Roman" w:cs="Times New Roman"/>
          <w:color w:val="000000"/>
          <w:sz w:val="27"/>
          <w:szCs w:val="27"/>
          <w:lang w:eastAsia="it-IT"/>
        </w:rPr>
        <w:br/>
      </w:r>
      <w:r w:rsidRPr="00E157A4">
        <w:rPr>
          <w:rFonts w:ascii="Times New Roman" w:eastAsia="Times New Roman" w:hAnsi="Times New Roman" w:cs="Times New Roman"/>
          <w:b/>
          <w:bCs/>
          <w:color w:val="000000"/>
          <w:sz w:val="27"/>
          <w:lang w:eastAsia="it-IT"/>
        </w:rPr>
        <w:t>III periodo:</w:t>
      </w:r>
      <w:r w:rsidRPr="00E157A4">
        <w:rPr>
          <w:rFonts w:ascii="Times New Roman" w:eastAsia="Times New Roman" w:hAnsi="Times New Roman" w:cs="Times New Roman"/>
          <w:color w:val="000000"/>
          <w:sz w:val="27"/>
          <w:lang w:eastAsia="it-IT"/>
        </w:rPr>
        <w:t> </w:t>
      </w:r>
      <w:r w:rsidRPr="00E157A4">
        <w:rPr>
          <w:rFonts w:ascii="Times New Roman" w:eastAsia="Times New Roman" w:hAnsi="Times New Roman" w:cs="Times New Roman"/>
          <w:color w:val="000000"/>
          <w:sz w:val="27"/>
          <w:szCs w:val="27"/>
          <w:lang w:eastAsia="it-IT"/>
        </w:rPr>
        <w:t>14 settembre - 21 novembre 1964</w:t>
      </w:r>
      <w:r w:rsidRPr="00E157A4">
        <w:rPr>
          <w:rFonts w:ascii="Times New Roman" w:eastAsia="Times New Roman" w:hAnsi="Times New Roman" w:cs="Times New Roman"/>
          <w:color w:val="000000"/>
          <w:sz w:val="27"/>
          <w:szCs w:val="27"/>
          <w:lang w:eastAsia="it-IT"/>
        </w:rPr>
        <w:br/>
      </w:r>
      <w:r w:rsidRPr="00E157A4">
        <w:rPr>
          <w:rFonts w:ascii="Times New Roman" w:eastAsia="Times New Roman" w:hAnsi="Times New Roman" w:cs="Times New Roman"/>
          <w:b/>
          <w:bCs/>
          <w:color w:val="000000"/>
          <w:sz w:val="27"/>
          <w:lang w:eastAsia="it-IT"/>
        </w:rPr>
        <w:t>IV periodo</w:t>
      </w:r>
      <w:r w:rsidRPr="00E157A4">
        <w:rPr>
          <w:rFonts w:ascii="Times New Roman" w:eastAsia="Times New Roman" w:hAnsi="Times New Roman" w:cs="Times New Roman"/>
          <w:color w:val="000000"/>
          <w:sz w:val="27"/>
          <w:szCs w:val="27"/>
          <w:lang w:eastAsia="it-IT"/>
        </w:rPr>
        <w:t>: 13 settembre - 8 dicembre 1965.</w:t>
      </w:r>
    </w:p>
    <w:p w:rsidR="00FF4321" w:rsidRDefault="00FF4321"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10 sessioni, per una durata reale di solo 9 mesi, circa.</w:t>
      </w:r>
    </w:p>
    <w:p w:rsidR="007943A5" w:rsidRDefault="007943A5"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C24E0D" w:rsidRDefault="00C24E0D"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E’ più esatto dire </w:t>
      </w:r>
      <w:r w:rsidRPr="00721529">
        <w:rPr>
          <w:rFonts w:ascii="Times New Roman" w:eastAsia="Times New Roman" w:hAnsi="Times New Roman" w:cs="Times New Roman"/>
          <w:color w:val="000000"/>
          <w:sz w:val="27"/>
          <w:szCs w:val="27"/>
          <w:u w:val="single"/>
          <w:lang w:eastAsia="it-IT"/>
        </w:rPr>
        <w:t>celebrazione</w:t>
      </w:r>
      <w:r>
        <w:rPr>
          <w:rFonts w:ascii="Times New Roman" w:eastAsia="Times New Roman" w:hAnsi="Times New Roman" w:cs="Times New Roman"/>
          <w:color w:val="000000"/>
          <w:sz w:val="27"/>
          <w:szCs w:val="27"/>
          <w:lang w:eastAsia="it-IT"/>
        </w:rPr>
        <w:t xml:space="preserve">, e non svolgimento, perché, sul modello del Concilio di Gerusalemme, o degli Apostoli (49/50 d.C.), </w:t>
      </w:r>
      <w:r w:rsidR="00806A25">
        <w:rPr>
          <w:rFonts w:ascii="Times New Roman" w:eastAsia="Times New Roman" w:hAnsi="Times New Roman" w:cs="Times New Roman"/>
          <w:color w:val="000000"/>
          <w:sz w:val="27"/>
          <w:szCs w:val="27"/>
          <w:lang w:eastAsia="it-IT"/>
        </w:rPr>
        <w:t xml:space="preserve">dove si dice che: </w:t>
      </w:r>
      <w:r>
        <w:rPr>
          <w:rFonts w:ascii="Times New Roman" w:eastAsia="Times New Roman" w:hAnsi="Times New Roman" w:cs="Times New Roman"/>
          <w:color w:val="000000"/>
          <w:sz w:val="27"/>
          <w:szCs w:val="27"/>
          <w:lang w:eastAsia="it-IT"/>
        </w:rPr>
        <w:t xml:space="preserve">“dopo aver </w:t>
      </w:r>
      <w:r w:rsidR="00160C74">
        <w:rPr>
          <w:rFonts w:ascii="Times New Roman" w:eastAsia="Times New Roman" w:hAnsi="Times New Roman" w:cs="Times New Roman"/>
          <w:color w:val="000000"/>
          <w:sz w:val="27"/>
          <w:szCs w:val="27"/>
          <w:lang w:eastAsia="it-IT"/>
        </w:rPr>
        <w:t xml:space="preserve">a lungo </w:t>
      </w:r>
      <w:r>
        <w:rPr>
          <w:rFonts w:ascii="Times New Roman" w:eastAsia="Times New Roman" w:hAnsi="Times New Roman" w:cs="Times New Roman"/>
          <w:color w:val="000000"/>
          <w:sz w:val="27"/>
          <w:szCs w:val="27"/>
          <w:lang w:eastAsia="it-IT"/>
        </w:rPr>
        <w:t>pregato, lo Spirito Santo e noi abbiamo deciso</w:t>
      </w:r>
      <w:r w:rsidR="00160C74">
        <w:rPr>
          <w:rFonts w:ascii="Times New Roman" w:eastAsia="Times New Roman" w:hAnsi="Times New Roman" w:cs="Times New Roman"/>
          <w:color w:val="000000"/>
          <w:sz w:val="27"/>
          <w:szCs w:val="27"/>
          <w:lang w:eastAsia="it-IT"/>
        </w:rPr>
        <w:t xml:space="preserve"> che</w:t>
      </w:r>
      <w:r>
        <w:rPr>
          <w:rFonts w:ascii="Times New Roman" w:eastAsia="Times New Roman" w:hAnsi="Times New Roman" w:cs="Times New Roman"/>
          <w:color w:val="000000"/>
          <w:sz w:val="27"/>
          <w:szCs w:val="27"/>
          <w:lang w:eastAsia="it-IT"/>
        </w:rPr>
        <w:t>...”</w:t>
      </w:r>
      <w:r w:rsidR="00806A25">
        <w:rPr>
          <w:rFonts w:ascii="Times New Roman" w:eastAsia="Times New Roman" w:hAnsi="Times New Roman" w:cs="Times New Roman"/>
          <w:color w:val="000000"/>
          <w:sz w:val="27"/>
          <w:szCs w:val="27"/>
          <w:lang w:eastAsia="it-IT"/>
        </w:rPr>
        <w:t>, allo stesso modo avviene in ogni Concilio e/o Sinodo della Chiesa. L</w:t>
      </w:r>
      <w:r w:rsidR="00160C74">
        <w:rPr>
          <w:rFonts w:ascii="Times New Roman" w:eastAsia="Times New Roman" w:hAnsi="Times New Roman" w:cs="Times New Roman"/>
          <w:color w:val="000000"/>
          <w:sz w:val="27"/>
          <w:szCs w:val="27"/>
          <w:lang w:eastAsia="it-IT"/>
        </w:rPr>
        <w:t>a formula</w:t>
      </w:r>
      <w:r w:rsidR="00806A25">
        <w:rPr>
          <w:rFonts w:ascii="Times New Roman" w:eastAsia="Times New Roman" w:hAnsi="Times New Roman" w:cs="Times New Roman"/>
          <w:color w:val="000000"/>
          <w:sz w:val="27"/>
          <w:szCs w:val="27"/>
          <w:lang w:eastAsia="it-IT"/>
        </w:rPr>
        <w:t xml:space="preserve">, dunque, </w:t>
      </w:r>
      <w:r w:rsidR="00160C74">
        <w:rPr>
          <w:rFonts w:ascii="Times New Roman" w:eastAsia="Times New Roman" w:hAnsi="Times New Roman" w:cs="Times New Roman"/>
          <w:color w:val="000000"/>
          <w:sz w:val="27"/>
          <w:szCs w:val="27"/>
          <w:lang w:eastAsia="it-IT"/>
        </w:rPr>
        <w:t xml:space="preserve"> non </w:t>
      </w:r>
      <w:r w:rsidR="00806A25">
        <w:rPr>
          <w:rFonts w:ascii="Times New Roman" w:eastAsia="Times New Roman" w:hAnsi="Times New Roman" w:cs="Times New Roman"/>
          <w:color w:val="000000"/>
          <w:sz w:val="27"/>
          <w:szCs w:val="27"/>
          <w:lang w:eastAsia="it-IT"/>
        </w:rPr>
        <w:t xml:space="preserve">è </w:t>
      </w:r>
      <w:r w:rsidR="00160C74">
        <w:rPr>
          <w:rFonts w:ascii="Times New Roman" w:eastAsia="Times New Roman" w:hAnsi="Times New Roman" w:cs="Times New Roman"/>
          <w:color w:val="000000"/>
          <w:sz w:val="27"/>
          <w:szCs w:val="27"/>
          <w:lang w:eastAsia="it-IT"/>
        </w:rPr>
        <w:t>di rito, ma riconosce che ogni decisione nella Chiesa deve avvenire sotto la guida dello Spirito Santo, che Gesù ha promesso ai discepoli.</w:t>
      </w:r>
      <w:r w:rsidR="00806A25">
        <w:rPr>
          <w:rFonts w:ascii="Times New Roman" w:eastAsia="Times New Roman" w:hAnsi="Times New Roman" w:cs="Times New Roman"/>
          <w:color w:val="000000"/>
          <w:sz w:val="27"/>
          <w:szCs w:val="27"/>
          <w:lang w:eastAsia="it-IT"/>
        </w:rPr>
        <w:t xml:space="preserve"> E’ celebre, da questo punto di vista,  l’incipit dei documenti emanati dal Concilio di Trento</w:t>
      </w:r>
      <w:r w:rsidR="00721529">
        <w:rPr>
          <w:rFonts w:ascii="Times New Roman" w:eastAsia="Times New Roman" w:hAnsi="Times New Roman" w:cs="Times New Roman"/>
          <w:color w:val="000000"/>
          <w:sz w:val="27"/>
          <w:szCs w:val="27"/>
          <w:lang w:eastAsia="it-IT"/>
        </w:rPr>
        <w:t xml:space="preserve">: </w:t>
      </w:r>
      <w:proofErr w:type="spellStart"/>
      <w:r w:rsidR="00721529" w:rsidRPr="00721529">
        <w:rPr>
          <w:rFonts w:ascii="Times New Roman" w:eastAsia="Times New Roman" w:hAnsi="Times New Roman" w:cs="Times New Roman"/>
          <w:i/>
          <w:color w:val="000000"/>
          <w:sz w:val="27"/>
          <w:szCs w:val="27"/>
          <w:lang w:eastAsia="it-IT"/>
        </w:rPr>
        <w:t>Sacrosancta</w:t>
      </w:r>
      <w:proofErr w:type="spellEnd"/>
      <w:r w:rsidR="00721529" w:rsidRPr="00721529">
        <w:rPr>
          <w:rFonts w:ascii="Times New Roman" w:eastAsia="Times New Roman" w:hAnsi="Times New Roman" w:cs="Times New Roman"/>
          <w:i/>
          <w:color w:val="000000"/>
          <w:sz w:val="27"/>
          <w:szCs w:val="27"/>
          <w:lang w:eastAsia="it-IT"/>
        </w:rPr>
        <w:t xml:space="preserve"> Tridentina </w:t>
      </w:r>
      <w:proofErr w:type="spellStart"/>
      <w:r w:rsidR="00721529" w:rsidRPr="00721529">
        <w:rPr>
          <w:rFonts w:ascii="Times New Roman" w:eastAsia="Times New Roman" w:hAnsi="Times New Roman" w:cs="Times New Roman"/>
          <w:i/>
          <w:color w:val="000000"/>
          <w:sz w:val="27"/>
          <w:szCs w:val="27"/>
          <w:lang w:eastAsia="it-IT"/>
        </w:rPr>
        <w:t>Synodus</w:t>
      </w:r>
      <w:proofErr w:type="spellEnd"/>
      <w:r w:rsidR="00721529" w:rsidRPr="00721529">
        <w:rPr>
          <w:rFonts w:ascii="Times New Roman" w:eastAsia="Times New Roman" w:hAnsi="Times New Roman" w:cs="Times New Roman"/>
          <w:i/>
          <w:color w:val="000000"/>
          <w:sz w:val="27"/>
          <w:szCs w:val="27"/>
          <w:lang w:eastAsia="it-IT"/>
        </w:rPr>
        <w:t xml:space="preserve">, in </w:t>
      </w:r>
      <w:proofErr w:type="spellStart"/>
      <w:r w:rsidR="00721529" w:rsidRPr="00721529">
        <w:rPr>
          <w:rFonts w:ascii="Times New Roman" w:eastAsia="Times New Roman" w:hAnsi="Times New Roman" w:cs="Times New Roman"/>
          <w:i/>
          <w:color w:val="000000"/>
          <w:sz w:val="27"/>
          <w:szCs w:val="27"/>
          <w:lang w:eastAsia="it-IT"/>
        </w:rPr>
        <w:t>Spiritu</w:t>
      </w:r>
      <w:proofErr w:type="spellEnd"/>
      <w:r w:rsidR="00721529" w:rsidRPr="00721529">
        <w:rPr>
          <w:rFonts w:ascii="Times New Roman" w:eastAsia="Times New Roman" w:hAnsi="Times New Roman" w:cs="Times New Roman"/>
          <w:i/>
          <w:color w:val="000000"/>
          <w:sz w:val="27"/>
          <w:szCs w:val="27"/>
          <w:lang w:eastAsia="it-IT"/>
        </w:rPr>
        <w:t xml:space="preserve"> </w:t>
      </w:r>
      <w:proofErr w:type="spellStart"/>
      <w:r w:rsidR="00721529" w:rsidRPr="00721529">
        <w:rPr>
          <w:rFonts w:ascii="Times New Roman" w:eastAsia="Times New Roman" w:hAnsi="Times New Roman" w:cs="Times New Roman"/>
          <w:i/>
          <w:color w:val="000000"/>
          <w:sz w:val="27"/>
          <w:szCs w:val="27"/>
          <w:lang w:eastAsia="it-IT"/>
        </w:rPr>
        <w:t>Sancto</w:t>
      </w:r>
      <w:proofErr w:type="spellEnd"/>
      <w:r w:rsidR="00721529" w:rsidRPr="00721529">
        <w:rPr>
          <w:rFonts w:ascii="Times New Roman" w:eastAsia="Times New Roman" w:hAnsi="Times New Roman" w:cs="Times New Roman"/>
          <w:i/>
          <w:color w:val="000000"/>
          <w:sz w:val="27"/>
          <w:szCs w:val="27"/>
          <w:lang w:eastAsia="it-IT"/>
        </w:rPr>
        <w:t xml:space="preserve"> legittime congregata</w:t>
      </w:r>
      <w:r w:rsidR="00721529">
        <w:rPr>
          <w:rFonts w:ascii="Times New Roman" w:eastAsia="Times New Roman" w:hAnsi="Times New Roman" w:cs="Times New Roman"/>
          <w:color w:val="000000"/>
          <w:sz w:val="27"/>
          <w:szCs w:val="27"/>
          <w:lang w:eastAsia="it-IT"/>
        </w:rPr>
        <w:t xml:space="preserve">.  Il Concilio e/o Sinodo, pertanto, è sempre una </w:t>
      </w:r>
      <w:proofErr w:type="spellStart"/>
      <w:r w:rsidR="00721529" w:rsidRPr="00721529">
        <w:rPr>
          <w:rFonts w:ascii="Times New Roman" w:eastAsia="Times New Roman" w:hAnsi="Times New Roman" w:cs="Times New Roman"/>
          <w:color w:val="000000"/>
          <w:sz w:val="27"/>
          <w:szCs w:val="27"/>
          <w:u w:val="single"/>
          <w:lang w:eastAsia="it-IT"/>
        </w:rPr>
        <w:t>actio</w:t>
      </w:r>
      <w:proofErr w:type="spellEnd"/>
      <w:r w:rsidR="00721529" w:rsidRPr="00721529">
        <w:rPr>
          <w:rFonts w:ascii="Times New Roman" w:eastAsia="Times New Roman" w:hAnsi="Times New Roman" w:cs="Times New Roman"/>
          <w:color w:val="000000"/>
          <w:sz w:val="27"/>
          <w:szCs w:val="27"/>
          <w:u w:val="single"/>
          <w:lang w:eastAsia="it-IT"/>
        </w:rPr>
        <w:t xml:space="preserve"> liturgica</w:t>
      </w:r>
      <w:r w:rsidR="00721529">
        <w:rPr>
          <w:rFonts w:ascii="Times New Roman" w:eastAsia="Times New Roman" w:hAnsi="Times New Roman" w:cs="Times New Roman"/>
          <w:color w:val="000000"/>
          <w:sz w:val="27"/>
          <w:szCs w:val="27"/>
          <w:lang w:eastAsia="it-IT"/>
        </w:rPr>
        <w:t>, cioè una celebrazione liturgica.</w:t>
      </w:r>
    </w:p>
    <w:p w:rsidR="00FF4321" w:rsidRPr="00E157A4" w:rsidRDefault="00FF4321"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p>
    <w:p w:rsidR="00E157A4" w:rsidRPr="00E157A4" w:rsidRDefault="00FF4321"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b/>
          <w:bCs/>
          <w:color w:val="FF0000"/>
          <w:sz w:val="27"/>
          <w:lang w:eastAsia="it-IT"/>
        </w:rPr>
        <w:t xml:space="preserve">1.   </w:t>
      </w:r>
      <w:r w:rsidR="00E157A4" w:rsidRPr="00E157A4">
        <w:rPr>
          <w:rFonts w:ascii="Times New Roman" w:eastAsia="Times New Roman" w:hAnsi="Times New Roman" w:cs="Times New Roman"/>
          <w:b/>
          <w:bCs/>
          <w:color w:val="FF0000"/>
          <w:sz w:val="27"/>
          <w:lang w:eastAsia="it-IT"/>
        </w:rPr>
        <w:t>&lt;&gt; Annuncio e preparazione:</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AUBERT </w:t>
      </w:r>
      <w:proofErr w:type="spellStart"/>
      <w:r w:rsidRPr="00E157A4">
        <w:rPr>
          <w:rFonts w:ascii="Times New Roman" w:eastAsia="Times New Roman" w:hAnsi="Times New Roman" w:cs="Times New Roman"/>
          <w:color w:val="000000"/>
          <w:sz w:val="27"/>
          <w:szCs w:val="27"/>
          <w:lang w:eastAsia="it-IT"/>
        </w:rPr>
        <w:t>R.-FEDALTO</w:t>
      </w:r>
      <w:proofErr w:type="spellEnd"/>
      <w:r w:rsidRPr="00E157A4">
        <w:rPr>
          <w:rFonts w:ascii="Times New Roman" w:eastAsia="Times New Roman" w:hAnsi="Times New Roman" w:cs="Times New Roman"/>
          <w:color w:val="000000"/>
          <w:sz w:val="27"/>
          <w:szCs w:val="27"/>
          <w:lang w:eastAsia="it-IT"/>
        </w:rPr>
        <w:t xml:space="preserve"> </w:t>
      </w:r>
      <w:proofErr w:type="spellStart"/>
      <w:r w:rsidRPr="00E157A4">
        <w:rPr>
          <w:rFonts w:ascii="Times New Roman" w:eastAsia="Times New Roman" w:hAnsi="Times New Roman" w:cs="Times New Roman"/>
          <w:color w:val="000000"/>
          <w:sz w:val="27"/>
          <w:szCs w:val="27"/>
          <w:lang w:eastAsia="it-IT"/>
        </w:rPr>
        <w:t>G.-QUAGLIONI</w:t>
      </w:r>
      <w:proofErr w:type="spellEnd"/>
      <w:r w:rsidRPr="00E157A4">
        <w:rPr>
          <w:rFonts w:ascii="Times New Roman" w:eastAsia="Times New Roman" w:hAnsi="Times New Roman" w:cs="Times New Roman"/>
          <w:color w:val="000000"/>
          <w:sz w:val="27"/>
          <w:szCs w:val="27"/>
          <w:lang w:eastAsia="it-IT"/>
        </w:rPr>
        <w:t xml:space="preserve"> D.,</w:t>
      </w:r>
      <w:r w:rsidRPr="00E157A4">
        <w:rPr>
          <w:rFonts w:ascii="Times New Roman" w:eastAsia="Times New Roman" w:hAnsi="Times New Roman" w:cs="Times New Roman"/>
          <w:color w:val="000000"/>
          <w:sz w:val="27"/>
          <w:lang w:eastAsia="it-IT"/>
        </w:rPr>
        <w:t> </w:t>
      </w:r>
      <w:r w:rsidRPr="00E157A4">
        <w:rPr>
          <w:rFonts w:ascii="Times New Roman" w:eastAsia="Times New Roman" w:hAnsi="Times New Roman" w:cs="Times New Roman"/>
          <w:i/>
          <w:iCs/>
          <w:color w:val="000000"/>
          <w:sz w:val="27"/>
          <w:lang w:eastAsia="it-IT"/>
        </w:rPr>
        <w:t>Storia dei Concili</w:t>
      </w:r>
      <w:r w:rsidRPr="00E157A4">
        <w:rPr>
          <w:rFonts w:ascii="Times New Roman" w:eastAsia="Times New Roman" w:hAnsi="Times New Roman" w:cs="Times New Roman"/>
          <w:color w:val="000000"/>
          <w:sz w:val="27"/>
          <w:szCs w:val="27"/>
          <w:lang w:eastAsia="it-IT"/>
        </w:rPr>
        <w:t>, 207ss.</w:t>
      </w:r>
    </w:p>
    <w:p w:rsidR="00721529"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Il primo annuncio di un concilio da celebrarsi viene dato da Giovanni XXIII, il 25 gennaio 1959, </w:t>
      </w:r>
      <w:r w:rsidR="00721529" w:rsidRPr="00E157A4">
        <w:rPr>
          <w:rFonts w:ascii="Times New Roman" w:eastAsia="Times New Roman" w:hAnsi="Times New Roman" w:cs="Times New Roman"/>
          <w:color w:val="000000"/>
          <w:sz w:val="27"/>
          <w:szCs w:val="27"/>
          <w:lang w:eastAsia="it-IT"/>
        </w:rPr>
        <w:t>ai cardinali presenti per l’occasione e radunati in una sala del monastero</w:t>
      </w:r>
      <w:r w:rsidR="00721529">
        <w:rPr>
          <w:rFonts w:ascii="Times New Roman" w:eastAsia="Times New Roman" w:hAnsi="Times New Roman" w:cs="Times New Roman"/>
          <w:color w:val="000000"/>
          <w:sz w:val="27"/>
          <w:szCs w:val="27"/>
          <w:lang w:eastAsia="it-IT"/>
        </w:rPr>
        <w:t>,</w:t>
      </w:r>
      <w:r w:rsidR="00721529" w:rsidRPr="00E157A4">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al termine della liturgia solenne in onore di s. Paolo, da lui presieduta nella basilica di s. Paolo fuori le mura. </w:t>
      </w:r>
      <w:r w:rsidR="00721529">
        <w:rPr>
          <w:rFonts w:ascii="Times New Roman" w:eastAsia="Times New Roman" w:hAnsi="Times New Roman" w:cs="Times New Roman"/>
          <w:color w:val="000000"/>
          <w:sz w:val="27"/>
          <w:szCs w:val="27"/>
          <w:lang w:eastAsia="it-IT"/>
        </w:rPr>
        <w:t xml:space="preserve">Accolto da un imbarazzato e imbarazzante silenzio dei porporati, </w:t>
      </w:r>
      <w:r w:rsidR="00721529" w:rsidRPr="00E157A4">
        <w:rPr>
          <w:rFonts w:ascii="Times New Roman" w:eastAsia="Times New Roman" w:hAnsi="Times New Roman" w:cs="Times New Roman"/>
          <w:color w:val="000000"/>
          <w:sz w:val="27"/>
          <w:szCs w:val="27"/>
          <w:lang w:eastAsia="it-IT"/>
        </w:rPr>
        <w:t>un po’ alla volta</w:t>
      </w:r>
      <w:r w:rsidR="00721529">
        <w:rPr>
          <w:rFonts w:ascii="Times New Roman" w:eastAsia="Times New Roman" w:hAnsi="Times New Roman" w:cs="Times New Roman"/>
          <w:color w:val="000000"/>
          <w:sz w:val="27"/>
          <w:szCs w:val="27"/>
          <w:lang w:eastAsia="it-IT"/>
        </w:rPr>
        <w:t xml:space="preserve">, </w:t>
      </w:r>
      <w:r w:rsidR="00721529" w:rsidRPr="00E157A4">
        <w:rPr>
          <w:rFonts w:ascii="Times New Roman" w:eastAsia="Times New Roman" w:hAnsi="Times New Roman" w:cs="Times New Roman"/>
          <w:color w:val="000000"/>
          <w:sz w:val="27"/>
          <w:szCs w:val="27"/>
          <w:lang w:eastAsia="it-IT"/>
        </w:rPr>
        <w:t xml:space="preserve"> </w:t>
      </w:r>
      <w:r w:rsidR="00721529">
        <w:rPr>
          <w:rFonts w:ascii="Times New Roman" w:eastAsia="Times New Roman" w:hAnsi="Times New Roman" w:cs="Times New Roman"/>
          <w:color w:val="000000"/>
          <w:sz w:val="27"/>
          <w:szCs w:val="27"/>
          <w:lang w:eastAsia="it-IT"/>
        </w:rPr>
        <w:t>t</w:t>
      </w:r>
      <w:r w:rsidR="00721529" w:rsidRPr="00E157A4">
        <w:rPr>
          <w:rFonts w:ascii="Times New Roman" w:eastAsia="Times New Roman" w:hAnsi="Times New Roman" w:cs="Times New Roman"/>
          <w:color w:val="000000"/>
          <w:sz w:val="27"/>
          <w:szCs w:val="27"/>
          <w:lang w:eastAsia="it-IT"/>
        </w:rPr>
        <w:t>ra lo stupore generale, l’annuncio diventa realtà</w:t>
      </w:r>
      <w:r w:rsidR="00721529">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poiché nella Chiesa molti auspicavano un concilio, ma nessuno, proprio nessuno, pensava che fosse realizzabile. </w:t>
      </w:r>
    </w:p>
    <w:p w:rsidR="00E157A4" w:rsidRPr="00E157A4" w:rsidRDefault="00721529"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Dall’annuncio si passa alla realizzazione: i</w:t>
      </w:r>
      <w:r w:rsidR="00E157A4" w:rsidRPr="00E157A4">
        <w:rPr>
          <w:rFonts w:ascii="Times New Roman" w:eastAsia="Times New Roman" w:hAnsi="Times New Roman" w:cs="Times New Roman"/>
          <w:color w:val="000000"/>
          <w:sz w:val="27"/>
          <w:szCs w:val="27"/>
          <w:lang w:eastAsia="it-IT"/>
        </w:rPr>
        <w:t>l primo passo</w:t>
      </w:r>
      <w:r>
        <w:rPr>
          <w:rFonts w:ascii="Times New Roman" w:eastAsia="Times New Roman" w:hAnsi="Times New Roman" w:cs="Times New Roman"/>
          <w:color w:val="000000"/>
          <w:sz w:val="27"/>
          <w:szCs w:val="27"/>
          <w:lang w:eastAsia="it-IT"/>
        </w:rPr>
        <w:t>,</w:t>
      </w:r>
      <w:r w:rsidR="00E157A4" w:rsidRPr="00E157A4">
        <w:rPr>
          <w:rFonts w:ascii="Times New Roman" w:eastAsia="Times New Roman" w:hAnsi="Times New Roman" w:cs="Times New Roman"/>
          <w:color w:val="000000"/>
          <w:sz w:val="27"/>
          <w:szCs w:val="27"/>
          <w:lang w:eastAsia="it-IT"/>
        </w:rPr>
        <w:t xml:space="preserve"> infatti</w:t>
      </w:r>
      <w:r>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 xml:space="preserve"> è la costituzione della</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w:t>
      </w:r>
      <w:r w:rsidRPr="00E157A4">
        <w:rPr>
          <w:rFonts w:ascii="Times New Roman" w:eastAsia="Times New Roman" w:hAnsi="Times New Roman" w:cs="Times New Roman"/>
          <w:color w:val="000000"/>
          <w:sz w:val="27"/>
          <w:lang w:eastAsia="it-IT"/>
        </w:rPr>
        <w:t> </w:t>
      </w:r>
      <w:r w:rsidRPr="00E157A4">
        <w:rPr>
          <w:rFonts w:ascii="Times New Roman" w:eastAsia="Times New Roman" w:hAnsi="Times New Roman" w:cs="Times New Roman"/>
          <w:color w:val="000000"/>
          <w:sz w:val="27"/>
          <w:szCs w:val="27"/>
          <w:u w:val="single"/>
          <w:lang w:eastAsia="it-IT"/>
        </w:rPr>
        <w:t xml:space="preserve">Commissione </w:t>
      </w:r>
      <w:proofErr w:type="spellStart"/>
      <w:r w:rsidRPr="00E157A4">
        <w:rPr>
          <w:rFonts w:ascii="Times New Roman" w:eastAsia="Times New Roman" w:hAnsi="Times New Roman" w:cs="Times New Roman"/>
          <w:color w:val="000000"/>
          <w:sz w:val="27"/>
          <w:szCs w:val="27"/>
          <w:u w:val="single"/>
          <w:lang w:eastAsia="it-IT"/>
        </w:rPr>
        <w:t>antepreparatoria</w:t>
      </w:r>
      <w:proofErr w:type="spellEnd"/>
      <w:r w:rsidRPr="00E157A4">
        <w:rPr>
          <w:rFonts w:ascii="Times New Roman" w:eastAsia="Times New Roman" w:hAnsi="Times New Roman" w:cs="Times New Roman"/>
          <w:color w:val="000000"/>
          <w:sz w:val="27"/>
          <w:szCs w:val="27"/>
          <w:lang w:eastAsia="it-IT"/>
        </w:rPr>
        <w:t>, cui viene demandata la</w:t>
      </w:r>
      <w:r w:rsidR="00721529">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consultazione dei vescovi della Chiesa cattolica:</w:t>
      </w:r>
      <w:r w:rsidR="00721529">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2594, </w:t>
      </w:r>
      <w:r w:rsidR="007943A5">
        <w:rPr>
          <w:rFonts w:ascii="Times New Roman" w:eastAsia="Times New Roman" w:hAnsi="Times New Roman" w:cs="Times New Roman"/>
          <w:color w:val="000000"/>
          <w:sz w:val="27"/>
          <w:szCs w:val="27"/>
          <w:lang w:eastAsia="it-IT"/>
        </w:rPr>
        <w:t xml:space="preserve">tra </w:t>
      </w:r>
      <w:r w:rsidRPr="00E157A4">
        <w:rPr>
          <w:rFonts w:ascii="Times New Roman" w:eastAsia="Times New Roman" w:hAnsi="Times New Roman" w:cs="Times New Roman"/>
          <w:color w:val="000000"/>
          <w:sz w:val="27"/>
          <w:szCs w:val="27"/>
          <w:lang w:eastAsia="it-IT"/>
        </w:rPr>
        <w:t>residenziali e titolari</w:t>
      </w:r>
      <w:r w:rsidR="0060499E">
        <w:rPr>
          <w:rFonts w:ascii="Times New Roman" w:eastAsia="Times New Roman" w:hAnsi="Times New Roman" w:cs="Times New Roman"/>
          <w:color w:val="000000"/>
          <w:sz w:val="27"/>
          <w:szCs w:val="27"/>
          <w:lang w:eastAsia="it-IT"/>
        </w:rPr>
        <w:t>, di cui gli</w:t>
      </w:r>
      <w:r w:rsidRPr="00E157A4">
        <w:rPr>
          <w:rFonts w:ascii="Times New Roman" w:eastAsia="Times New Roman" w:hAnsi="Times New Roman" w:cs="Times New Roman"/>
          <w:color w:val="000000"/>
          <w:sz w:val="27"/>
          <w:szCs w:val="27"/>
          <w:lang w:eastAsia="it-IT"/>
        </w:rPr>
        <w:t xml:space="preserve"> </w:t>
      </w:r>
      <w:r w:rsidR="00721529">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europei</w:t>
      </w:r>
      <w:r w:rsidR="0060499E">
        <w:rPr>
          <w:rFonts w:ascii="Times New Roman" w:eastAsia="Times New Roman" w:hAnsi="Times New Roman" w:cs="Times New Roman"/>
          <w:color w:val="000000"/>
          <w:sz w:val="27"/>
          <w:szCs w:val="27"/>
          <w:lang w:eastAsia="it-IT"/>
        </w:rPr>
        <w:t xml:space="preserve"> sono</w:t>
      </w:r>
      <w:r w:rsidRPr="00E157A4">
        <w:rPr>
          <w:rFonts w:ascii="Times New Roman" w:eastAsia="Times New Roman" w:hAnsi="Times New Roman" w:cs="Times New Roman"/>
          <w:color w:val="000000"/>
          <w:sz w:val="27"/>
          <w:szCs w:val="27"/>
          <w:lang w:eastAsia="it-IT"/>
        </w:rPr>
        <w:t xml:space="preserve"> 864</w:t>
      </w:r>
      <w:r w:rsidR="00721529">
        <w:rPr>
          <w:rFonts w:ascii="Times New Roman" w:eastAsia="Times New Roman" w:hAnsi="Times New Roman" w:cs="Times New Roman"/>
          <w:color w:val="000000"/>
          <w:sz w:val="27"/>
          <w:szCs w:val="27"/>
          <w:lang w:eastAsia="it-IT"/>
        </w:rPr>
        <w:t>.  H</w:t>
      </w:r>
      <w:r w:rsidRPr="00E157A4">
        <w:rPr>
          <w:rFonts w:ascii="Times New Roman" w:eastAsia="Times New Roman" w:hAnsi="Times New Roman" w:cs="Times New Roman"/>
          <w:color w:val="000000"/>
          <w:sz w:val="27"/>
          <w:szCs w:val="27"/>
          <w:lang w:eastAsia="it-IT"/>
        </w:rPr>
        <w:t>anno risposto</w:t>
      </w:r>
      <w:r w:rsidR="00721529">
        <w:rPr>
          <w:rFonts w:ascii="Times New Roman" w:eastAsia="Times New Roman" w:hAnsi="Times New Roman" w:cs="Times New Roman"/>
          <w:color w:val="000000"/>
          <w:sz w:val="27"/>
          <w:szCs w:val="27"/>
          <w:lang w:eastAsia="it-IT"/>
        </w:rPr>
        <w:t xml:space="preserve"> in </w:t>
      </w:r>
      <w:r w:rsidRPr="00E157A4">
        <w:rPr>
          <w:rFonts w:ascii="Times New Roman" w:eastAsia="Times New Roman" w:hAnsi="Times New Roman" w:cs="Times New Roman"/>
          <w:color w:val="000000"/>
          <w:sz w:val="27"/>
          <w:szCs w:val="27"/>
          <w:lang w:eastAsia="it-IT"/>
        </w:rPr>
        <w:t xml:space="preserve"> 2.019.</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Le risposte dei vescovi vengono rielaborate dalle così dette</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u w:val="single"/>
          <w:lang w:eastAsia="it-IT"/>
        </w:rPr>
        <w:t>Commissioni</w:t>
      </w:r>
      <w:r w:rsidR="0060499E" w:rsidRPr="0060499E">
        <w:rPr>
          <w:rFonts w:ascii="Times New Roman" w:eastAsia="Times New Roman" w:hAnsi="Times New Roman" w:cs="Times New Roman"/>
          <w:color w:val="000000"/>
          <w:sz w:val="27"/>
          <w:szCs w:val="27"/>
          <w:lang w:eastAsia="it-IT"/>
        </w:rPr>
        <w:t xml:space="preserve">, </w:t>
      </w:r>
      <w:r w:rsidR="0060499E">
        <w:rPr>
          <w:rFonts w:ascii="Times New Roman" w:eastAsia="Times New Roman" w:hAnsi="Times New Roman" w:cs="Times New Roman"/>
          <w:color w:val="000000"/>
          <w:sz w:val="27"/>
          <w:szCs w:val="27"/>
          <w:lang w:eastAsia="it-IT"/>
        </w:rPr>
        <w:t xml:space="preserve"> </w:t>
      </w:r>
      <w:r w:rsidR="0060499E" w:rsidRPr="0060499E">
        <w:rPr>
          <w:rFonts w:ascii="Times New Roman" w:eastAsia="Times New Roman" w:hAnsi="Times New Roman" w:cs="Times New Roman"/>
          <w:color w:val="000000"/>
          <w:sz w:val="27"/>
          <w:szCs w:val="27"/>
          <w:lang w:eastAsia="it-IT"/>
        </w:rPr>
        <w:t>che sono</w:t>
      </w:r>
      <w:r w:rsidRPr="0060499E">
        <w:rPr>
          <w:rFonts w:ascii="Times New Roman" w:eastAsia="Times New Roman" w:hAnsi="Times New Roman" w:cs="Times New Roman"/>
          <w:color w:val="000000"/>
          <w:sz w:val="27"/>
          <w:szCs w:val="27"/>
          <w:lang w:eastAsia="it-IT"/>
        </w:rPr>
        <w:t>:</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a)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Commissione centrale (presieduta dal papa)</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b)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Commissioni preparatorie (10)</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c)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Segretariati (2).</w:t>
      </w:r>
    </w:p>
    <w:p w:rsidR="00E157A4" w:rsidRPr="00E157A4" w:rsidRDefault="00CD5FF9"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b/>
          <w:bCs/>
          <w:color w:val="FF0000"/>
          <w:sz w:val="27"/>
          <w:lang w:eastAsia="it-IT"/>
        </w:rPr>
        <w:t xml:space="preserve">2.   </w:t>
      </w:r>
      <w:r w:rsidR="00E157A4" w:rsidRPr="00E157A4">
        <w:rPr>
          <w:rFonts w:ascii="Times New Roman" w:eastAsia="Times New Roman" w:hAnsi="Times New Roman" w:cs="Times New Roman"/>
          <w:b/>
          <w:bCs/>
          <w:color w:val="FF0000"/>
          <w:sz w:val="27"/>
          <w:lang w:eastAsia="it-IT"/>
        </w:rPr>
        <w:t>&lt;&gt; Composizione del Concilio:</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i/>
          <w:iCs/>
          <w:color w:val="000000"/>
          <w:sz w:val="27"/>
          <w:lang w:eastAsia="it-IT"/>
        </w:rPr>
        <w:t>- ibidem, 214-218</w:t>
      </w: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Osservando i Padri conciliari, mentre sfilano in processione verso la basilica di s. Pietro per la solenne Messa di apertura, vestiti con il piviale e la stola rossi e la mitria bianca, si possono vedere, tra gli altri,</w:t>
      </w:r>
    </w:p>
    <w:p w:rsidR="007943A5" w:rsidRPr="00E157A4" w:rsidRDefault="007943A5"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432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italiani,</w:t>
      </w: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122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francesi,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61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tedeschi, oltre a quelli austriaci, svizzeri, nord europei,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60?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spagnoli,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15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belgi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200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degli Stati Uniti d’America</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200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brasiliani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350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latinoamericani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72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indiani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256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dell’Africa sub</w:t>
      </w:r>
      <w:r w:rsidR="0060499E">
        <w:rPr>
          <w:rFonts w:ascii="Times New Roman" w:eastAsia="Times New Roman" w:hAnsi="Times New Roman" w:cs="Times New Roman"/>
          <w:color w:val="000000"/>
          <w:sz w:val="27"/>
          <w:szCs w:val="27"/>
          <w:lang w:eastAsia="it-IT"/>
        </w:rPr>
        <w:t>-</w:t>
      </w:r>
      <w:r w:rsidRPr="00E157A4">
        <w:rPr>
          <w:rFonts w:ascii="Times New Roman" w:eastAsia="Times New Roman" w:hAnsi="Times New Roman" w:cs="Times New Roman"/>
          <w:color w:val="000000"/>
          <w:sz w:val="27"/>
          <w:szCs w:val="27"/>
          <w:lang w:eastAsia="it-IT"/>
        </w:rPr>
        <w:t>sahariana, di cui 61 indigeni,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60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del Medio Oriente</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46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vescovi, in esilio, della Chiesa cattolica cinese, in comunione con Roma,</w:t>
      </w:r>
    </w:p>
    <w:p w:rsidR="0060499E"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17 </w:t>
      </w:r>
      <w:r w:rsidR="0060499E">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vescovi polacchi </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24 iugoslavi.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Per la prima volta la Chiesa cattolica mostra il suo volto mondiale e non più soltanto europeo e americano.</w:t>
      </w:r>
      <w:r w:rsidR="0060499E">
        <w:rPr>
          <w:rFonts w:ascii="Times New Roman" w:eastAsia="Times New Roman" w:hAnsi="Times New Roman" w:cs="Times New Roman"/>
          <w:color w:val="000000"/>
          <w:sz w:val="27"/>
          <w:szCs w:val="27"/>
          <w:lang w:eastAsia="it-IT"/>
        </w:rPr>
        <w:t xml:space="preserve"> Per la prima volta l’episcopato del così detto Terzo Mondo può fare sentire la propria voce a Roma.</w:t>
      </w:r>
    </w:p>
    <w:p w:rsidR="00E157A4" w:rsidRPr="00E157A4" w:rsidRDefault="00CD5FF9"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b/>
          <w:bCs/>
          <w:color w:val="FF0000"/>
          <w:sz w:val="27"/>
          <w:lang w:eastAsia="it-IT"/>
        </w:rPr>
        <w:t xml:space="preserve">3.   </w:t>
      </w:r>
      <w:r w:rsidR="00E157A4" w:rsidRPr="00E157A4">
        <w:rPr>
          <w:rFonts w:ascii="Times New Roman" w:eastAsia="Times New Roman" w:hAnsi="Times New Roman" w:cs="Times New Roman"/>
          <w:b/>
          <w:bCs/>
          <w:color w:val="FF0000"/>
          <w:sz w:val="27"/>
          <w:lang w:eastAsia="it-IT"/>
        </w:rPr>
        <w:t>&lt;&gt;</w:t>
      </w:r>
      <w:r w:rsidR="001A62DB">
        <w:rPr>
          <w:rFonts w:ascii="Times New Roman" w:eastAsia="Times New Roman" w:hAnsi="Times New Roman" w:cs="Times New Roman"/>
          <w:b/>
          <w:bCs/>
          <w:color w:val="FF0000"/>
          <w:sz w:val="27"/>
          <w:lang w:eastAsia="it-IT"/>
        </w:rPr>
        <w:t xml:space="preserve"> </w:t>
      </w:r>
      <w:r w:rsidR="00E157A4" w:rsidRPr="00E157A4">
        <w:rPr>
          <w:rFonts w:ascii="Times New Roman" w:eastAsia="Times New Roman" w:hAnsi="Times New Roman" w:cs="Times New Roman"/>
          <w:b/>
          <w:bCs/>
          <w:color w:val="FF0000"/>
          <w:sz w:val="27"/>
          <w:lang w:eastAsia="it-IT"/>
        </w:rPr>
        <w:t>Maggioranza e opposizione:</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i/>
          <w:iCs/>
          <w:color w:val="000000"/>
          <w:sz w:val="27"/>
          <w:lang w:eastAsia="it-IT"/>
        </w:rPr>
        <w:t>- ibidem, 219-220.</w:t>
      </w:r>
    </w:p>
    <w:p w:rsidR="00E157A4" w:rsidRPr="001A62DB" w:rsidRDefault="00CD5FF9" w:rsidP="00E157A4">
      <w:pPr>
        <w:spacing w:before="100" w:beforeAutospacing="1" w:after="100" w:afterAutospacing="1" w:line="240" w:lineRule="auto"/>
        <w:rPr>
          <w:rFonts w:ascii="Times New Roman" w:eastAsia="Times New Roman" w:hAnsi="Times New Roman" w:cs="Times New Roman"/>
          <w:color w:val="FF0000"/>
          <w:sz w:val="27"/>
          <w:szCs w:val="27"/>
          <w:lang w:eastAsia="it-IT"/>
        </w:rPr>
      </w:pPr>
      <w:r>
        <w:rPr>
          <w:rFonts w:ascii="Arial" w:eastAsia="Times New Roman" w:hAnsi="Arial" w:cs="Arial"/>
          <w:b/>
          <w:bCs/>
          <w:iCs/>
          <w:color w:val="FF0000"/>
          <w:sz w:val="27"/>
          <w:lang w:eastAsia="it-IT"/>
        </w:rPr>
        <w:t xml:space="preserve">4.  </w:t>
      </w:r>
      <w:r w:rsidRPr="00E157A4">
        <w:rPr>
          <w:rFonts w:ascii="Times New Roman" w:eastAsia="Times New Roman" w:hAnsi="Times New Roman" w:cs="Times New Roman"/>
          <w:b/>
          <w:bCs/>
          <w:color w:val="FF0000"/>
          <w:sz w:val="27"/>
          <w:lang w:eastAsia="it-IT"/>
        </w:rPr>
        <w:t>&lt;&gt;</w:t>
      </w:r>
      <w:r>
        <w:rPr>
          <w:rFonts w:ascii="Times New Roman" w:eastAsia="Times New Roman" w:hAnsi="Times New Roman" w:cs="Times New Roman"/>
          <w:b/>
          <w:bCs/>
          <w:color w:val="FF0000"/>
          <w:sz w:val="27"/>
          <w:lang w:eastAsia="it-IT"/>
        </w:rPr>
        <w:t xml:space="preserve"> </w:t>
      </w:r>
      <w:r w:rsidR="00E157A4" w:rsidRPr="001A62DB">
        <w:rPr>
          <w:rFonts w:ascii="Times New Roman" w:eastAsia="Times New Roman" w:hAnsi="Times New Roman" w:cs="Times New Roman"/>
          <w:b/>
          <w:bCs/>
          <w:iCs/>
          <w:color w:val="FF0000"/>
          <w:sz w:val="27"/>
          <w:lang w:eastAsia="it-IT"/>
        </w:rPr>
        <w:t>Documenti emanati:</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000000"/>
          <w:sz w:val="27"/>
          <w:szCs w:val="27"/>
          <w:lang w:eastAsia="it-IT"/>
        </w:rPr>
        <w:t xml:space="preserve">- </w:t>
      </w:r>
      <w:r w:rsidR="001A62DB">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Costituzioni </w:t>
      </w:r>
      <w:r w:rsidR="00515083">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4</w:t>
      </w:r>
    </w:p>
    <w:tbl>
      <w:tblPr>
        <w:tblW w:w="2450" w:type="pct"/>
        <w:tblCellSpacing w:w="15" w:type="dxa"/>
        <w:tblCellMar>
          <w:top w:w="15" w:type="dxa"/>
          <w:left w:w="15" w:type="dxa"/>
          <w:bottom w:w="15" w:type="dxa"/>
          <w:right w:w="15" w:type="dxa"/>
        </w:tblCellMar>
        <w:tblLook w:val="04A0"/>
      </w:tblPr>
      <w:tblGrid>
        <w:gridCol w:w="3553"/>
        <w:gridCol w:w="1214"/>
      </w:tblGrid>
      <w:tr w:rsidR="00E157A4" w:rsidRPr="00E157A4" w:rsidTr="00E157A4">
        <w:trPr>
          <w:tblCellSpacing w:w="15" w:type="dxa"/>
        </w:trPr>
        <w:tc>
          <w:tcPr>
            <w:tcW w:w="3750" w:type="pct"/>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1. Liturgia</w:t>
            </w:r>
          </w:p>
        </w:tc>
        <w:tc>
          <w:tcPr>
            <w:tcW w:w="1250" w:type="pct"/>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liturgica</w:t>
            </w:r>
          </w:p>
        </w:tc>
      </w:tr>
      <w:tr w:rsidR="00E157A4" w:rsidRPr="00CD5FF9" w:rsidTr="00E157A4">
        <w:trPr>
          <w:tblCellSpacing w:w="15" w:type="dxa"/>
        </w:trPr>
        <w:tc>
          <w:tcPr>
            <w:tcW w:w="0" w:type="auto"/>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2. Chiesa</w:t>
            </w:r>
          </w:p>
        </w:tc>
        <w:tc>
          <w:tcPr>
            <w:tcW w:w="0" w:type="auto"/>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dogmatica</w:t>
            </w:r>
          </w:p>
        </w:tc>
      </w:tr>
      <w:tr w:rsidR="00E157A4" w:rsidRPr="00CD5FF9" w:rsidTr="00E157A4">
        <w:trPr>
          <w:tblCellSpacing w:w="15" w:type="dxa"/>
        </w:trPr>
        <w:tc>
          <w:tcPr>
            <w:tcW w:w="0" w:type="auto"/>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3. Rivelazione</w:t>
            </w:r>
          </w:p>
        </w:tc>
        <w:tc>
          <w:tcPr>
            <w:tcW w:w="0" w:type="auto"/>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dogmatica</w:t>
            </w:r>
          </w:p>
        </w:tc>
      </w:tr>
      <w:tr w:rsidR="00E157A4" w:rsidRPr="00CD5FF9" w:rsidTr="00E157A4">
        <w:trPr>
          <w:tblCellSpacing w:w="15" w:type="dxa"/>
        </w:trPr>
        <w:tc>
          <w:tcPr>
            <w:tcW w:w="0" w:type="auto"/>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 xml:space="preserve">4. Chiesa nel mondo </w:t>
            </w:r>
            <w:proofErr w:type="spellStart"/>
            <w:r w:rsidRPr="00CD5FF9">
              <w:rPr>
                <w:rFonts w:ascii="Arial" w:eastAsia="Times New Roman" w:hAnsi="Arial" w:cs="Arial"/>
                <w:color w:val="000000"/>
                <w:sz w:val="24"/>
                <w:szCs w:val="24"/>
                <w:lang w:eastAsia="it-IT"/>
              </w:rPr>
              <w:t>contemp</w:t>
            </w:r>
            <w:proofErr w:type="spellEnd"/>
          </w:p>
        </w:tc>
        <w:tc>
          <w:tcPr>
            <w:tcW w:w="0" w:type="auto"/>
            <w:vAlign w:val="center"/>
            <w:hideMark/>
          </w:tcPr>
          <w:p w:rsidR="00E157A4" w:rsidRPr="00CD5FF9" w:rsidRDefault="00E157A4" w:rsidP="00E157A4">
            <w:pPr>
              <w:spacing w:after="0" w:line="240" w:lineRule="auto"/>
              <w:rPr>
                <w:rFonts w:ascii="Arial" w:eastAsia="Times New Roman" w:hAnsi="Arial" w:cs="Arial"/>
                <w:sz w:val="24"/>
                <w:szCs w:val="24"/>
                <w:lang w:eastAsia="it-IT"/>
              </w:rPr>
            </w:pPr>
            <w:r w:rsidRPr="00CD5FF9">
              <w:rPr>
                <w:rFonts w:ascii="Arial" w:eastAsia="Times New Roman" w:hAnsi="Arial" w:cs="Arial"/>
                <w:color w:val="000000"/>
                <w:sz w:val="24"/>
                <w:szCs w:val="24"/>
                <w:lang w:eastAsia="it-IT"/>
              </w:rPr>
              <w:t>pastorale</w:t>
            </w:r>
          </w:p>
        </w:tc>
      </w:tr>
      <w:tr w:rsidR="007943A5" w:rsidRPr="00CD5FF9" w:rsidTr="00E157A4">
        <w:trPr>
          <w:tblCellSpacing w:w="15" w:type="dxa"/>
        </w:trPr>
        <w:tc>
          <w:tcPr>
            <w:tcW w:w="0" w:type="auto"/>
            <w:vAlign w:val="center"/>
            <w:hideMark/>
          </w:tcPr>
          <w:p w:rsidR="007943A5" w:rsidRDefault="007943A5" w:rsidP="00E157A4">
            <w:pPr>
              <w:spacing w:after="0" w:line="240" w:lineRule="auto"/>
              <w:rPr>
                <w:rFonts w:ascii="Arial" w:eastAsia="Times New Roman" w:hAnsi="Arial" w:cs="Arial"/>
                <w:color w:val="000000"/>
                <w:sz w:val="24"/>
                <w:szCs w:val="24"/>
                <w:lang w:eastAsia="it-IT"/>
              </w:rPr>
            </w:pPr>
          </w:p>
          <w:p w:rsidR="007943A5" w:rsidRPr="00CD5FF9" w:rsidRDefault="007943A5" w:rsidP="00E157A4">
            <w:pPr>
              <w:spacing w:after="0" w:line="240" w:lineRule="auto"/>
              <w:rPr>
                <w:rFonts w:ascii="Arial" w:eastAsia="Times New Roman" w:hAnsi="Arial" w:cs="Arial"/>
                <w:color w:val="000000"/>
                <w:sz w:val="24"/>
                <w:szCs w:val="24"/>
                <w:lang w:eastAsia="it-IT"/>
              </w:rPr>
            </w:pPr>
          </w:p>
        </w:tc>
        <w:tc>
          <w:tcPr>
            <w:tcW w:w="0" w:type="auto"/>
            <w:vAlign w:val="center"/>
            <w:hideMark/>
          </w:tcPr>
          <w:p w:rsidR="007943A5" w:rsidRPr="00CD5FF9" w:rsidRDefault="007943A5" w:rsidP="00E157A4">
            <w:pPr>
              <w:spacing w:after="0" w:line="240" w:lineRule="auto"/>
              <w:rPr>
                <w:rFonts w:ascii="Arial" w:eastAsia="Times New Roman" w:hAnsi="Arial" w:cs="Arial"/>
                <w:color w:val="000000"/>
                <w:sz w:val="24"/>
                <w:szCs w:val="24"/>
                <w:lang w:eastAsia="it-IT"/>
              </w:rPr>
            </w:pPr>
          </w:p>
        </w:tc>
      </w:tr>
    </w:tbl>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E157A4">
        <w:rPr>
          <w:rFonts w:ascii="Times New Roman" w:eastAsia="Times New Roman" w:hAnsi="Times New Roman" w:cs="Times New Roman"/>
          <w:color w:val="99FFFF"/>
          <w:sz w:val="27"/>
          <w:szCs w:val="27"/>
          <w:lang w:eastAsia="it-IT"/>
        </w:rPr>
        <w:lastRenderedPageBreak/>
        <w:t> </w:t>
      </w:r>
      <w:r w:rsidRPr="00E157A4">
        <w:rPr>
          <w:rFonts w:ascii="Times New Roman" w:eastAsia="Times New Roman" w:hAnsi="Times New Roman" w:cs="Times New Roman"/>
          <w:color w:val="000000"/>
          <w:sz w:val="27"/>
          <w:szCs w:val="27"/>
          <w:lang w:eastAsia="it-IT"/>
        </w:rPr>
        <w:t xml:space="preserve">- </w:t>
      </w:r>
      <w:r w:rsidR="001A62DB">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Decreti </w:t>
      </w:r>
      <w:r w:rsidR="00515083">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9</w:t>
      </w: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 </w:t>
      </w:r>
      <w:r w:rsidR="001A62DB">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Dichiarazioni</w:t>
      </w:r>
      <w:r w:rsidR="00515083">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 3</w:t>
      </w:r>
      <w:r w:rsidR="007943A5">
        <w:rPr>
          <w:rFonts w:ascii="Times New Roman" w:eastAsia="Times New Roman" w:hAnsi="Times New Roman" w:cs="Times New Roman"/>
          <w:color w:val="000000"/>
          <w:sz w:val="27"/>
          <w:szCs w:val="27"/>
          <w:lang w:eastAsia="it-IT"/>
        </w:rPr>
        <w:t>.   In totale 16 Documenti.</w:t>
      </w:r>
    </w:p>
    <w:p w:rsidR="001A62DB" w:rsidRPr="00E157A4" w:rsidRDefault="001A62DB"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p>
    <w:p w:rsidR="00E157A4" w:rsidRPr="001A62DB" w:rsidRDefault="00CD5FF9" w:rsidP="00E157A4">
      <w:pPr>
        <w:spacing w:before="100" w:beforeAutospacing="1" w:after="100" w:afterAutospacing="1" w:line="240" w:lineRule="auto"/>
        <w:rPr>
          <w:rFonts w:ascii="Times New Roman" w:eastAsia="Times New Roman" w:hAnsi="Times New Roman" w:cs="Times New Roman"/>
          <w:color w:val="FF0000"/>
          <w:sz w:val="27"/>
          <w:szCs w:val="27"/>
          <w:lang w:eastAsia="it-IT"/>
        </w:rPr>
      </w:pPr>
      <w:r>
        <w:rPr>
          <w:rFonts w:ascii="Times New Roman" w:eastAsia="Times New Roman" w:hAnsi="Times New Roman" w:cs="Times New Roman"/>
          <w:b/>
          <w:bCs/>
          <w:color w:val="FF0000"/>
          <w:sz w:val="27"/>
          <w:lang w:eastAsia="it-IT"/>
        </w:rPr>
        <w:t xml:space="preserve">5.   </w:t>
      </w:r>
      <w:r w:rsidR="00E157A4" w:rsidRPr="001A62DB">
        <w:rPr>
          <w:rFonts w:ascii="Times New Roman" w:eastAsia="Times New Roman" w:hAnsi="Times New Roman" w:cs="Times New Roman"/>
          <w:b/>
          <w:bCs/>
          <w:color w:val="FF0000"/>
          <w:sz w:val="27"/>
          <w:lang w:eastAsia="it-IT"/>
        </w:rPr>
        <w:t xml:space="preserve">&lt;&gt; </w:t>
      </w:r>
      <w:r w:rsidR="006A24B0">
        <w:rPr>
          <w:rFonts w:ascii="Times New Roman" w:eastAsia="Times New Roman" w:hAnsi="Times New Roman" w:cs="Times New Roman"/>
          <w:b/>
          <w:bCs/>
          <w:color w:val="FF0000"/>
          <w:sz w:val="27"/>
          <w:lang w:eastAsia="it-IT"/>
        </w:rPr>
        <w:t xml:space="preserve"> </w:t>
      </w:r>
      <w:r w:rsidR="00E157A4" w:rsidRPr="001A62DB">
        <w:rPr>
          <w:rFonts w:ascii="Times New Roman" w:eastAsia="Times New Roman" w:hAnsi="Times New Roman" w:cs="Times New Roman"/>
          <w:b/>
          <w:bCs/>
          <w:color w:val="FF0000"/>
          <w:sz w:val="27"/>
          <w:lang w:eastAsia="it-IT"/>
        </w:rPr>
        <w:t>Riforme ecclesiali del Vaticano II°:</w:t>
      </w:r>
    </w:p>
    <w:p w:rsidR="00E157A4" w:rsidRDefault="00E157A4" w:rsidP="00CD5FF9">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i/>
          <w:iCs/>
          <w:color w:val="000000"/>
          <w:sz w:val="27"/>
          <w:lang w:eastAsia="it-IT"/>
        </w:rPr>
        <w:t>- BOFF, op,cit., 248:</w:t>
      </w:r>
      <w:r w:rsidR="00D371E5">
        <w:rPr>
          <w:rFonts w:ascii="Times New Roman" w:eastAsia="Times New Roman" w:hAnsi="Times New Roman" w:cs="Times New Roman"/>
          <w:iCs/>
          <w:color w:val="000000"/>
          <w:sz w:val="27"/>
          <w:lang w:eastAsia="it-IT"/>
        </w:rPr>
        <w:t xml:space="preserve"> praticamente tutta la vita della Chiesa;</w:t>
      </w:r>
      <w:r w:rsidR="00A864FC">
        <w:rPr>
          <w:rFonts w:ascii="Times New Roman" w:eastAsia="Times New Roman" w:hAnsi="Times New Roman" w:cs="Times New Roman"/>
          <w:iCs/>
          <w:color w:val="000000"/>
          <w:sz w:val="27"/>
          <w:lang w:eastAsia="it-IT"/>
        </w:rPr>
        <w:t xml:space="preserve">  </w:t>
      </w:r>
      <w:r w:rsidRPr="00E157A4">
        <w:rPr>
          <w:rFonts w:ascii="Times New Roman" w:eastAsia="Times New Roman" w:hAnsi="Times New Roman" w:cs="Times New Roman"/>
          <w:color w:val="000000"/>
          <w:sz w:val="27"/>
          <w:szCs w:val="27"/>
          <w:lang w:eastAsia="it-IT"/>
        </w:rPr>
        <w:t>aggiungere: il Rituale romano (con il</w:t>
      </w:r>
      <w:r w:rsidRPr="00E157A4">
        <w:rPr>
          <w:rFonts w:ascii="Times New Roman" w:eastAsia="Times New Roman" w:hAnsi="Times New Roman" w:cs="Times New Roman"/>
          <w:color w:val="000000"/>
          <w:sz w:val="27"/>
          <w:lang w:eastAsia="it-IT"/>
        </w:rPr>
        <w:t> </w:t>
      </w:r>
      <w:proofErr w:type="spellStart"/>
      <w:r w:rsidRPr="00E157A4">
        <w:rPr>
          <w:rFonts w:ascii="Times New Roman" w:eastAsia="Times New Roman" w:hAnsi="Times New Roman" w:cs="Times New Roman"/>
          <w:i/>
          <w:iCs/>
          <w:color w:val="000000"/>
          <w:sz w:val="27"/>
          <w:lang w:eastAsia="it-IT"/>
        </w:rPr>
        <w:t>Caeremoniale</w:t>
      </w:r>
      <w:proofErr w:type="spellEnd"/>
      <w:r w:rsidRPr="00E157A4">
        <w:rPr>
          <w:rFonts w:ascii="Times New Roman" w:eastAsia="Times New Roman" w:hAnsi="Times New Roman" w:cs="Times New Roman"/>
          <w:i/>
          <w:iCs/>
          <w:color w:val="000000"/>
          <w:sz w:val="27"/>
          <w:lang w:eastAsia="it-IT"/>
        </w:rPr>
        <w:t xml:space="preserve"> </w:t>
      </w:r>
      <w:proofErr w:type="spellStart"/>
      <w:r w:rsidRPr="00E157A4">
        <w:rPr>
          <w:rFonts w:ascii="Times New Roman" w:eastAsia="Times New Roman" w:hAnsi="Times New Roman" w:cs="Times New Roman"/>
          <w:i/>
          <w:iCs/>
          <w:color w:val="000000"/>
          <w:sz w:val="27"/>
          <w:lang w:eastAsia="it-IT"/>
        </w:rPr>
        <w:t>episcoporum</w:t>
      </w:r>
      <w:proofErr w:type="spellEnd"/>
      <w:r w:rsidRPr="00E157A4">
        <w:rPr>
          <w:rFonts w:ascii="Times New Roman" w:eastAsia="Times New Roman" w:hAnsi="Times New Roman" w:cs="Times New Roman"/>
          <w:color w:val="000000"/>
          <w:sz w:val="27"/>
          <w:szCs w:val="27"/>
          <w:lang w:eastAsia="it-IT"/>
        </w:rPr>
        <w:t>).</w:t>
      </w:r>
    </w:p>
    <w:p w:rsidR="00A864FC" w:rsidRDefault="00A864FC" w:rsidP="00CD5FF9">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Dunque, a conti fatti, il Vaticano II° ha riformato tutta la Chiesa. Come Trento. </w:t>
      </w:r>
    </w:p>
    <w:p w:rsidR="00A864FC" w:rsidRDefault="00A864FC" w:rsidP="00A864FC">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E’ interessante notare come la natura dei  sedici Documenti, al di là della loro formulazione  innovativa,  in realtà  segua l’ordine tradizionale  “discendente”  della Rivelazione cristiana, e cioè:  1. Dio (</w:t>
      </w:r>
      <w:r w:rsidRPr="007C1A63">
        <w:rPr>
          <w:rFonts w:ascii="Times New Roman" w:eastAsia="Times New Roman" w:hAnsi="Times New Roman" w:cs="Times New Roman"/>
          <w:i/>
          <w:color w:val="000000"/>
          <w:sz w:val="27"/>
          <w:szCs w:val="27"/>
          <w:lang w:eastAsia="it-IT"/>
        </w:rPr>
        <w:t xml:space="preserve">Dei </w:t>
      </w:r>
      <w:proofErr w:type="spellStart"/>
      <w:r w:rsidRPr="007C1A63">
        <w:rPr>
          <w:rFonts w:ascii="Times New Roman" w:eastAsia="Times New Roman" w:hAnsi="Times New Roman" w:cs="Times New Roman"/>
          <w:i/>
          <w:color w:val="000000"/>
          <w:sz w:val="27"/>
          <w:szCs w:val="27"/>
          <w:lang w:eastAsia="it-IT"/>
        </w:rPr>
        <w:t>Verbum</w:t>
      </w:r>
      <w:proofErr w:type="spellEnd"/>
      <w:r>
        <w:rPr>
          <w:rFonts w:ascii="Times New Roman" w:eastAsia="Times New Roman" w:hAnsi="Times New Roman" w:cs="Times New Roman"/>
          <w:color w:val="000000"/>
          <w:sz w:val="27"/>
          <w:szCs w:val="27"/>
          <w:lang w:eastAsia="it-IT"/>
        </w:rPr>
        <w:t>),  2. Chiesa (</w:t>
      </w:r>
      <w:r w:rsidRPr="007C1A63">
        <w:rPr>
          <w:rFonts w:ascii="Times New Roman" w:eastAsia="Times New Roman" w:hAnsi="Times New Roman" w:cs="Times New Roman"/>
          <w:i/>
          <w:color w:val="000000"/>
          <w:sz w:val="27"/>
          <w:szCs w:val="27"/>
          <w:lang w:eastAsia="it-IT"/>
        </w:rPr>
        <w:t xml:space="preserve">Lumen </w:t>
      </w:r>
      <w:proofErr w:type="spellStart"/>
      <w:r w:rsidRPr="007C1A63">
        <w:rPr>
          <w:rFonts w:ascii="Times New Roman" w:eastAsia="Times New Roman" w:hAnsi="Times New Roman" w:cs="Times New Roman"/>
          <w:i/>
          <w:color w:val="000000"/>
          <w:sz w:val="27"/>
          <w:szCs w:val="27"/>
          <w:lang w:eastAsia="it-IT"/>
        </w:rPr>
        <w:t>Gentium</w:t>
      </w:r>
      <w:proofErr w:type="spellEnd"/>
      <w:r>
        <w:rPr>
          <w:rFonts w:ascii="Times New Roman" w:eastAsia="Times New Roman" w:hAnsi="Times New Roman" w:cs="Times New Roman"/>
          <w:color w:val="000000"/>
          <w:sz w:val="27"/>
          <w:szCs w:val="27"/>
          <w:lang w:eastAsia="it-IT"/>
        </w:rPr>
        <w:t>),   3. la Chiesa orante (</w:t>
      </w:r>
      <w:proofErr w:type="spellStart"/>
      <w:r w:rsidRPr="007C1A63">
        <w:rPr>
          <w:rFonts w:ascii="Times New Roman" w:eastAsia="Times New Roman" w:hAnsi="Times New Roman" w:cs="Times New Roman"/>
          <w:i/>
          <w:color w:val="000000"/>
          <w:sz w:val="27"/>
          <w:szCs w:val="27"/>
          <w:lang w:eastAsia="it-IT"/>
        </w:rPr>
        <w:t>Sacrosanctum</w:t>
      </w:r>
      <w:proofErr w:type="spellEnd"/>
      <w:r w:rsidRPr="007C1A63">
        <w:rPr>
          <w:rFonts w:ascii="Times New Roman" w:eastAsia="Times New Roman" w:hAnsi="Times New Roman" w:cs="Times New Roman"/>
          <w:i/>
          <w:color w:val="000000"/>
          <w:sz w:val="27"/>
          <w:szCs w:val="27"/>
          <w:lang w:eastAsia="it-IT"/>
        </w:rPr>
        <w:t xml:space="preserve"> </w:t>
      </w:r>
      <w:proofErr w:type="spellStart"/>
      <w:r w:rsidRPr="007C1A63">
        <w:rPr>
          <w:rFonts w:ascii="Times New Roman" w:eastAsia="Times New Roman" w:hAnsi="Times New Roman" w:cs="Times New Roman"/>
          <w:i/>
          <w:color w:val="000000"/>
          <w:sz w:val="27"/>
          <w:szCs w:val="27"/>
          <w:lang w:eastAsia="it-IT"/>
        </w:rPr>
        <w:t>Concilium</w:t>
      </w:r>
      <w:proofErr w:type="spellEnd"/>
      <w:r>
        <w:rPr>
          <w:rFonts w:ascii="Times New Roman" w:eastAsia="Times New Roman" w:hAnsi="Times New Roman" w:cs="Times New Roman"/>
          <w:color w:val="000000"/>
          <w:sz w:val="27"/>
          <w:szCs w:val="27"/>
          <w:lang w:eastAsia="it-IT"/>
        </w:rPr>
        <w:t>),  4. la Chiesa evangelizzante (</w:t>
      </w:r>
      <w:proofErr w:type="spellStart"/>
      <w:r w:rsidRPr="007C1A63">
        <w:rPr>
          <w:rFonts w:ascii="Times New Roman" w:eastAsia="Times New Roman" w:hAnsi="Times New Roman" w:cs="Times New Roman"/>
          <w:i/>
          <w:color w:val="000000"/>
          <w:sz w:val="27"/>
          <w:szCs w:val="27"/>
          <w:lang w:eastAsia="it-IT"/>
        </w:rPr>
        <w:t>Gaudium</w:t>
      </w:r>
      <w:proofErr w:type="spellEnd"/>
      <w:r w:rsidRPr="007C1A63">
        <w:rPr>
          <w:rFonts w:ascii="Times New Roman" w:eastAsia="Times New Roman" w:hAnsi="Times New Roman" w:cs="Times New Roman"/>
          <w:i/>
          <w:color w:val="000000"/>
          <w:sz w:val="27"/>
          <w:szCs w:val="27"/>
          <w:lang w:eastAsia="it-IT"/>
        </w:rPr>
        <w:t xml:space="preserve"> </w:t>
      </w:r>
      <w:proofErr w:type="spellStart"/>
      <w:r w:rsidRPr="007C1A63">
        <w:rPr>
          <w:rFonts w:ascii="Times New Roman" w:eastAsia="Times New Roman" w:hAnsi="Times New Roman" w:cs="Times New Roman"/>
          <w:i/>
          <w:color w:val="000000"/>
          <w:sz w:val="27"/>
          <w:szCs w:val="27"/>
          <w:lang w:eastAsia="it-IT"/>
        </w:rPr>
        <w:t>et</w:t>
      </w:r>
      <w:proofErr w:type="spellEnd"/>
      <w:r w:rsidRPr="007C1A63">
        <w:rPr>
          <w:rFonts w:ascii="Times New Roman" w:eastAsia="Times New Roman" w:hAnsi="Times New Roman" w:cs="Times New Roman"/>
          <w:i/>
          <w:color w:val="000000"/>
          <w:sz w:val="27"/>
          <w:szCs w:val="27"/>
          <w:lang w:eastAsia="it-IT"/>
        </w:rPr>
        <w:t xml:space="preserve"> </w:t>
      </w:r>
      <w:proofErr w:type="spellStart"/>
      <w:r w:rsidRPr="007C1A63">
        <w:rPr>
          <w:rFonts w:ascii="Times New Roman" w:eastAsia="Times New Roman" w:hAnsi="Times New Roman" w:cs="Times New Roman"/>
          <w:i/>
          <w:color w:val="000000"/>
          <w:sz w:val="27"/>
          <w:szCs w:val="27"/>
          <w:lang w:eastAsia="it-IT"/>
        </w:rPr>
        <w:t>spes</w:t>
      </w:r>
      <w:proofErr w:type="spellEnd"/>
      <w:r>
        <w:rPr>
          <w:rFonts w:ascii="Times New Roman" w:eastAsia="Times New Roman" w:hAnsi="Times New Roman" w:cs="Times New Roman"/>
          <w:color w:val="000000"/>
          <w:sz w:val="27"/>
          <w:szCs w:val="27"/>
          <w:lang w:eastAsia="it-IT"/>
        </w:rPr>
        <w:t xml:space="preserve">);  5. la Chiesa organizzata [la disciplina, le norme] (i nove </w:t>
      </w:r>
      <w:r w:rsidRPr="007C1A63">
        <w:rPr>
          <w:rFonts w:ascii="Times New Roman" w:eastAsia="Times New Roman" w:hAnsi="Times New Roman" w:cs="Times New Roman"/>
          <w:color w:val="000000"/>
          <w:sz w:val="27"/>
          <w:szCs w:val="27"/>
          <w:u w:val="single"/>
          <w:lang w:eastAsia="it-IT"/>
        </w:rPr>
        <w:t>Decreti</w:t>
      </w:r>
      <w:r>
        <w:rPr>
          <w:rFonts w:ascii="Times New Roman" w:eastAsia="Times New Roman" w:hAnsi="Times New Roman" w:cs="Times New Roman"/>
          <w:color w:val="000000"/>
          <w:sz w:val="27"/>
          <w:szCs w:val="27"/>
          <w:lang w:eastAsia="it-IT"/>
        </w:rPr>
        <w:t xml:space="preserve">);  6. la Chiesa in situazione (le tre </w:t>
      </w:r>
      <w:r w:rsidRPr="005868D9">
        <w:rPr>
          <w:rFonts w:ascii="Times New Roman" w:eastAsia="Times New Roman" w:hAnsi="Times New Roman" w:cs="Times New Roman"/>
          <w:color w:val="000000"/>
          <w:sz w:val="27"/>
          <w:szCs w:val="27"/>
          <w:u w:val="single"/>
          <w:lang w:eastAsia="it-IT"/>
        </w:rPr>
        <w:t>Dichiarazioni</w:t>
      </w:r>
      <w:r>
        <w:rPr>
          <w:rFonts w:ascii="Times New Roman" w:eastAsia="Times New Roman" w:hAnsi="Times New Roman" w:cs="Times New Roman"/>
          <w:color w:val="000000"/>
          <w:sz w:val="27"/>
          <w:szCs w:val="27"/>
          <w:lang w:eastAsia="it-IT"/>
        </w:rPr>
        <w:t>).  Non solo,  ma nell’ordine generale, secondo la gerarchia della loro importanza, al primo posto si trovano i documenti dogmatici e teologici del Magistero (le Costituzioni), poi seguono i le norme disciplinari  e organizzative (i Decreti), da ultimo i rapporti con altre realtà religiose e umane (le Dichiarazioni).</w:t>
      </w:r>
    </w:p>
    <w:p w:rsidR="00A864FC" w:rsidRDefault="00A864FC" w:rsidP="00A864FC">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Tutto ciò sembra più accettabile, perché non è espresso con il linguaggio giuridico tradizionale, più freddo e autoritario, ma in forma dialogante ed esplicativa!</w:t>
      </w:r>
    </w:p>
    <w:p w:rsidR="00A864FC" w:rsidRDefault="00A864FC" w:rsidP="00A864FC">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Vediamo di spiegare meglio la cosa attraverso tre passaggi, riguardanti la così detta:.</w:t>
      </w:r>
    </w:p>
    <w:p w:rsidR="00CD5FF9" w:rsidRDefault="00CD5FF9" w:rsidP="006A24B0">
      <w:pPr>
        <w:spacing w:line="480" w:lineRule="auto"/>
        <w:ind w:right="567"/>
        <w:jc w:val="both"/>
        <w:rPr>
          <w:rFonts w:ascii="Times New Roman" w:eastAsia="Times New Roman" w:hAnsi="Times New Roman" w:cs="Times New Roman"/>
          <w:color w:val="000000"/>
          <w:sz w:val="27"/>
          <w:szCs w:val="27"/>
          <w:lang w:eastAsia="it-IT"/>
        </w:rPr>
      </w:pPr>
      <w:r w:rsidRPr="00FB3229">
        <w:rPr>
          <w:rFonts w:ascii="Times New Roman" w:eastAsia="Times New Roman" w:hAnsi="Times New Roman" w:cs="Times New Roman"/>
          <w:b/>
          <w:color w:val="FF0000"/>
          <w:sz w:val="27"/>
          <w:szCs w:val="27"/>
          <w:lang w:eastAsia="it-IT"/>
        </w:rPr>
        <w:t>6.</w:t>
      </w:r>
      <w:r w:rsidRPr="00FB3229">
        <w:rPr>
          <w:rFonts w:ascii="Times New Roman" w:eastAsia="Times New Roman" w:hAnsi="Times New Roman" w:cs="Times New Roman"/>
          <w:b/>
          <w:color w:val="000000"/>
          <w:sz w:val="27"/>
          <w:szCs w:val="27"/>
          <w:lang w:eastAsia="it-IT"/>
        </w:rPr>
        <w:t xml:space="preserve">   </w:t>
      </w:r>
      <w:r w:rsidRPr="00FB3229">
        <w:rPr>
          <w:rFonts w:ascii="Times New Roman" w:eastAsia="Times New Roman" w:hAnsi="Times New Roman" w:cs="Times New Roman"/>
          <w:b/>
          <w:bCs/>
          <w:color w:val="FF0000"/>
          <w:sz w:val="27"/>
          <w:lang w:eastAsia="it-IT"/>
        </w:rPr>
        <w:t>&lt;&gt;</w:t>
      </w:r>
      <w:r>
        <w:rPr>
          <w:rFonts w:ascii="Times New Roman" w:eastAsia="Times New Roman" w:hAnsi="Times New Roman" w:cs="Times New Roman"/>
          <w:b/>
          <w:bCs/>
          <w:color w:val="FF0000"/>
          <w:sz w:val="27"/>
          <w:lang w:eastAsia="it-IT"/>
        </w:rPr>
        <w:t xml:space="preserve">   Ermeneutica del Concilio:</w:t>
      </w:r>
    </w:p>
    <w:p w:rsidR="00F448CA" w:rsidRPr="00B37436" w:rsidRDefault="00F448CA" w:rsidP="006A24B0">
      <w:pPr>
        <w:spacing w:line="480" w:lineRule="auto"/>
        <w:ind w:right="567"/>
        <w:jc w:val="both"/>
        <w:rPr>
          <w:rFonts w:ascii="Shruti" w:hAnsi="Shruti" w:cs="Shruti"/>
          <w:smallCaps/>
        </w:rPr>
      </w:pPr>
      <w:r w:rsidRPr="001B7100">
        <w:rPr>
          <w:rFonts w:ascii="Shruti" w:hAnsi="Shruti" w:cs="Shruti"/>
          <w:b/>
          <w:smallCaps/>
        </w:rPr>
        <w:t>I.</w:t>
      </w:r>
      <w:r>
        <w:rPr>
          <w:rFonts w:ascii="Shruti" w:hAnsi="Shruti" w:cs="Shruti"/>
          <w:smallCaps/>
        </w:rPr>
        <w:t xml:space="preserve"> </w:t>
      </w:r>
      <w:r w:rsidRPr="00B37436">
        <w:rPr>
          <w:rFonts w:ascii="Shruti" w:hAnsi="Shruti" w:cs="Shruti"/>
          <w:smallCaps/>
        </w:rPr>
        <w:t xml:space="preserve">   </w:t>
      </w:r>
      <w:r w:rsidRPr="001B7100">
        <w:rPr>
          <w:rFonts w:ascii="Shruti" w:hAnsi="Shruti" w:cs="Shruti"/>
          <w:b/>
          <w:smallCaps/>
        </w:rPr>
        <w:t>Regole fondamentali per l’interpretazione di testi magisteriali</w:t>
      </w:r>
      <w:r w:rsidRPr="00B37436">
        <w:rPr>
          <w:rFonts w:ascii="Shruti" w:hAnsi="Shruti" w:cs="Shruti"/>
          <w:smallCaps/>
        </w:rPr>
        <w:t xml:space="preserve">    </w:t>
      </w:r>
    </w:p>
    <w:p w:rsidR="00357178" w:rsidRDefault="005B55B9" w:rsidP="005B55B9">
      <w:pPr>
        <w:spacing w:line="480" w:lineRule="auto"/>
        <w:ind w:right="567"/>
        <w:jc w:val="both"/>
        <w:rPr>
          <w:rFonts w:ascii="Shruti" w:hAnsi="Shruti" w:cs="Shruti"/>
        </w:rPr>
      </w:pPr>
      <w:r>
        <w:rPr>
          <w:rFonts w:ascii="Shruti" w:hAnsi="Shruti" w:cs="Shruti"/>
        </w:rPr>
        <w:t>1.</w:t>
      </w:r>
      <w:r w:rsidR="00A864FC">
        <w:rPr>
          <w:rFonts w:ascii="Shruti" w:hAnsi="Shruti" w:cs="Shruti"/>
        </w:rPr>
        <w:t xml:space="preserve"> </w:t>
      </w:r>
      <w:r w:rsidR="00F448CA">
        <w:rPr>
          <w:rFonts w:ascii="Shruti" w:hAnsi="Shruti" w:cs="Shruti"/>
        </w:rPr>
        <w:t xml:space="preserve">Nessun concilio può essere interpretato in linea di principio contro la </w:t>
      </w:r>
      <w:r w:rsidR="00357178">
        <w:rPr>
          <w:rFonts w:ascii="Shruti" w:hAnsi="Shruti" w:cs="Shruti"/>
        </w:rPr>
        <w:t>T</w:t>
      </w:r>
      <w:r w:rsidR="00F448CA">
        <w:rPr>
          <w:rFonts w:ascii="Shruti" w:hAnsi="Shruti" w:cs="Shruti"/>
        </w:rPr>
        <w:t xml:space="preserve">radizione </w:t>
      </w:r>
      <w:r w:rsidR="00A864FC">
        <w:rPr>
          <w:rFonts w:ascii="Shruti" w:hAnsi="Shruti" w:cs="Shruti"/>
        </w:rPr>
        <w:t xml:space="preserve">                  </w:t>
      </w:r>
      <w:r w:rsidR="00F448CA">
        <w:rPr>
          <w:rFonts w:ascii="Shruti" w:hAnsi="Shruti" w:cs="Shruti"/>
        </w:rPr>
        <w:t>della Chiesa (</w:t>
      </w:r>
      <w:r w:rsidR="00F448CA" w:rsidRPr="001802AD">
        <w:rPr>
          <w:rFonts w:ascii="Shruti" w:hAnsi="Shruti" w:cs="Shruti"/>
          <w:u w:val="single"/>
        </w:rPr>
        <w:t xml:space="preserve">ogni concilio esprime la </w:t>
      </w:r>
      <w:r w:rsidR="00357178">
        <w:rPr>
          <w:rFonts w:ascii="Shruti" w:hAnsi="Shruti" w:cs="Shruti"/>
          <w:u w:val="single"/>
        </w:rPr>
        <w:t>T</w:t>
      </w:r>
      <w:r w:rsidR="00F448CA" w:rsidRPr="001802AD">
        <w:rPr>
          <w:rFonts w:ascii="Shruti" w:hAnsi="Shruti" w:cs="Shruti"/>
          <w:u w:val="single"/>
        </w:rPr>
        <w:t>radizione della Chiesa</w:t>
      </w:r>
      <w:r w:rsidR="00F448CA">
        <w:rPr>
          <w:rFonts w:ascii="Shruti" w:hAnsi="Shruti" w:cs="Shruti"/>
        </w:rPr>
        <w:t>).</w:t>
      </w:r>
      <w:r>
        <w:rPr>
          <w:rFonts w:ascii="Shruti" w:hAnsi="Shruti" w:cs="Shruti"/>
        </w:rPr>
        <w:t xml:space="preserve">      2.  </w:t>
      </w:r>
      <w:r w:rsidR="00F448CA">
        <w:rPr>
          <w:rFonts w:ascii="Shruti" w:hAnsi="Shruti" w:cs="Shruti"/>
        </w:rPr>
        <w:t xml:space="preserve">I  ‘nuovi’ pensieri nei testi conciliari non vanno considerati ‘novità’, </w:t>
      </w:r>
      <w:proofErr w:type="spellStart"/>
      <w:r w:rsidR="00F448CA">
        <w:rPr>
          <w:rFonts w:ascii="Shruti" w:hAnsi="Shruti" w:cs="Shruti"/>
        </w:rPr>
        <w:t>finchè</w:t>
      </w:r>
      <w:proofErr w:type="spellEnd"/>
      <w:r w:rsidR="00F448CA">
        <w:rPr>
          <w:rFonts w:ascii="Shruti" w:hAnsi="Shruti" w:cs="Shruti"/>
        </w:rPr>
        <w:t xml:space="preserve"> non sia </w:t>
      </w:r>
      <w:r>
        <w:rPr>
          <w:rFonts w:ascii="Shruti" w:hAnsi="Shruti" w:cs="Shruti"/>
        </w:rPr>
        <w:t xml:space="preserve">     </w:t>
      </w:r>
      <w:r w:rsidR="00F448CA">
        <w:rPr>
          <w:rFonts w:ascii="Shruti" w:hAnsi="Shruti" w:cs="Shruti"/>
        </w:rPr>
        <w:t xml:space="preserve">dimostrato il contrario, bensì </w:t>
      </w:r>
      <w:r w:rsidR="00357178">
        <w:rPr>
          <w:rFonts w:ascii="Shruti" w:hAnsi="Shruti" w:cs="Shruti"/>
        </w:rPr>
        <w:t xml:space="preserve">sono da considerarsi </w:t>
      </w:r>
      <w:r w:rsidR="00F448CA">
        <w:rPr>
          <w:rFonts w:ascii="Shruti" w:hAnsi="Shruti" w:cs="Shruti"/>
        </w:rPr>
        <w:t xml:space="preserve">come demolizione critica delle restrizioni degli ultimi secoli, mediante la vivificazione della </w:t>
      </w:r>
      <w:r w:rsidR="006A24B0">
        <w:rPr>
          <w:rFonts w:ascii="Shruti" w:hAnsi="Shruti" w:cs="Shruti"/>
        </w:rPr>
        <w:t>T</w:t>
      </w:r>
      <w:r w:rsidR="00F448CA">
        <w:rPr>
          <w:rFonts w:ascii="Shruti" w:hAnsi="Shruti" w:cs="Shruti"/>
        </w:rPr>
        <w:t>radizione antica</w:t>
      </w:r>
      <w:r w:rsidR="006A24B0">
        <w:rPr>
          <w:rFonts w:ascii="Shruti" w:hAnsi="Shruti" w:cs="Shruti"/>
        </w:rPr>
        <w:t xml:space="preserve">: </w:t>
      </w:r>
      <w:r w:rsidR="00F448CA">
        <w:rPr>
          <w:rFonts w:ascii="Shruti" w:hAnsi="Shruti" w:cs="Shruti"/>
        </w:rPr>
        <w:t xml:space="preserve">operazione legittima, in quanto essa (la </w:t>
      </w:r>
      <w:r w:rsidR="00357178">
        <w:rPr>
          <w:rFonts w:ascii="Shruti" w:hAnsi="Shruti" w:cs="Shruti"/>
        </w:rPr>
        <w:t>T</w:t>
      </w:r>
      <w:r w:rsidR="00F448CA">
        <w:rPr>
          <w:rFonts w:ascii="Shruti" w:hAnsi="Shruti" w:cs="Shruti"/>
        </w:rPr>
        <w:t>radizione) rappresenta la Chiesa universale (</w:t>
      </w:r>
      <w:r w:rsidR="00F448CA" w:rsidRPr="001802AD">
        <w:rPr>
          <w:rFonts w:ascii="Shruti" w:hAnsi="Shruti" w:cs="Shruti"/>
          <w:u w:val="single"/>
        </w:rPr>
        <w:t xml:space="preserve">novità,  </w:t>
      </w:r>
      <w:r w:rsidR="00357178">
        <w:rPr>
          <w:rFonts w:ascii="Shruti" w:hAnsi="Shruti" w:cs="Shruti"/>
          <w:u w:val="single"/>
        </w:rPr>
        <w:t>T</w:t>
      </w:r>
      <w:r w:rsidR="00F448CA" w:rsidRPr="001802AD">
        <w:rPr>
          <w:rFonts w:ascii="Shruti" w:hAnsi="Shruti" w:cs="Shruti"/>
          <w:u w:val="single"/>
        </w:rPr>
        <w:t>radizione</w:t>
      </w:r>
      <w:r w:rsidR="00F448CA">
        <w:rPr>
          <w:rFonts w:ascii="Shruti" w:hAnsi="Shruti" w:cs="Shruti"/>
        </w:rPr>
        <w:t>).</w:t>
      </w:r>
      <w:r>
        <w:rPr>
          <w:rFonts w:ascii="Shruti" w:hAnsi="Shruti" w:cs="Shruti"/>
        </w:rPr>
        <w:t xml:space="preserve">  3. </w:t>
      </w:r>
      <w:r w:rsidR="00F448CA">
        <w:rPr>
          <w:rFonts w:ascii="Shruti" w:hAnsi="Shruti" w:cs="Shruti"/>
        </w:rPr>
        <w:t xml:space="preserve">I testi del magistero sono sempre </w:t>
      </w:r>
    </w:p>
    <w:p w:rsidR="00357178" w:rsidRDefault="00357178" w:rsidP="005B55B9">
      <w:pPr>
        <w:spacing w:line="480" w:lineRule="auto"/>
        <w:ind w:right="567"/>
        <w:jc w:val="both"/>
        <w:rPr>
          <w:rFonts w:ascii="Shruti" w:hAnsi="Shruti" w:cs="Shruti"/>
        </w:rPr>
      </w:pPr>
    </w:p>
    <w:p w:rsidR="00357178" w:rsidRDefault="00F448CA" w:rsidP="00357178">
      <w:pPr>
        <w:spacing w:line="480" w:lineRule="auto"/>
        <w:ind w:right="567"/>
        <w:jc w:val="both"/>
        <w:rPr>
          <w:rFonts w:ascii="Shruti" w:hAnsi="Shruti" w:cs="Shruti"/>
        </w:rPr>
      </w:pPr>
      <w:r>
        <w:rPr>
          <w:rFonts w:ascii="Shruti" w:hAnsi="Shruti" w:cs="Shruti"/>
        </w:rPr>
        <w:t>frutto di compromess</w:t>
      </w:r>
      <w:r w:rsidR="00D371E5">
        <w:rPr>
          <w:rFonts w:ascii="Shruti" w:hAnsi="Shruti" w:cs="Shruti"/>
        </w:rPr>
        <w:t xml:space="preserve">i </w:t>
      </w:r>
      <w:r>
        <w:rPr>
          <w:rFonts w:ascii="Shruti" w:hAnsi="Shruti" w:cs="Shruti"/>
        </w:rPr>
        <w:t>(</w:t>
      </w:r>
      <w:r w:rsidRPr="001802AD">
        <w:rPr>
          <w:rFonts w:ascii="Shruti" w:hAnsi="Shruti" w:cs="Shruti"/>
          <w:u w:val="single"/>
        </w:rPr>
        <w:t>compromesso</w:t>
      </w:r>
      <w:r>
        <w:rPr>
          <w:rFonts w:ascii="Shruti" w:hAnsi="Shruti" w:cs="Shruti"/>
          <w:u w:val="single"/>
        </w:rPr>
        <w:t xml:space="preserve"> testuale</w:t>
      </w:r>
      <w:r>
        <w:rPr>
          <w:rFonts w:ascii="Shruti" w:hAnsi="Shruti" w:cs="Shruti"/>
        </w:rPr>
        <w:t>).</w:t>
      </w:r>
      <w:r w:rsidR="005B55B9">
        <w:rPr>
          <w:rFonts w:ascii="Shruti" w:hAnsi="Shruti" w:cs="Shruti"/>
        </w:rPr>
        <w:t xml:space="preserve">   4.  </w:t>
      </w:r>
      <w:r>
        <w:rPr>
          <w:rFonts w:ascii="Shruti" w:hAnsi="Shruti" w:cs="Shruti"/>
        </w:rPr>
        <w:t xml:space="preserve">Nei testi del </w:t>
      </w:r>
      <w:r w:rsidR="00D371E5">
        <w:rPr>
          <w:rFonts w:ascii="Shruti" w:hAnsi="Shruti" w:cs="Shruti"/>
        </w:rPr>
        <w:t>C</w:t>
      </w:r>
      <w:r>
        <w:rPr>
          <w:rFonts w:ascii="Shruti" w:hAnsi="Shruti" w:cs="Shruti"/>
        </w:rPr>
        <w:t xml:space="preserve">oncilio </w:t>
      </w:r>
      <w:r w:rsidR="00D371E5">
        <w:rPr>
          <w:rFonts w:ascii="Shruti" w:hAnsi="Shruti" w:cs="Shruti"/>
        </w:rPr>
        <w:t>E</w:t>
      </w:r>
      <w:r>
        <w:rPr>
          <w:rFonts w:ascii="Shruti" w:hAnsi="Shruti" w:cs="Shruti"/>
        </w:rPr>
        <w:t>. Vaticano II, in casi estremi, non di rado è espresso il compromesso del ‘pluralismo contradditorio’</w:t>
      </w:r>
      <w:r w:rsidR="006A24B0">
        <w:rPr>
          <w:rFonts w:ascii="Shruti" w:hAnsi="Shruti" w:cs="Shruti"/>
        </w:rPr>
        <w:t xml:space="preserve"> (sono ammessi </w:t>
      </w:r>
      <w:r w:rsidR="006A24B0" w:rsidRPr="006A24B0">
        <w:rPr>
          <w:rFonts w:ascii="Shruti" w:hAnsi="Shruti" w:cs="Shruti"/>
          <w:u w:val="single"/>
        </w:rPr>
        <w:t>testi di minoranza</w:t>
      </w:r>
      <w:r w:rsidR="006A24B0">
        <w:rPr>
          <w:rFonts w:ascii="Shruti" w:hAnsi="Shruti" w:cs="Shruti"/>
        </w:rPr>
        <w:t>)</w:t>
      </w:r>
      <w:r>
        <w:rPr>
          <w:rFonts w:ascii="Shruti" w:hAnsi="Shruti" w:cs="Shruti"/>
        </w:rPr>
        <w:t>.</w:t>
      </w:r>
      <w:r w:rsidR="005B55B9">
        <w:rPr>
          <w:rFonts w:ascii="Shruti" w:hAnsi="Shruti" w:cs="Shruti"/>
        </w:rPr>
        <w:t xml:space="preserve"> 5. </w:t>
      </w:r>
      <w:r>
        <w:rPr>
          <w:rFonts w:ascii="Shruti" w:hAnsi="Shruti" w:cs="Shruti"/>
        </w:rPr>
        <w:t>Se nei testi del concilio qualcosa viene ribadito in maniera particolare, si ha il fondato sospetto che ciò vada relativizzato e indebolito (</w:t>
      </w:r>
      <w:r w:rsidRPr="001802AD">
        <w:rPr>
          <w:rFonts w:ascii="Shruti" w:hAnsi="Shruti" w:cs="Shruti"/>
          <w:u w:val="single"/>
        </w:rPr>
        <w:t>ciò che è importante</w:t>
      </w:r>
      <w:r>
        <w:rPr>
          <w:rFonts w:ascii="Shruti" w:hAnsi="Shruti" w:cs="Shruti"/>
        </w:rPr>
        <w:t>).</w:t>
      </w:r>
      <w:r w:rsidR="005B55B9">
        <w:rPr>
          <w:rFonts w:ascii="Shruti" w:hAnsi="Shruti" w:cs="Shruti"/>
        </w:rPr>
        <w:t xml:space="preserve">  6. </w:t>
      </w:r>
      <w:r>
        <w:rPr>
          <w:rFonts w:ascii="Shruti" w:hAnsi="Shruti" w:cs="Shruti"/>
        </w:rPr>
        <w:t>Si deve stare particolarmente attenti a ciò che il testo non dice (</w:t>
      </w:r>
      <w:r w:rsidRPr="001802AD">
        <w:rPr>
          <w:rFonts w:ascii="Shruti" w:hAnsi="Shruti" w:cs="Shruti"/>
          <w:u w:val="single"/>
        </w:rPr>
        <w:t>erm</w:t>
      </w:r>
      <w:r>
        <w:rPr>
          <w:rFonts w:ascii="Shruti" w:hAnsi="Shruti" w:cs="Shruti"/>
          <w:u w:val="single"/>
        </w:rPr>
        <w:t>en</w:t>
      </w:r>
      <w:r w:rsidR="009C236B">
        <w:rPr>
          <w:rFonts w:ascii="Shruti" w:hAnsi="Shruti" w:cs="Shruti"/>
          <w:u w:val="single"/>
        </w:rPr>
        <w:t xml:space="preserve">eutica </w:t>
      </w:r>
      <w:r w:rsidRPr="001802AD">
        <w:rPr>
          <w:rFonts w:ascii="Shruti" w:hAnsi="Shruti" w:cs="Shruti"/>
          <w:u w:val="single"/>
        </w:rPr>
        <w:t>corretta</w:t>
      </w:r>
      <w:r>
        <w:rPr>
          <w:rFonts w:ascii="Shruti" w:hAnsi="Shruti" w:cs="Shruti"/>
        </w:rPr>
        <w:t>).</w:t>
      </w:r>
      <w:r w:rsidR="005B55B9">
        <w:rPr>
          <w:rFonts w:ascii="Shruti" w:hAnsi="Shruti" w:cs="Shruti"/>
        </w:rPr>
        <w:t xml:space="preserve">  7. </w:t>
      </w:r>
      <w:r>
        <w:rPr>
          <w:rFonts w:ascii="Shruti" w:hAnsi="Shruti" w:cs="Shruti"/>
        </w:rPr>
        <w:t>Il senso vincolante di un testo deriva in prevalenza dall’errore che esso intende confutare (</w:t>
      </w:r>
      <w:r w:rsidRPr="001802AD">
        <w:rPr>
          <w:rFonts w:ascii="Shruti" w:hAnsi="Shruti" w:cs="Shruti"/>
          <w:u w:val="single"/>
        </w:rPr>
        <w:t>senso vincolante</w:t>
      </w:r>
      <w:r>
        <w:rPr>
          <w:rFonts w:ascii="Shruti" w:hAnsi="Shruti" w:cs="Shruti"/>
        </w:rPr>
        <w:t>).</w:t>
      </w:r>
      <w:r w:rsidR="005B55B9">
        <w:rPr>
          <w:rFonts w:ascii="Shruti" w:hAnsi="Shruti" w:cs="Shruti"/>
        </w:rPr>
        <w:t xml:space="preserve"> 8. </w:t>
      </w:r>
      <w:r>
        <w:rPr>
          <w:rFonts w:ascii="Shruti" w:hAnsi="Shruti" w:cs="Shruti"/>
        </w:rPr>
        <w:t xml:space="preserve">Il senso di un testo conciliare, e il suo grado di </w:t>
      </w:r>
      <w:proofErr w:type="spellStart"/>
      <w:r>
        <w:rPr>
          <w:rFonts w:ascii="Shruti" w:hAnsi="Shruti" w:cs="Shruti"/>
        </w:rPr>
        <w:t>vincolanza</w:t>
      </w:r>
      <w:proofErr w:type="spellEnd"/>
      <w:r>
        <w:rPr>
          <w:rFonts w:ascii="Shruti" w:hAnsi="Shruti" w:cs="Shruti"/>
        </w:rPr>
        <w:t>,  si può ricavare unicamente esaminando la sua preistoria e la sua discussione in assemblea</w:t>
      </w:r>
      <w:r w:rsidR="009C236B">
        <w:rPr>
          <w:rFonts w:ascii="Shruti" w:hAnsi="Shruti" w:cs="Shruti"/>
        </w:rPr>
        <w:t xml:space="preserve"> (</w:t>
      </w:r>
      <w:r w:rsidR="009C236B" w:rsidRPr="009C236B">
        <w:rPr>
          <w:rFonts w:ascii="Shruti" w:hAnsi="Shruti" w:cs="Shruti"/>
          <w:u w:val="single"/>
        </w:rPr>
        <w:t xml:space="preserve">genesi e iter </w:t>
      </w:r>
      <w:r w:rsidR="009C236B">
        <w:rPr>
          <w:rFonts w:ascii="Shruti" w:hAnsi="Shruti" w:cs="Shruti"/>
        </w:rPr>
        <w:t>del testo)</w:t>
      </w:r>
      <w:r>
        <w:rPr>
          <w:rFonts w:ascii="Shruti" w:hAnsi="Shruti" w:cs="Shruti"/>
        </w:rPr>
        <w:t>.</w:t>
      </w:r>
      <w:r w:rsidR="005B55B9">
        <w:rPr>
          <w:rFonts w:ascii="Shruti" w:hAnsi="Shruti" w:cs="Shruti"/>
        </w:rPr>
        <w:t xml:space="preserve"> 9. </w:t>
      </w:r>
      <w:r>
        <w:rPr>
          <w:rFonts w:ascii="Shruti" w:hAnsi="Shruti" w:cs="Shruti"/>
        </w:rPr>
        <w:t>E’ l’intero concilio, e non solo qualche passo testuale, a esprimere ciò che comunque si è sempre pensato (</w:t>
      </w:r>
      <w:r w:rsidRPr="001802AD">
        <w:rPr>
          <w:rFonts w:ascii="Shruti" w:hAnsi="Shruti" w:cs="Shruti"/>
          <w:u w:val="single"/>
        </w:rPr>
        <w:t>globalità del pensiero conciliare</w:t>
      </w:r>
      <w:r>
        <w:rPr>
          <w:rFonts w:ascii="Shruti" w:hAnsi="Shruti" w:cs="Shruti"/>
        </w:rPr>
        <w:t>).</w:t>
      </w:r>
      <w:r w:rsidR="005B55B9">
        <w:rPr>
          <w:rFonts w:ascii="Shruti" w:hAnsi="Shruti" w:cs="Shruti"/>
        </w:rPr>
        <w:t xml:space="preserve">  10. </w:t>
      </w:r>
      <w:r>
        <w:rPr>
          <w:rFonts w:ascii="Shruti" w:hAnsi="Shruti" w:cs="Shruti"/>
        </w:rPr>
        <w:t>Nella prassi viene raccomandata una doppia interpretazione: una teologica e una di politica ecclesiastica (</w:t>
      </w:r>
      <w:r w:rsidRPr="001802AD">
        <w:rPr>
          <w:rFonts w:ascii="Shruti" w:hAnsi="Shruti" w:cs="Shruti"/>
          <w:u w:val="single"/>
        </w:rPr>
        <w:t>la doppia interpretazione</w:t>
      </w:r>
      <w:r>
        <w:rPr>
          <w:rFonts w:ascii="Shruti" w:hAnsi="Shruti" w:cs="Shruti"/>
        </w:rPr>
        <w:t>).</w:t>
      </w:r>
      <w:r w:rsidR="005B55B9">
        <w:rPr>
          <w:rFonts w:ascii="Shruti" w:hAnsi="Shruti" w:cs="Shruti"/>
        </w:rPr>
        <w:t xml:space="preserve"> 11. </w:t>
      </w:r>
      <w:r>
        <w:rPr>
          <w:rFonts w:ascii="Shruti" w:hAnsi="Shruti" w:cs="Shruti"/>
        </w:rPr>
        <w:t xml:space="preserve">Lo  ‘spirito del </w:t>
      </w:r>
      <w:proofErr w:type="spellStart"/>
      <w:r>
        <w:rPr>
          <w:rFonts w:ascii="Shruti" w:hAnsi="Shruti" w:cs="Shruti"/>
        </w:rPr>
        <w:t>concilio’</w:t>
      </w:r>
      <w:proofErr w:type="spellEnd"/>
      <w:r>
        <w:rPr>
          <w:rFonts w:ascii="Shruti" w:hAnsi="Shruti" w:cs="Shruti"/>
        </w:rPr>
        <w:t xml:space="preserve"> consiste nella volontà della stragrande maggioranza dei padri conciliari, anche se tale spirito è stato annacquato dalle obiezioni e trucchi della minoranza:  ciò costituisce regola valida di interpretazione dei testi conciliari (</w:t>
      </w:r>
      <w:r w:rsidRPr="001802AD">
        <w:rPr>
          <w:rFonts w:ascii="Shruti" w:hAnsi="Shruti" w:cs="Shruti"/>
          <w:u w:val="single"/>
        </w:rPr>
        <w:t xml:space="preserve">la maggioranza costituisce lo ‘spirito del </w:t>
      </w:r>
      <w:proofErr w:type="spellStart"/>
      <w:r w:rsidRPr="001802AD">
        <w:rPr>
          <w:rFonts w:ascii="Shruti" w:hAnsi="Shruti" w:cs="Shruti"/>
          <w:u w:val="single"/>
        </w:rPr>
        <w:t>concilio’</w:t>
      </w:r>
      <w:proofErr w:type="spellEnd"/>
      <w:r>
        <w:rPr>
          <w:rFonts w:ascii="Shruti" w:hAnsi="Shruti" w:cs="Shruti"/>
        </w:rPr>
        <w:t>).</w:t>
      </w:r>
      <w:r w:rsidR="00455554">
        <w:rPr>
          <w:rFonts w:ascii="Shruti" w:hAnsi="Shruti" w:cs="Shruti"/>
        </w:rPr>
        <w:t xml:space="preserve">   </w:t>
      </w:r>
      <w:r w:rsidR="00357178">
        <w:rPr>
          <w:rFonts w:ascii="Shruti" w:hAnsi="Shruti" w:cs="Shruti"/>
        </w:rPr>
        <w:t>Come si vede, ci sono regole che si riferiscono al testo in quanto tale, alla sua elaborazione e alla sua interpretazione, cioè alla genesi ed ermeneutica del testo, e ci sono regole che si riferiscono ai  “rapporti di forza” all’interno di un’assemblea conciliare, cioè alla sua composizione e dinamica interna.</w:t>
      </w:r>
    </w:p>
    <w:p w:rsidR="00357178" w:rsidRDefault="00357178" w:rsidP="00357178">
      <w:pPr>
        <w:ind w:right="567"/>
        <w:jc w:val="both"/>
        <w:rPr>
          <w:rFonts w:ascii="Shruti" w:hAnsi="Shruti" w:cs="Shruti"/>
        </w:rPr>
      </w:pPr>
      <w:r>
        <w:rPr>
          <w:rFonts w:ascii="Shruti" w:hAnsi="Shruti" w:cs="Shruti"/>
        </w:rPr>
        <w:t xml:space="preserve">[fonte:  </w:t>
      </w:r>
      <w:proofErr w:type="spellStart"/>
      <w:r w:rsidRPr="0013046B">
        <w:rPr>
          <w:rFonts w:ascii="Shruti" w:hAnsi="Shruti" w:cs="Shruti"/>
          <w:smallCaps/>
        </w:rPr>
        <w:t>Pesch</w:t>
      </w:r>
      <w:proofErr w:type="spellEnd"/>
      <w:r w:rsidRPr="0013046B">
        <w:rPr>
          <w:rFonts w:ascii="Shruti" w:hAnsi="Shruti" w:cs="Shruti"/>
          <w:smallCaps/>
        </w:rPr>
        <w:t xml:space="preserve"> </w:t>
      </w:r>
      <w:proofErr w:type="spellStart"/>
      <w:r w:rsidRPr="0013046B">
        <w:rPr>
          <w:rFonts w:ascii="Shruti" w:hAnsi="Shruti" w:cs="Shruti"/>
          <w:smallCaps/>
        </w:rPr>
        <w:t>O.H</w:t>
      </w:r>
      <w:r>
        <w:rPr>
          <w:rFonts w:ascii="Shruti" w:hAnsi="Shruti" w:cs="Shruti"/>
        </w:rPr>
        <w:t>.</w:t>
      </w:r>
      <w:proofErr w:type="spellEnd"/>
      <w:r>
        <w:rPr>
          <w:rFonts w:ascii="Shruti" w:hAnsi="Shruti" w:cs="Shruti"/>
        </w:rPr>
        <w:t xml:space="preserve">, </w:t>
      </w:r>
      <w:r w:rsidRPr="0013046B">
        <w:rPr>
          <w:rFonts w:ascii="Shruti" w:hAnsi="Shruti" w:cs="Shruti"/>
          <w:i/>
        </w:rPr>
        <w:t>Il Concilio Vaticano II</w:t>
      </w:r>
      <w:r>
        <w:rPr>
          <w:rFonts w:ascii="Shruti" w:hAnsi="Shruti" w:cs="Shruti"/>
        </w:rPr>
        <w:t xml:space="preserve">, </w:t>
      </w:r>
      <w:proofErr w:type="spellStart"/>
      <w:r>
        <w:rPr>
          <w:rFonts w:ascii="Shruti" w:hAnsi="Shruti" w:cs="Shruti"/>
        </w:rPr>
        <w:t>Queriniana</w:t>
      </w:r>
      <w:proofErr w:type="spellEnd"/>
      <w:r>
        <w:rPr>
          <w:rFonts w:ascii="Shruti" w:hAnsi="Shruti" w:cs="Shruti"/>
        </w:rPr>
        <w:t xml:space="preserve">, (BTC, 131), Brescia 2005,   145-157: </w:t>
      </w:r>
      <w:r w:rsidRPr="0013046B">
        <w:rPr>
          <w:rFonts w:ascii="Shruti" w:hAnsi="Shruti" w:cs="Shruti"/>
          <w:i/>
        </w:rPr>
        <w:t xml:space="preserve">Regole per l’interpretazione di testi </w:t>
      </w:r>
      <w:proofErr w:type="spellStart"/>
      <w:r w:rsidRPr="0013046B">
        <w:rPr>
          <w:rFonts w:ascii="Shruti" w:hAnsi="Shruti" w:cs="Shruti"/>
          <w:i/>
        </w:rPr>
        <w:t>magisteriali</w:t>
      </w:r>
      <w:r>
        <w:rPr>
          <w:rFonts w:ascii="Shruti" w:hAnsi="Shruti" w:cs="Shruti"/>
        </w:rPr>
        <w:t>…</w:t>
      </w:r>
      <w:proofErr w:type="spellEnd"/>
      <w:r>
        <w:rPr>
          <w:rFonts w:ascii="Shruti" w:hAnsi="Shruti" w:cs="Shruti"/>
        </w:rPr>
        <w:t>].  Sono 11 Regole.</w:t>
      </w:r>
    </w:p>
    <w:p w:rsidR="00455554" w:rsidRDefault="00455554" w:rsidP="00F448CA">
      <w:pPr>
        <w:spacing w:line="480" w:lineRule="auto"/>
        <w:ind w:left="687" w:right="567"/>
        <w:jc w:val="both"/>
        <w:rPr>
          <w:rFonts w:ascii="Shruti" w:hAnsi="Shruti" w:cs="Shruti"/>
        </w:rPr>
      </w:pPr>
    </w:p>
    <w:p w:rsidR="00F448CA" w:rsidRDefault="00F448CA" w:rsidP="009C236B">
      <w:pPr>
        <w:tabs>
          <w:tab w:val="left" w:pos="7440"/>
        </w:tabs>
        <w:spacing w:line="480" w:lineRule="auto"/>
        <w:ind w:right="567"/>
        <w:jc w:val="both"/>
        <w:rPr>
          <w:rFonts w:ascii="Shruti" w:hAnsi="Shruti" w:cs="Shruti"/>
          <w:b/>
          <w:smallCaps/>
        </w:rPr>
      </w:pPr>
      <w:r w:rsidRPr="001B7100">
        <w:rPr>
          <w:rFonts w:ascii="Shruti" w:hAnsi="Shruti" w:cs="Shruti"/>
          <w:b/>
          <w:smallCaps/>
        </w:rPr>
        <w:t>II</w:t>
      </w:r>
      <w:r w:rsidRPr="00000108">
        <w:rPr>
          <w:rFonts w:ascii="Shruti" w:hAnsi="Shruti" w:cs="Shruti"/>
          <w:smallCaps/>
        </w:rPr>
        <w:t xml:space="preserve">.   </w:t>
      </w:r>
      <w:r w:rsidRPr="001B7100">
        <w:rPr>
          <w:rFonts w:ascii="Shruti" w:hAnsi="Shruti" w:cs="Shruti"/>
          <w:b/>
          <w:smallCaps/>
        </w:rPr>
        <w:t>Lo stile usato per scrivere i documenti del Vaticano II</w:t>
      </w:r>
      <w:r w:rsidR="006A24B0">
        <w:rPr>
          <w:rFonts w:ascii="Shruti" w:hAnsi="Shruti" w:cs="Shruti"/>
          <w:b/>
          <w:smallCaps/>
        </w:rPr>
        <w:tab/>
      </w:r>
    </w:p>
    <w:p w:rsidR="00455554" w:rsidRDefault="006A24B0" w:rsidP="009C236B">
      <w:pPr>
        <w:spacing w:line="480" w:lineRule="auto"/>
        <w:ind w:right="567"/>
        <w:jc w:val="both"/>
        <w:rPr>
          <w:rFonts w:ascii="Shruti" w:hAnsi="Shruti" w:cs="Shruti"/>
        </w:rPr>
      </w:pPr>
      <w:r>
        <w:rPr>
          <w:rFonts w:ascii="Shruti" w:hAnsi="Shruti" w:cs="Shruti"/>
        </w:rPr>
        <w:t xml:space="preserve">Un elemento del Vaticano II, che ha fatto, e ancora fa, scalpore è lo stile adottato nella stesura dei Documenti conciliari: ritenuto, a torto, una  ‘novità’, esso è antico quanto il mondo.  </w:t>
      </w:r>
      <w:r w:rsidR="00861C89">
        <w:rPr>
          <w:rFonts w:ascii="Shruti" w:hAnsi="Shruti" w:cs="Shruti"/>
        </w:rPr>
        <w:t xml:space="preserve">Infatti, altro non è che </w:t>
      </w:r>
      <w:r w:rsidR="00F448CA">
        <w:rPr>
          <w:rFonts w:ascii="Shruti" w:hAnsi="Shruti" w:cs="Shruti"/>
        </w:rPr>
        <w:t xml:space="preserve"> lo stile </w:t>
      </w:r>
      <w:r w:rsidR="00F448CA" w:rsidRPr="00BD2EF9">
        <w:rPr>
          <w:rFonts w:ascii="Shruti" w:hAnsi="Shruti" w:cs="Shruti"/>
          <w:u w:val="single"/>
        </w:rPr>
        <w:t>epidittico, cioè il panegirico</w:t>
      </w:r>
      <w:r w:rsidR="00F448CA">
        <w:rPr>
          <w:rFonts w:ascii="Shruti" w:hAnsi="Shruti" w:cs="Shruti"/>
        </w:rPr>
        <w:t>.</w:t>
      </w:r>
      <w:r w:rsidR="00861C89">
        <w:rPr>
          <w:rFonts w:ascii="Shruti" w:hAnsi="Shruti" w:cs="Shruti"/>
        </w:rPr>
        <w:t xml:space="preserve">  La sua novità non è consistita tanto nel tipo di stile, ma nella sua adozione, dopo che per molti secoli era stato </w:t>
      </w:r>
    </w:p>
    <w:p w:rsidR="00455554" w:rsidRDefault="00455554" w:rsidP="009C236B">
      <w:pPr>
        <w:spacing w:line="480" w:lineRule="auto"/>
        <w:ind w:right="567"/>
        <w:jc w:val="both"/>
        <w:rPr>
          <w:rFonts w:ascii="Shruti" w:hAnsi="Shruti" w:cs="Shruti"/>
        </w:rPr>
      </w:pPr>
    </w:p>
    <w:p w:rsidR="00F448CA" w:rsidRDefault="00861C89" w:rsidP="009C236B">
      <w:pPr>
        <w:spacing w:line="480" w:lineRule="auto"/>
        <w:ind w:right="567"/>
        <w:jc w:val="both"/>
        <w:rPr>
          <w:rFonts w:ascii="Shruti" w:hAnsi="Shruti" w:cs="Shruti"/>
        </w:rPr>
      </w:pPr>
      <w:r>
        <w:rPr>
          <w:rFonts w:ascii="Shruti" w:hAnsi="Shruti" w:cs="Shruti"/>
        </w:rPr>
        <w:t>usato uno stile opposto, cioè quello giudiziale.</w:t>
      </w:r>
      <w:r w:rsidR="00357178">
        <w:rPr>
          <w:rFonts w:ascii="Shruti" w:hAnsi="Shruti" w:cs="Shruti"/>
        </w:rPr>
        <w:t xml:space="preserve">  </w:t>
      </w:r>
      <w:r w:rsidR="00F448CA">
        <w:rPr>
          <w:rFonts w:ascii="Shruti" w:hAnsi="Shruti" w:cs="Shruti"/>
        </w:rPr>
        <w:t xml:space="preserve">Mentre lo stile adottato dai concili precedenti (da </w:t>
      </w:r>
      <w:proofErr w:type="spellStart"/>
      <w:r w:rsidR="00F448CA">
        <w:rPr>
          <w:rFonts w:ascii="Shruti" w:hAnsi="Shruti" w:cs="Shruti"/>
        </w:rPr>
        <w:t>Nicea</w:t>
      </w:r>
      <w:proofErr w:type="spellEnd"/>
      <w:r>
        <w:rPr>
          <w:rFonts w:ascii="Shruti" w:hAnsi="Shruti" w:cs="Shruti"/>
        </w:rPr>
        <w:t xml:space="preserve"> I</w:t>
      </w:r>
      <w:r w:rsidR="00F448CA">
        <w:rPr>
          <w:rFonts w:ascii="Shruti" w:hAnsi="Shruti" w:cs="Shruti"/>
        </w:rPr>
        <w:t xml:space="preserve"> al Vaticano I) è quello </w:t>
      </w:r>
      <w:proofErr w:type="spellStart"/>
      <w:r w:rsidR="00F448CA" w:rsidRPr="00BD2EF9">
        <w:rPr>
          <w:rFonts w:ascii="Shruti" w:hAnsi="Shruti" w:cs="Shruti"/>
          <w:u w:val="single"/>
        </w:rPr>
        <w:t>legislativo-giudiziario</w:t>
      </w:r>
      <w:proofErr w:type="spellEnd"/>
      <w:r w:rsidR="00F448CA">
        <w:rPr>
          <w:rFonts w:ascii="Shruti" w:hAnsi="Shruti" w:cs="Shruti"/>
        </w:rPr>
        <w:t xml:space="preserve">, </w:t>
      </w:r>
      <w:r w:rsidR="00357178">
        <w:rPr>
          <w:rFonts w:ascii="Shruti" w:hAnsi="Shruti" w:cs="Shruti"/>
        </w:rPr>
        <w:t xml:space="preserve">mutuato, per altro, dalle delibere del Senato Romano e dalle assemblee legislative dell’Impero Romano, </w:t>
      </w:r>
      <w:r w:rsidR="00F448CA">
        <w:rPr>
          <w:rFonts w:ascii="Shruti" w:hAnsi="Shruti" w:cs="Shruti"/>
        </w:rPr>
        <w:t>che si esprime in forma dialettica (</w:t>
      </w:r>
      <w:r w:rsidR="00F448CA" w:rsidRPr="009A361A">
        <w:rPr>
          <w:rFonts w:ascii="Shruti" w:hAnsi="Shruti" w:cs="Shruti"/>
          <w:i/>
        </w:rPr>
        <w:t xml:space="preserve">si </w:t>
      </w:r>
      <w:proofErr w:type="spellStart"/>
      <w:r w:rsidR="00F448CA" w:rsidRPr="009A361A">
        <w:rPr>
          <w:rFonts w:ascii="Shruti" w:hAnsi="Shruti" w:cs="Shruti"/>
          <w:i/>
        </w:rPr>
        <w:t>quis</w:t>
      </w:r>
      <w:proofErr w:type="spellEnd"/>
      <w:r w:rsidR="00F448CA" w:rsidRPr="009A361A">
        <w:rPr>
          <w:rFonts w:ascii="Shruti" w:hAnsi="Shruti" w:cs="Shruti"/>
          <w:i/>
        </w:rPr>
        <w:t xml:space="preserve"> </w:t>
      </w:r>
      <w:proofErr w:type="spellStart"/>
      <w:r w:rsidR="00F448CA" w:rsidRPr="009A361A">
        <w:rPr>
          <w:rFonts w:ascii="Shruti" w:hAnsi="Shruti" w:cs="Shruti"/>
          <w:i/>
        </w:rPr>
        <w:t>negaverit…</w:t>
      </w:r>
      <w:proofErr w:type="spellEnd"/>
      <w:r w:rsidR="00F448CA" w:rsidRPr="009A361A">
        <w:rPr>
          <w:rFonts w:ascii="Shruti" w:hAnsi="Shruti" w:cs="Shruti"/>
          <w:i/>
        </w:rPr>
        <w:t xml:space="preserve">, </w:t>
      </w:r>
      <w:proofErr w:type="spellStart"/>
      <w:r w:rsidR="00F448CA" w:rsidRPr="009A361A">
        <w:rPr>
          <w:rFonts w:ascii="Shruti" w:hAnsi="Shruti" w:cs="Shruti"/>
          <w:i/>
        </w:rPr>
        <w:t>anathema</w:t>
      </w:r>
      <w:proofErr w:type="spellEnd"/>
      <w:r w:rsidR="00F448CA" w:rsidRPr="009A361A">
        <w:rPr>
          <w:rFonts w:ascii="Shruti" w:hAnsi="Shruti" w:cs="Shruti"/>
          <w:i/>
        </w:rPr>
        <w:t xml:space="preserve"> sit!</w:t>
      </w:r>
      <w:r w:rsidR="00F448CA">
        <w:rPr>
          <w:rFonts w:ascii="Shruti" w:hAnsi="Shruti" w:cs="Shruti"/>
        </w:rPr>
        <w:t>), lo stile del Concilio E. Vaticano II è lo stile proprio dei</w:t>
      </w:r>
      <w:r>
        <w:rPr>
          <w:rFonts w:ascii="Shruti" w:hAnsi="Shruti" w:cs="Shruti"/>
        </w:rPr>
        <w:t xml:space="preserve"> </w:t>
      </w:r>
      <w:r w:rsidR="00F448CA">
        <w:rPr>
          <w:rFonts w:ascii="Shruti" w:hAnsi="Shruti" w:cs="Shruti"/>
        </w:rPr>
        <w:t xml:space="preserve"> Padri</w:t>
      </w:r>
      <w:r>
        <w:rPr>
          <w:rFonts w:ascii="Shruti" w:hAnsi="Shruti" w:cs="Shruti"/>
        </w:rPr>
        <w:t xml:space="preserve"> della Chiesa (</w:t>
      </w:r>
      <w:r w:rsidRPr="00861C89">
        <w:rPr>
          <w:rFonts w:ascii="Shruti" w:hAnsi="Shruti" w:cs="Shruti"/>
          <w:i/>
        </w:rPr>
        <w:t>i SS. Padri</w:t>
      </w:r>
      <w:r>
        <w:rPr>
          <w:rFonts w:ascii="Shruti" w:hAnsi="Shruti" w:cs="Shruti"/>
        </w:rPr>
        <w:t>)</w:t>
      </w:r>
      <w:r w:rsidR="00F448CA">
        <w:rPr>
          <w:rFonts w:ascii="Shruti" w:hAnsi="Shruti" w:cs="Shruti"/>
        </w:rPr>
        <w:t xml:space="preserve">, che si esprime attraverso la persuasione e il convincimento:  con questo tipo di stile letterario, già conosciutissimo nell’Antichità, nel momento stesso in cui spiega </w:t>
      </w:r>
      <w:smartTag w:uri="urn:schemas-microsoft-com:office:smarttags" w:element="PersonName">
        <w:smartTagPr>
          <w:attr w:name="ProductID" w:val="la Chiesa"/>
        </w:smartTagPr>
        <w:r w:rsidR="00F448CA">
          <w:rPr>
            <w:rFonts w:ascii="Shruti" w:hAnsi="Shruti" w:cs="Shruti"/>
          </w:rPr>
          <w:t>la Chiesa</w:t>
        </w:r>
      </w:smartTag>
      <w:r w:rsidR="00F448CA">
        <w:rPr>
          <w:rFonts w:ascii="Shruti" w:hAnsi="Shruti" w:cs="Shruti"/>
        </w:rPr>
        <w:t xml:space="preserve"> anche insegna.</w:t>
      </w:r>
      <w:r w:rsidR="00515083">
        <w:rPr>
          <w:rFonts w:ascii="Shruti" w:hAnsi="Shruti" w:cs="Shruti"/>
        </w:rPr>
        <w:t xml:space="preserve">  </w:t>
      </w:r>
      <w:r w:rsidR="00F448CA">
        <w:rPr>
          <w:rFonts w:ascii="Shruti" w:hAnsi="Shruti" w:cs="Shruti"/>
        </w:rPr>
        <w:t>Non l’imposizione, dunque, ma la persuasione, usando però le categorie di pensiero del mondo contemporaneo.</w:t>
      </w:r>
      <w:r w:rsidR="00357178">
        <w:rPr>
          <w:rFonts w:ascii="Shruti" w:hAnsi="Shruti" w:cs="Shruti"/>
        </w:rPr>
        <w:t xml:space="preserve"> </w:t>
      </w:r>
      <w:r w:rsidR="00E10C45">
        <w:rPr>
          <w:rFonts w:ascii="Shruti" w:hAnsi="Shruti" w:cs="Shruti"/>
        </w:rPr>
        <w:t>Invece, i</w:t>
      </w:r>
      <w:r w:rsidR="00357178">
        <w:rPr>
          <w:rFonts w:ascii="Shruti" w:hAnsi="Shruti" w:cs="Shruti"/>
        </w:rPr>
        <w:t xml:space="preserve"> vescovi dell’Antichità ritennero che questo stile non fosse adatto per le delibere conciliari</w:t>
      </w:r>
      <w:r w:rsidR="00E10C45">
        <w:rPr>
          <w:rFonts w:ascii="Shruti" w:hAnsi="Shruti" w:cs="Shruti"/>
        </w:rPr>
        <w:t xml:space="preserve">, bisognose di un linguaggio più esplicitamente </w:t>
      </w:r>
      <w:proofErr w:type="spellStart"/>
      <w:r w:rsidR="00E10C45">
        <w:rPr>
          <w:rFonts w:ascii="Shruti" w:hAnsi="Shruti" w:cs="Shruti"/>
        </w:rPr>
        <w:t>autoritativo</w:t>
      </w:r>
      <w:proofErr w:type="spellEnd"/>
      <w:r w:rsidR="00E10C45">
        <w:rPr>
          <w:rFonts w:ascii="Shruti" w:hAnsi="Shruti" w:cs="Shruti"/>
        </w:rPr>
        <w:t xml:space="preserve">. E, comunque, lo stile </w:t>
      </w:r>
      <w:proofErr w:type="spellStart"/>
      <w:r w:rsidR="00E10C45">
        <w:rPr>
          <w:rFonts w:ascii="Shruti" w:hAnsi="Shruti" w:cs="Shruti"/>
        </w:rPr>
        <w:t>giudiziario-deliberativo</w:t>
      </w:r>
      <w:proofErr w:type="spellEnd"/>
      <w:r w:rsidR="00E10C45">
        <w:rPr>
          <w:rFonts w:ascii="Shruti" w:hAnsi="Shruti" w:cs="Shruti"/>
        </w:rPr>
        <w:t xml:space="preserve"> nei secoli passati non faceva problema!</w:t>
      </w:r>
    </w:p>
    <w:p w:rsidR="00861C89" w:rsidRDefault="00861C89" w:rsidP="009C236B">
      <w:pPr>
        <w:spacing w:line="480" w:lineRule="auto"/>
        <w:ind w:right="567"/>
        <w:jc w:val="both"/>
        <w:rPr>
          <w:rFonts w:ascii="Shruti" w:hAnsi="Shruti" w:cs="Shruti"/>
        </w:rPr>
      </w:pPr>
      <w:r>
        <w:rPr>
          <w:rFonts w:ascii="Shruti" w:hAnsi="Shruti" w:cs="Shruti"/>
        </w:rPr>
        <w:t xml:space="preserve">E la novità non è consistita in una creazione ex-nihilo, ma nella vivificazione della Tradizione, attraverso la riproposizione </w:t>
      </w:r>
      <w:r w:rsidR="008A060D">
        <w:rPr>
          <w:rFonts w:ascii="Shruti" w:hAnsi="Shruti" w:cs="Shruti"/>
        </w:rPr>
        <w:t xml:space="preserve">da parte del </w:t>
      </w:r>
      <w:r>
        <w:rPr>
          <w:rFonts w:ascii="Shruti" w:hAnsi="Shruti" w:cs="Shruti"/>
        </w:rPr>
        <w:t>Magistero conciliare di ciò che sembrava essere confinato per sempre nel passato.</w:t>
      </w:r>
    </w:p>
    <w:p w:rsidR="00DF3014" w:rsidRDefault="00DF3014" w:rsidP="009C236B">
      <w:pPr>
        <w:spacing w:line="480" w:lineRule="auto"/>
        <w:ind w:right="567"/>
        <w:jc w:val="both"/>
        <w:rPr>
          <w:rFonts w:ascii="Shruti" w:hAnsi="Shruti" w:cs="Shruti"/>
        </w:rPr>
      </w:pPr>
    </w:p>
    <w:p w:rsidR="00F448CA" w:rsidRDefault="00F448CA" w:rsidP="009C236B">
      <w:pPr>
        <w:spacing w:line="480" w:lineRule="auto"/>
        <w:ind w:right="567"/>
        <w:jc w:val="both"/>
        <w:rPr>
          <w:rFonts w:ascii="Shruti" w:hAnsi="Shruti" w:cs="Shruti"/>
        </w:rPr>
      </w:pPr>
      <w:r w:rsidRPr="001B7100">
        <w:rPr>
          <w:rFonts w:ascii="Shruti" w:hAnsi="Shruti" w:cs="Shruti"/>
          <w:b/>
          <w:smallCaps/>
        </w:rPr>
        <w:t>I</w:t>
      </w:r>
      <w:r w:rsidR="00515083">
        <w:rPr>
          <w:rFonts w:ascii="Shruti" w:hAnsi="Shruti" w:cs="Shruti"/>
          <w:b/>
          <w:smallCaps/>
        </w:rPr>
        <w:t>II</w:t>
      </w:r>
      <w:r>
        <w:rPr>
          <w:rFonts w:ascii="Shruti" w:hAnsi="Shruti" w:cs="Shruti"/>
          <w:smallCaps/>
        </w:rPr>
        <w:t xml:space="preserve">.   </w:t>
      </w:r>
      <w:r w:rsidRPr="001B7100">
        <w:rPr>
          <w:rFonts w:ascii="Shruti" w:hAnsi="Shruti" w:cs="Shruti"/>
          <w:b/>
          <w:smallCaps/>
        </w:rPr>
        <w:t>Per una ermeneutica corretta</w:t>
      </w:r>
      <w:r>
        <w:rPr>
          <w:rFonts w:ascii="Shruti" w:hAnsi="Shruti" w:cs="Shruti"/>
        </w:rPr>
        <w:t xml:space="preserve"> </w:t>
      </w:r>
    </w:p>
    <w:p w:rsidR="00F448CA" w:rsidRDefault="00F448CA" w:rsidP="009C236B">
      <w:pPr>
        <w:spacing w:line="480" w:lineRule="auto"/>
        <w:ind w:right="567"/>
        <w:jc w:val="both"/>
        <w:rPr>
          <w:rFonts w:ascii="Shruti" w:hAnsi="Shruti" w:cs="Shruti"/>
        </w:rPr>
      </w:pPr>
      <w:r>
        <w:rPr>
          <w:rFonts w:ascii="Shruti" w:hAnsi="Shruti" w:cs="Shruti"/>
        </w:rPr>
        <w:t>Per interpretare correttamente i documenti del Vaticano II bisogna tenere presenti quattro principi fondamentali, che sono:</w:t>
      </w:r>
    </w:p>
    <w:p w:rsidR="00F448CA" w:rsidRDefault="00F448CA" w:rsidP="00F448CA">
      <w:pPr>
        <w:numPr>
          <w:ilvl w:val="0"/>
          <w:numId w:val="2"/>
        </w:numPr>
        <w:spacing w:after="0" w:line="480" w:lineRule="auto"/>
        <w:ind w:right="567"/>
        <w:jc w:val="both"/>
        <w:rPr>
          <w:rFonts w:ascii="Shruti" w:hAnsi="Shruti" w:cs="Shruti"/>
        </w:rPr>
      </w:pPr>
      <w:r>
        <w:rPr>
          <w:rFonts w:ascii="Shruti" w:hAnsi="Shruti" w:cs="Shruti"/>
        </w:rPr>
        <w:t xml:space="preserve">I documenti emanati sono frutto di  </w:t>
      </w:r>
      <w:r w:rsidRPr="002F34D2">
        <w:rPr>
          <w:rFonts w:ascii="Shruti" w:hAnsi="Shruti" w:cs="Shruti"/>
          <w:u w:val="single"/>
        </w:rPr>
        <w:t>compromesso</w:t>
      </w:r>
      <w:r>
        <w:rPr>
          <w:rFonts w:ascii="Shruti" w:hAnsi="Shruti" w:cs="Shruti"/>
        </w:rPr>
        <w:t xml:space="preserve">  (compromesso afferente)</w:t>
      </w:r>
    </w:p>
    <w:p w:rsidR="00F448CA" w:rsidRDefault="00F448CA" w:rsidP="00F448CA">
      <w:pPr>
        <w:numPr>
          <w:ilvl w:val="0"/>
          <w:numId w:val="2"/>
        </w:numPr>
        <w:spacing w:after="0" w:line="480" w:lineRule="auto"/>
        <w:ind w:right="567"/>
        <w:jc w:val="both"/>
        <w:rPr>
          <w:rFonts w:ascii="Shruti" w:hAnsi="Shruti" w:cs="Shruti"/>
        </w:rPr>
      </w:pPr>
      <w:r>
        <w:rPr>
          <w:rFonts w:ascii="Shruti" w:hAnsi="Shruti" w:cs="Shruti"/>
        </w:rPr>
        <w:t xml:space="preserve">Sono stati scritti nello </w:t>
      </w:r>
      <w:r w:rsidRPr="002F34D2">
        <w:rPr>
          <w:rFonts w:ascii="Shruti" w:hAnsi="Shruti" w:cs="Shruti"/>
          <w:u w:val="single"/>
        </w:rPr>
        <w:t>stile epidittico</w:t>
      </w:r>
      <w:r>
        <w:rPr>
          <w:rFonts w:ascii="Shruti" w:hAnsi="Shruti" w:cs="Shruti"/>
        </w:rPr>
        <w:t xml:space="preserve">, o </w:t>
      </w:r>
      <w:proofErr w:type="spellStart"/>
      <w:r>
        <w:rPr>
          <w:rFonts w:ascii="Shruti" w:hAnsi="Shruti" w:cs="Shruti"/>
        </w:rPr>
        <w:t>panegiristico</w:t>
      </w:r>
      <w:proofErr w:type="spellEnd"/>
      <w:r>
        <w:rPr>
          <w:rFonts w:ascii="Shruti" w:hAnsi="Shruti" w:cs="Shruti"/>
        </w:rPr>
        <w:t xml:space="preserve"> (stile dei SS. Padri)</w:t>
      </w:r>
    </w:p>
    <w:p w:rsidR="00F448CA" w:rsidRDefault="00F448CA" w:rsidP="00F448CA">
      <w:pPr>
        <w:numPr>
          <w:ilvl w:val="0"/>
          <w:numId w:val="2"/>
        </w:numPr>
        <w:spacing w:after="0" w:line="480" w:lineRule="auto"/>
        <w:ind w:right="567"/>
        <w:jc w:val="both"/>
        <w:rPr>
          <w:rFonts w:ascii="Shruti" w:hAnsi="Shruti" w:cs="Shruti"/>
        </w:rPr>
      </w:pPr>
      <w:r>
        <w:rPr>
          <w:rFonts w:ascii="Shruti" w:hAnsi="Shruti" w:cs="Shruti"/>
        </w:rPr>
        <w:t xml:space="preserve">Hanno una grande </w:t>
      </w:r>
      <w:r w:rsidRPr="002F34D2">
        <w:rPr>
          <w:rFonts w:ascii="Shruti" w:hAnsi="Shruti" w:cs="Shruti"/>
          <w:u w:val="single"/>
        </w:rPr>
        <w:t>organicità interna</w:t>
      </w:r>
      <w:r>
        <w:rPr>
          <w:rFonts w:ascii="Shruti" w:hAnsi="Shruti" w:cs="Shruti"/>
        </w:rPr>
        <w:t xml:space="preserve"> (scritti unitari, dall’inizio alla fine)</w:t>
      </w:r>
    </w:p>
    <w:p w:rsidR="00F448CA" w:rsidRDefault="00F448CA" w:rsidP="00F448CA">
      <w:pPr>
        <w:numPr>
          <w:ilvl w:val="0"/>
          <w:numId w:val="2"/>
        </w:numPr>
        <w:spacing w:after="0" w:line="480" w:lineRule="auto"/>
        <w:ind w:right="567"/>
        <w:jc w:val="both"/>
        <w:rPr>
          <w:rFonts w:ascii="Shruti" w:hAnsi="Shruti" w:cs="Shruti"/>
        </w:rPr>
      </w:pPr>
      <w:r>
        <w:rPr>
          <w:rFonts w:ascii="Shruti" w:hAnsi="Shruti" w:cs="Shruti"/>
        </w:rPr>
        <w:t xml:space="preserve">Hanno un </w:t>
      </w:r>
      <w:r w:rsidRPr="002F34D2">
        <w:rPr>
          <w:rFonts w:ascii="Shruti" w:hAnsi="Shruti" w:cs="Shruti"/>
          <w:u w:val="single"/>
        </w:rPr>
        <w:t>carattere intertestuale</w:t>
      </w:r>
      <w:r>
        <w:rPr>
          <w:rFonts w:ascii="Shruti" w:hAnsi="Shruti" w:cs="Shruti"/>
        </w:rPr>
        <w:t xml:space="preserve"> (gli stessi concetti si trovano in documenti diversi; lo stesso che </w:t>
      </w:r>
      <w:r w:rsidR="00861C89">
        <w:rPr>
          <w:rFonts w:ascii="Shruti" w:hAnsi="Shruti" w:cs="Shruti"/>
        </w:rPr>
        <w:t xml:space="preserve">è avvenuto </w:t>
      </w:r>
      <w:r>
        <w:rPr>
          <w:rFonts w:ascii="Shruti" w:hAnsi="Shruti" w:cs="Shruti"/>
        </w:rPr>
        <w:t xml:space="preserve">per i Vangeli: </w:t>
      </w:r>
      <w:r w:rsidR="00861C89">
        <w:rPr>
          <w:rFonts w:ascii="Shruti" w:hAnsi="Shruti" w:cs="Shruti"/>
        </w:rPr>
        <w:t xml:space="preserve">naturalmente </w:t>
      </w:r>
      <w:r>
        <w:rPr>
          <w:rFonts w:ascii="Shruti" w:hAnsi="Shruti" w:cs="Shruti"/>
        </w:rPr>
        <w:t xml:space="preserve">è solo </w:t>
      </w:r>
      <w:r w:rsidRPr="000D3AF6">
        <w:rPr>
          <w:rFonts w:ascii="Shruti" w:hAnsi="Shruti" w:cs="Shruti"/>
          <w:u w:val="single"/>
        </w:rPr>
        <w:t>un’analogia</w:t>
      </w:r>
      <w:r w:rsidR="000D3AF6">
        <w:rPr>
          <w:rFonts w:ascii="Shruti" w:hAnsi="Shruti" w:cs="Shruti"/>
        </w:rPr>
        <w:t>, anche se è evidente che è così</w:t>
      </w:r>
      <w:r>
        <w:rPr>
          <w:rFonts w:ascii="Shruti" w:hAnsi="Shruti" w:cs="Shruti"/>
        </w:rPr>
        <w:t>!).</w:t>
      </w:r>
    </w:p>
    <w:p w:rsidR="00455554" w:rsidRDefault="00455554" w:rsidP="00455554">
      <w:pPr>
        <w:spacing w:after="0" w:line="480" w:lineRule="auto"/>
        <w:ind w:left="1047" w:right="567"/>
        <w:jc w:val="both"/>
        <w:rPr>
          <w:rFonts w:ascii="Shruti" w:hAnsi="Shruti" w:cs="Shruti"/>
        </w:rPr>
      </w:pPr>
    </w:p>
    <w:p w:rsidR="00136C2A" w:rsidRDefault="00136C2A" w:rsidP="00136C2A">
      <w:pPr>
        <w:spacing w:after="0" w:line="480" w:lineRule="auto"/>
        <w:ind w:right="567"/>
        <w:jc w:val="both"/>
        <w:rPr>
          <w:rFonts w:ascii="Shruti" w:hAnsi="Shruti" w:cs="Shruti"/>
        </w:rPr>
      </w:pPr>
    </w:p>
    <w:p w:rsidR="000D3AF6" w:rsidRDefault="000D3AF6" w:rsidP="009C236B">
      <w:pPr>
        <w:spacing w:after="0" w:line="480" w:lineRule="auto"/>
        <w:ind w:right="567"/>
        <w:jc w:val="both"/>
        <w:rPr>
          <w:rFonts w:ascii="Shruti" w:hAnsi="Shruti" w:cs="Shruti"/>
        </w:rPr>
      </w:pPr>
      <w:r>
        <w:rPr>
          <w:rFonts w:ascii="Shruti" w:hAnsi="Shruti" w:cs="Shruti"/>
        </w:rPr>
        <w:t xml:space="preserve">Sono quattro principi che riassumono al meglio la Tradizione della Chiesa, originata dai Vangeli, specialmente per quanto riguarda la sua funzione di </w:t>
      </w:r>
      <w:r w:rsidRPr="000D3AF6">
        <w:rPr>
          <w:rFonts w:ascii="Shruti" w:hAnsi="Shruti" w:cs="Shruti"/>
          <w:i/>
        </w:rPr>
        <w:t xml:space="preserve">Mater </w:t>
      </w:r>
      <w:proofErr w:type="spellStart"/>
      <w:r w:rsidRPr="000D3AF6">
        <w:rPr>
          <w:rFonts w:ascii="Shruti" w:hAnsi="Shruti" w:cs="Shruti"/>
          <w:i/>
        </w:rPr>
        <w:t>et</w:t>
      </w:r>
      <w:proofErr w:type="spellEnd"/>
      <w:r w:rsidRPr="000D3AF6">
        <w:rPr>
          <w:rFonts w:ascii="Shruti" w:hAnsi="Shruti" w:cs="Shruti"/>
          <w:i/>
        </w:rPr>
        <w:t xml:space="preserve"> </w:t>
      </w:r>
      <w:proofErr w:type="spellStart"/>
      <w:r w:rsidRPr="000D3AF6">
        <w:rPr>
          <w:rFonts w:ascii="Shruti" w:hAnsi="Shruti" w:cs="Shruti"/>
          <w:i/>
        </w:rPr>
        <w:t>Magistra</w:t>
      </w:r>
      <w:proofErr w:type="spellEnd"/>
      <w:r>
        <w:rPr>
          <w:rFonts w:ascii="Shruti" w:hAnsi="Shruti" w:cs="Shruti"/>
        </w:rPr>
        <w:t xml:space="preserve">, cioè </w:t>
      </w:r>
      <w:r w:rsidRPr="000D3AF6">
        <w:rPr>
          <w:rFonts w:ascii="Shruti" w:hAnsi="Shruti" w:cs="Shruti"/>
          <w:i/>
        </w:rPr>
        <w:t xml:space="preserve">Madre e Maestra </w:t>
      </w:r>
      <w:r>
        <w:rPr>
          <w:rFonts w:ascii="Shruti" w:hAnsi="Shruti" w:cs="Shruti"/>
        </w:rPr>
        <w:t>e, quindi, del suo Magistero.</w:t>
      </w:r>
    </w:p>
    <w:p w:rsidR="00136C2A" w:rsidRDefault="00136C2A" w:rsidP="009C236B">
      <w:pPr>
        <w:spacing w:after="0" w:line="480" w:lineRule="auto"/>
        <w:ind w:right="567"/>
        <w:jc w:val="both"/>
        <w:rPr>
          <w:rFonts w:ascii="Shruti" w:hAnsi="Shruti" w:cs="Shruti"/>
        </w:rPr>
      </w:pPr>
      <w:r>
        <w:rPr>
          <w:rFonts w:ascii="Shruti" w:hAnsi="Shruti" w:cs="Shruti"/>
        </w:rPr>
        <w:t xml:space="preserve">Non tutto il popolo cattolico conosce queste regole, né ha voglia di farlo. Ma è chiaro che, se fossero state conosciute e praticate, avremmo perso molto meno tempo, perché avremmo capito subito che non si trattava altro che la messa in pratica delle parole di papa Giovanni </w:t>
      </w:r>
      <w:proofErr w:type="spellStart"/>
      <w:r>
        <w:rPr>
          <w:rFonts w:ascii="Shruti" w:hAnsi="Shruti" w:cs="Shruti"/>
        </w:rPr>
        <w:t>XXIII°</w:t>
      </w:r>
      <w:proofErr w:type="spellEnd"/>
      <w:r>
        <w:rPr>
          <w:rFonts w:ascii="Shruti" w:hAnsi="Shruti" w:cs="Shruti"/>
        </w:rPr>
        <w:t xml:space="preserve">, quando, nel discorso di apertura del Concilio, affermò che un conto è il Deposito della fede, che rimane immutato nei secoli, e </w:t>
      </w:r>
      <w:r w:rsidR="00DE40C6">
        <w:rPr>
          <w:rFonts w:ascii="Shruti" w:hAnsi="Shruti" w:cs="Shruti"/>
        </w:rPr>
        <w:t>un conto</w:t>
      </w:r>
      <w:r>
        <w:rPr>
          <w:rFonts w:ascii="Shruti" w:hAnsi="Shruti" w:cs="Shruti"/>
        </w:rPr>
        <w:t xml:space="preserve"> è il modo </w:t>
      </w:r>
      <w:r w:rsidR="00DE40C6">
        <w:rPr>
          <w:rFonts w:ascii="Shruti" w:hAnsi="Shruti" w:cs="Shruti"/>
        </w:rPr>
        <w:t xml:space="preserve">con cui lo si </w:t>
      </w:r>
      <w:r>
        <w:rPr>
          <w:rFonts w:ascii="Shruti" w:hAnsi="Shruti" w:cs="Shruti"/>
        </w:rPr>
        <w:t xml:space="preserve"> presenta all’uomo di oggi!</w:t>
      </w:r>
    </w:p>
    <w:p w:rsidR="000D3AF6" w:rsidRDefault="000D3AF6" w:rsidP="000D3AF6">
      <w:pPr>
        <w:spacing w:after="0" w:line="480" w:lineRule="auto"/>
        <w:ind w:left="687" w:right="567"/>
        <w:jc w:val="both"/>
        <w:rPr>
          <w:rFonts w:ascii="Shruti" w:hAnsi="Shruti" w:cs="Shruti"/>
        </w:rPr>
      </w:pPr>
    </w:p>
    <w:p w:rsidR="00E157A4" w:rsidRPr="00E157A4" w:rsidRDefault="00515083"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b/>
          <w:bCs/>
          <w:color w:val="FF0000"/>
          <w:sz w:val="27"/>
          <w:lang w:eastAsia="it-IT"/>
        </w:rPr>
        <w:t>7</w:t>
      </w:r>
      <w:r w:rsidR="00CD5FF9">
        <w:rPr>
          <w:rFonts w:ascii="Times New Roman" w:eastAsia="Times New Roman" w:hAnsi="Times New Roman" w:cs="Times New Roman"/>
          <w:b/>
          <w:bCs/>
          <w:color w:val="FF0000"/>
          <w:sz w:val="27"/>
          <w:lang w:eastAsia="it-IT"/>
        </w:rPr>
        <w:t xml:space="preserve">.   </w:t>
      </w:r>
      <w:r w:rsidR="00E157A4" w:rsidRPr="00E157A4">
        <w:rPr>
          <w:rFonts w:ascii="Times New Roman" w:eastAsia="Times New Roman" w:hAnsi="Times New Roman" w:cs="Times New Roman"/>
          <w:b/>
          <w:bCs/>
          <w:color w:val="FF0000"/>
          <w:sz w:val="27"/>
          <w:lang w:eastAsia="it-IT"/>
        </w:rPr>
        <w:t>&lt;&gt; Valutazioni conclusive:</w:t>
      </w:r>
    </w:p>
    <w:p w:rsidR="00E157A4" w:rsidRPr="00E157A4" w:rsidRDefault="00BF15AC"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w:t>
      </w:r>
      <w:r w:rsidR="00E157A4" w:rsidRPr="00BF15AC">
        <w:rPr>
          <w:rFonts w:ascii="Times New Roman" w:eastAsia="Times New Roman" w:hAnsi="Times New Roman" w:cs="Times New Roman"/>
          <w:color w:val="000000"/>
          <w:sz w:val="24"/>
          <w:szCs w:val="24"/>
          <w:lang w:eastAsia="it-IT"/>
        </w:rPr>
        <w:t xml:space="preserve">PESCH </w:t>
      </w:r>
      <w:proofErr w:type="spellStart"/>
      <w:r w:rsidR="00E157A4" w:rsidRPr="00BF15AC">
        <w:rPr>
          <w:rFonts w:ascii="Times New Roman" w:eastAsia="Times New Roman" w:hAnsi="Times New Roman" w:cs="Times New Roman"/>
          <w:color w:val="000000"/>
          <w:sz w:val="24"/>
          <w:szCs w:val="24"/>
          <w:lang w:eastAsia="it-IT"/>
        </w:rPr>
        <w:t>H.O.</w:t>
      </w:r>
      <w:proofErr w:type="spellEnd"/>
      <w:r w:rsidR="00E157A4" w:rsidRPr="00BF15AC">
        <w:rPr>
          <w:rFonts w:ascii="Times New Roman" w:eastAsia="Times New Roman" w:hAnsi="Times New Roman" w:cs="Times New Roman"/>
          <w:color w:val="000000"/>
          <w:sz w:val="24"/>
          <w:szCs w:val="24"/>
          <w:lang w:eastAsia="it-IT"/>
        </w:rPr>
        <w:t>, </w:t>
      </w:r>
      <w:r w:rsidR="00E157A4" w:rsidRPr="00BF15AC">
        <w:rPr>
          <w:rFonts w:ascii="Times New Roman" w:eastAsia="Times New Roman" w:hAnsi="Times New Roman" w:cs="Times New Roman"/>
          <w:i/>
          <w:iCs/>
          <w:color w:val="000000"/>
          <w:sz w:val="24"/>
          <w:szCs w:val="24"/>
          <w:lang w:eastAsia="it-IT"/>
        </w:rPr>
        <w:t xml:space="preserve">Il Concilio Vaticano </w:t>
      </w:r>
      <w:proofErr w:type="spellStart"/>
      <w:r w:rsidR="00E157A4" w:rsidRPr="00BF15AC">
        <w:rPr>
          <w:rFonts w:ascii="Times New Roman" w:eastAsia="Times New Roman" w:hAnsi="Times New Roman" w:cs="Times New Roman"/>
          <w:i/>
          <w:iCs/>
          <w:color w:val="000000"/>
          <w:sz w:val="24"/>
          <w:szCs w:val="24"/>
          <w:lang w:eastAsia="it-IT"/>
        </w:rPr>
        <w:t>Secondo.Preistoria</w:t>
      </w:r>
      <w:proofErr w:type="spellEnd"/>
      <w:r w:rsidR="00E157A4" w:rsidRPr="00BF15AC">
        <w:rPr>
          <w:rFonts w:ascii="Times New Roman" w:eastAsia="Times New Roman" w:hAnsi="Times New Roman" w:cs="Times New Roman"/>
          <w:i/>
          <w:iCs/>
          <w:color w:val="000000"/>
          <w:sz w:val="24"/>
          <w:szCs w:val="24"/>
          <w:lang w:eastAsia="it-IT"/>
        </w:rPr>
        <w:t>, svolgimento, risultati, storia post-conciliare</w:t>
      </w:r>
      <w:r w:rsidR="00E157A4" w:rsidRPr="00BF15AC">
        <w:rPr>
          <w:rFonts w:ascii="Times New Roman" w:eastAsia="Times New Roman" w:hAnsi="Times New Roman" w:cs="Times New Roman"/>
          <w:color w:val="000000"/>
          <w:sz w:val="24"/>
          <w:szCs w:val="24"/>
          <w:lang w:eastAsia="it-IT"/>
        </w:rPr>
        <w:t xml:space="preserve">, (Biblioteca di teologia contemporanea 131), </w:t>
      </w:r>
      <w:proofErr w:type="spellStart"/>
      <w:r w:rsidR="00E157A4" w:rsidRPr="00BF15AC">
        <w:rPr>
          <w:rFonts w:ascii="Times New Roman" w:eastAsia="Times New Roman" w:hAnsi="Times New Roman" w:cs="Times New Roman"/>
          <w:color w:val="000000"/>
          <w:sz w:val="24"/>
          <w:szCs w:val="24"/>
          <w:lang w:eastAsia="it-IT"/>
        </w:rPr>
        <w:t>Queriniana</w:t>
      </w:r>
      <w:proofErr w:type="spellEnd"/>
      <w:r w:rsidR="00E157A4" w:rsidRPr="00BF15AC">
        <w:rPr>
          <w:rFonts w:ascii="Times New Roman" w:eastAsia="Times New Roman" w:hAnsi="Times New Roman" w:cs="Times New Roman"/>
          <w:color w:val="000000"/>
          <w:sz w:val="24"/>
          <w:szCs w:val="24"/>
          <w:lang w:eastAsia="it-IT"/>
        </w:rPr>
        <w:t>, Brescia 2005</w:t>
      </w:r>
      <w:r w:rsidR="00E157A4" w:rsidRPr="00E157A4">
        <w:rPr>
          <w:rFonts w:ascii="Times New Roman" w:eastAsia="Times New Roman" w:hAnsi="Times New Roman" w:cs="Times New Roman"/>
          <w:color w:val="000000"/>
          <w:sz w:val="27"/>
          <w:szCs w:val="27"/>
          <w:lang w:eastAsia="it-IT"/>
        </w:rPr>
        <w:t>.</w:t>
      </w:r>
      <w:r>
        <w:rPr>
          <w:rFonts w:ascii="Times New Roman" w:eastAsia="Times New Roman" w:hAnsi="Times New Roman" w:cs="Times New Roman"/>
          <w:color w:val="000000"/>
          <w:sz w:val="27"/>
          <w:szCs w:val="27"/>
          <w:lang w:eastAsia="it-IT"/>
        </w:rPr>
        <w:t>]</w:t>
      </w:r>
    </w:p>
    <w:p w:rsidR="00BF15AC"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Anche su questo importante </w:t>
      </w:r>
      <w:r w:rsidR="00357178">
        <w:rPr>
          <w:rFonts w:ascii="Times New Roman" w:eastAsia="Times New Roman" w:hAnsi="Times New Roman" w:cs="Times New Roman"/>
          <w:color w:val="000000"/>
          <w:sz w:val="27"/>
          <w:szCs w:val="27"/>
          <w:lang w:eastAsia="it-IT"/>
        </w:rPr>
        <w:t>C</w:t>
      </w:r>
      <w:r w:rsidRPr="00E157A4">
        <w:rPr>
          <w:rFonts w:ascii="Times New Roman" w:eastAsia="Times New Roman" w:hAnsi="Times New Roman" w:cs="Times New Roman"/>
          <w:color w:val="000000"/>
          <w:sz w:val="27"/>
          <w:szCs w:val="27"/>
          <w:lang w:eastAsia="it-IT"/>
        </w:rPr>
        <w:t xml:space="preserve">oncilio il dibattito è stato, ed è ancora, aperto e, soprattutto, le valutazioni non sono concordi: è stato un concilio di rinnovamento, ha rinnovato solo in parte, ha “rovinato” la Chiesa, </w:t>
      </w:r>
      <w:r w:rsidR="000D3CAF">
        <w:rPr>
          <w:rFonts w:ascii="Times New Roman" w:eastAsia="Times New Roman" w:hAnsi="Times New Roman" w:cs="Times New Roman"/>
          <w:color w:val="000000"/>
          <w:sz w:val="27"/>
          <w:szCs w:val="27"/>
          <w:lang w:eastAsia="it-IT"/>
        </w:rPr>
        <w:t>ha disatteso le aspettative,</w:t>
      </w:r>
      <w:r w:rsidR="00774F46">
        <w:rPr>
          <w:rFonts w:ascii="Times New Roman" w:eastAsia="Times New Roman" w:hAnsi="Times New Roman" w:cs="Times New Roman"/>
          <w:color w:val="000000"/>
          <w:sz w:val="27"/>
          <w:szCs w:val="27"/>
          <w:lang w:eastAsia="it-IT"/>
        </w:rPr>
        <w:t xml:space="preserve"> </w:t>
      </w:r>
      <w:r w:rsidRPr="00E157A4">
        <w:rPr>
          <w:rFonts w:ascii="Times New Roman" w:eastAsia="Times New Roman" w:hAnsi="Times New Roman" w:cs="Times New Roman"/>
          <w:color w:val="000000"/>
          <w:sz w:val="27"/>
          <w:szCs w:val="27"/>
          <w:lang w:eastAsia="it-IT"/>
        </w:rPr>
        <w:t xml:space="preserve">ha prodotto solo guasti, e così via! </w:t>
      </w:r>
      <w:r w:rsidR="00515083">
        <w:rPr>
          <w:rFonts w:ascii="Times New Roman" w:eastAsia="Times New Roman" w:hAnsi="Times New Roman" w:cs="Times New Roman"/>
          <w:color w:val="000000"/>
          <w:sz w:val="27"/>
          <w:szCs w:val="27"/>
          <w:lang w:eastAsia="it-IT"/>
        </w:rPr>
        <w:t xml:space="preserve">   </w:t>
      </w:r>
      <w:r w:rsidR="00BF15AC">
        <w:rPr>
          <w:rFonts w:ascii="Times New Roman" w:eastAsia="Times New Roman" w:hAnsi="Times New Roman" w:cs="Times New Roman"/>
          <w:color w:val="000000"/>
          <w:sz w:val="27"/>
          <w:szCs w:val="27"/>
          <w:lang w:eastAsia="it-IT"/>
        </w:rPr>
        <w:t xml:space="preserve">Ciò, però, che impressiona maggiormente non è </w:t>
      </w:r>
      <w:r w:rsidR="000D3CAF">
        <w:rPr>
          <w:rFonts w:ascii="Times New Roman" w:eastAsia="Times New Roman" w:hAnsi="Times New Roman" w:cs="Times New Roman"/>
          <w:color w:val="000000"/>
          <w:sz w:val="27"/>
          <w:szCs w:val="27"/>
          <w:lang w:eastAsia="it-IT"/>
        </w:rPr>
        <w:t xml:space="preserve">tanto </w:t>
      </w:r>
      <w:r w:rsidR="00BF15AC">
        <w:rPr>
          <w:rFonts w:ascii="Times New Roman" w:eastAsia="Times New Roman" w:hAnsi="Times New Roman" w:cs="Times New Roman"/>
          <w:color w:val="000000"/>
          <w:sz w:val="27"/>
          <w:szCs w:val="27"/>
          <w:lang w:eastAsia="it-IT"/>
        </w:rPr>
        <w:t>la discussione, che c’è sempre stata dopo un concilio</w:t>
      </w:r>
      <w:r w:rsidR="000D3CAF">
        <w:rPr>
          <w:rFonts w:ascii="Times New Roman" w:eastAsia="Times New Roman" w:hAnsi="Times New Roman" w:cs="Times New Roman"/>
          <w:color w:val="000000"/>
          <w:sz w:val="27"/>
          <w:szCs w:val="27"/>
          <w:lang w:eastAsia="it-IT"/>
        </w:rPr>
        <w:t xml:space="preserve">, quanto piuttosto </w:t>
      </w:r>
      <w:r w:rsidR="00BF15AC">
        <w:rPr>
          <w:rFonts w:ascii="Times New Roman" w:eastAsia="Times New Roman" w:hAnsi="Times New Roman" w:cs="Times New Roman"/>
          <w:color w:val="000000"/>
          <w:sz w:val="27"/>
          <w:szCs w:val="27"/>
          <w:lang w:eastAsia="it-IT"/>
        </w:rPr>
        <w:t xml:space="preserve">l’animosità delle posizioni contrastanti, </w:t>
      </w:r>
      <w:r w:rsidR="000D3CAF">
        <w:rPr>
          <w:rFonts w:ascii="Times New Roman" w:eastAsia="Times New Roman" w:hAnsi="Times New Roman" w:cs="Times New Roman"/>
          <w:color w:val="000000"/>
          <w:sz w:val="27"/>
          <w:szCs w:val="27"/>
          <w:lang w:eastAsia="it-IT"/>
        </w:rPr>
        <w:t xml:space="preserve">al punto </w:t>
      </w:r>
      <w:r w:rsidR="00BF15AC">
        <w:rPr>
          <w:rFonts w:ascii="Times New Roman" w:eastAsia="Times New Roman" w:hAnsi="Times New Roman" w:cs="Times New Roman"/>
          <w:color w:val="000000"/>
          <w:sz w:val="27"/>
          <w:szCs w:val="27"/>
          <w:lang w:eastAsia="it-IT"/>
        </w:rPr>
        <w:t xml:space="preserve"> da arrivare</w:t>
      </w:r>
      <w:r w:rsidR="000D3CAF">
        <w:rPr>
          <w:rFonts w:ascii="Times New Roman" w:eastAsia="Times New Roman" w:hAnsi="Times New Roman" w:cs="Times New Roman"/>
          <w:color w:val="000000"/>
          <w:sz w:val="27"/>
          <w:szCs w:val="27"/>
          <w:lang w:eastAsia="it-IT"/>
        </w:rPr>
        <w:t>, in qualche caso, a</w:t>
      </w:r>
      <w:r w:rsidR="00BF15AC">
        <w:rPr>
          <w:rFonts w:ascii="Times New Roman" w:eastAsia="Times New Roman" w:hAnsi="Times New Roman" w:cs="Times New Roman"/>
          <w:color w:val="000000"/>
          <w:sz w:val="27"/>
          <w:szCs w:val="27"/>
          <w:lang w:eastAsia="it-IT"/>
        </w:rPr>
        <w:t xml:space="preserve">lla soglia della rottura ecclesiale, </w:t>
      </w:r>
      <w:r w:rsidR="000D3CAF">
        <w:rPr>
          <w:rFonts w:ascii="Times New Roman" w:eastAsia="Times New Roman" w:hAnsi="Times New Roman" w:cs="Times New Roman"/>
          <w:color w:val="000000"/>
          <w:sz w:val="27"/>
          <w:szCs w:val="27"/>
          <w:lang w:eastAsia="it-IT"/>
        </w:rPr>
        <w:t>a</w:t>
      </w:r>
      <w:r w:rsidR="00BF15AC">
        <w:rPr>
          <w:rFonts w:ascii="Times New Roman" w:eastAsia="Times New Roman" w:hAnsi="Times New Roman" w:cs="Times New Roman"/>
          <w:color w:val="000000"/>
          <w:sz w:val="27"/>
          <w:szCs w:val="27"/>
          <w:lang w:eastAsia="it-IT"/>
        </w:rPr>
        <w:t>lla dissidenza</w:t>
      </w:r>
      <w:r w:rsidR="000D3CAF">
        <w:rPr>
          <w:rFonts w:ascii="Times New Roman" w:eastAsia="Times New Roman" w:hAnsi="Times New Roman" w:cs="Times New Roman"/>
          <w:color w:val="000000"/>
          <w:sz w:val="27"/>
          <w:szCs w:val="27"/>
          <w:lang w:eastAsia="it-IT"/>
        </w:rPr>
        <w:t xml:space="preserve"> aperta e conclamata</w:t>
      </w:r>
      <w:r w:rsidR="00BF15AC">
        <w:rPr>
          <w:rFonts w:ascii="Times New Roman" w:eastAsia="Times New Roman" w:hAnsi="Times New Roman" w:cs="Times New Roman"/>
          <w:color w:val="000000"/>
          <w:sz w:val="27"/>
          <w:szCs w:val="27"/>
          <w:lang w:eastAsia="it-IT"/>
        </w:rPr>
        <w:t xml:space="preserve">, </w:t>
      </w:r>
      <w:r w:rsidR="000D3CAF">
        <w:rPr>
          <w:rFonts w:ascii="Times New Roman" w:eastAsia="Times New Roman" w:hAnsi="Times New Roman" w:cs="Times New Roman"/>
          <w:color w:val="000000"/>
          <w:sz w:val="27"/>
          <w:szCs w:val="27"/>
          <w:lang w:eastAsia="it-IT"/>
        </w:rPr>
        <w:t>a</w:t>
      </w:r>
      <w:r w:rsidR="00BF15AC">
        <w:rPr>
          <w:rFonts w:ascii="Times New Roman" w:eastAsia="Times New Roman" w:hAnsi="Times New Roman" w:cs="Times New Roman"/>
          <w:color w:val="000000"/>
          <w:sz w:val="27"/>
          <w:szCs w:val="27"/>
          <w:lang w:eastAsia="it-IT"/>
        </w:rPr>
        <w:t>lla contestazione</w:t>
      </w:r>
      <w:r w:rsidR="000D3CAF">
        <w:rPr>
          <w:rFonts w:ascii="Times New Roman" w:eastAsia="Times New Roman" w:hAnsi="Times New Roman" w:cs="Times New Roman"/>
          <w:color w:val="000000"/>
          <w:sz w:val="27"/>
          <w:szCs w:val="27"/>
          <w:lang w:eastAsia="it-IT"/>
        </w:rPr>
        <w:t xml:space="preserve"> talvolta esasperata, alla separazione in casa.</w:t>
      </w:r>
    </w:p>
    <w:p w:rsidR="000D3CAF"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Un altro filone di discussione</w:t>
      </w:r>
      <w:r w:rsidR="000D3CAF">
        <w:rPr>
          <w:rFonts w:ascii="Times New Roman" w:eastAsia="Times New Roman" w:hAnsi="Times New Roman" w:cs="Times New Roman"/>
          <w:color w:val="000000"/>
          <w:sz w:val="27"/>
          <w:szCs w:val="27"/>
          <w:lang w:eastAsia="it-IT"/>
        </w:rPr>
        <w:t xml:space="preserve">, </w:t>
      </w:r>
      <w:r w:rsidR="000D3CAF" w:rsidRPr="000D3CAF">
        <w:rPr>
          <w:rFonts w:ascii="Times New Roman" w:eastAsia="Times New Roman" w:hAnsi="Times New Roman" w:cs="Times New Roman"/>
          <w:color w:val="000000"/>
          <w:sz w:val="27"/>
          <w:szCs w:val="27"/>
          <w:lang w:eastAsia="it-IT"/>
        </w:rPr>
        <w:t xml:space="preserve"> </w:t>
      </w:r>
      <w:r w:rsidR="000D3CAF">
        <w:rPr>
          <w:rFonts w:ascii="Times New Roman" w:eastAsia="Times New Roman" w:hAnsi="Times New Roman" w:cs="Times New Roman"/>
          <w:color w:val="000000"/>
          <w:sz w:val="27"/>
          <w:szCs w:val="27"/>
          <w:lang w:eastAsia="it-IT"/>
        </w:rPr>
        <w:t xml:space="preserve">particolarmente vivo nella ricorrenza del Cinquantenario, </w:t>
      </w:r>
      <w:r w:rsidRPr="00E157A4">
        <w:rPr>
          <w:rFonts w:ascii="Times New Roman" w:eastAsia="Times New Roman" w:hAnsi="Times New Roman" w:cs="Times New Roman"/>
          <w:color w:val="000000"/>
          <w:sz w:val="27"/>
          <w:szCs w:val="27"/>
          <w:lang w:eastAsia="it-IT"/>
        </w:rPr>
        <w:t xml:space="preserve"> verte sulla sua ricezione da parte della Chiesa: è stato recepito, non è stato recepito, è stato recepito solo a metà</w:t>
      </w:r>
      <w:r w:rsidR="000D3CAF">
        <w:rPr>
          <w:rFonts w:ascii="Times New Roman" w:eastAsia="Times New Roman" w:hAnsi="Times New Roman" w:cs="Times New Roman"/>
          <w:color w:val="000000"/>
          <w:sz w:val="27"/>
          <w:szCs w:val="27"/>
          <w:lang w:eastAsia="it-IT"/>
        </w:rPr>
        <w:t xml:space="preserve"> e via discorrendo</w:t>
      </w:r>
      <w:r w:rsidR="00515083">
        <w:rPr>
          <w:rFonts w:ascii="Times New Roman" w:eastAsia="Times New Roman" w:hAnsi="Times New Roman" w:cs="Times New Roman"/>
          <w:color w:val="000000"/>
          <w:sz w:val="27"/>
          <w:szCs w:val="27"/>
          <w:lang w:eastAsia="it-IT"/>
        </w:rPr>
        <w:t>.</w:t>
      </w:r>
    </w:p>
    <w:p w:rsidR="000D3CAF" w:rsidRDefault="000D3CAF" w:rsidP="008E6690">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In entrambi i casi sono state prodotte montagne di pubblicazioni </w:t>
      </w:r>
      <w:r w:rsidR="006D6932">
        <w:rPr>
          <w:rFonts w:ascii="Times New Roman" w:eastAsia="Times New Roman" w:hAnsi="Times New Roman" w:cs="Times New Roman"/>
          <w:color w:val="000000"/>
          <w:sz w:val="27"/>
          <w:szCs w:val="27"/>
          <w:lang w:eastAsia="it-IT"/>
        </w:rPr>
        <w:t xml:space="preserve">spesso contrastanti, </w:t>
      </w:r>
      <w:r>
        <w:rPr>
          <w:rFonts w:ascii="Times New Roman" w:eastAsia="Times New Roman" w:hAnsi="Times New Roman" w:cs="Times New Roman"/>
          <w:color w:val="000000"/>
          <w:sz w:val="27"/>
          <w:szCs w:val="27"/>
          <w:lang w:eastAsia="it-IT"/>
        </w:rPr>
        <w:t>con l’unico risultato evidente di confondere ancor più le idee</w:t>
      </w:r>
      <w:r w:rsidR="007F5F05">
        <w:rPr>
          <w:rFonts w:ascii="Times New Roman" w:eastAsia="Times New Roman" w:hAnsi="Times New Roman" w:cs="Times New Roman"/>
          <w:color w:val="000000"/>
          <w:sz w:val="27"/>
          <w:szCs w:val="27"/>
          <w:lang w:eastAsia="it-IT"/>
        </w:rPr>
        <w:t xml:space="preserve"> (</w:t>
      </w:r>
      <w:r w:rsidR="007F5F05" w:rsidRPr="007F5F05">
        <w:rPr>
          <w:rFonts w:ascii="Times New Roman" w:eastAsia="Times New Roman" w:hAnsi="Times New Roman" w:cs="Times New Roman"/>
          <w:color w:val="000000"/>
          <w:sz w:val="27"/>
          <w:szCs w:val="27"/>
          <w:u w:val="single"/>
          <w:lang w:eastAsia="it-IT"/>
        </w:rPr>
        <w:t>disorientamento del giudizio</w:t>
      </w:r>
      <w:r w:rsidR="007F5F05">
        <w:rPr>
          <w:rFonts w:ascii="Times New Roman" w:eastAsia="Times New Roman" w:hAnsi="Times New Roman" w:cs="Times New Roman"/>
          <w:color w:val="000000"/>
          <w:sz w:val="27"/>
          <w:szCs w:val="27"/>
          <w:lang w:eastAsia="it-IT"/>
        </w:rPr>
        <w:t>)</w:t>
      </w:r>
      <w:r>
        <w:rPr>
          <w:rFonts w:ascii="Times New Roman" w:eastAsia="Times New Roman" w:hAnsi="Times New Roman" w:cs="Times New Roman"/>
          <w:color w:val="000000"/>
          <w:sz w:val="27"/>
          <w:szCs w:val="27"/>
          <w:lang w:eastAsia="it-IT"/>
        </w:rPr>
        <w:t>.</w:t>
      </w:r>
    </w:p>
    <w:p w:rsidR="00E157A4" w:rsidRPr="00E157A4" w:rsidRDefault="00E157A4"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sidRPr="00515083">
        <w:rPr>
          <w:rFonts w:ascii="Times New Roman" w:eastAsia="Times New Roman" w:hAnsi="Times New Roman" w:cs="Times New Roman"/>
          <w:b/>
          <w:color w:val="000000"/>
          <w:sz w:val="27"/>
          <w:szCs w:val="27"/>
          <w:lang w:eastAsia="it-IT"/>
        </w:rPr>
        <w:t>Premesso questo</w:t>
      </w:r>
      <w:r w:rsidRPr="00E157A4">
        <w:rPr>
          <w:rFonts w:ascii="Times New Roman" w:eastAsia="Times New Roman" w:hAnsi="Times New Roman" w:cs="Times New Roman"/>
          <w:color w:val="000000"/>
          <w:sz w:val="27"/>
          <w:szCs w:val="27"/>
          <w:lang w:eastAsia="it-IT"/>
        </w:rPr>
        <w:t>,</w:t>
      </w:r>
      <w:r w:rsidR="000D3CAF">
        <w:rPr>
          <w:rFonts w:ascii="Times New Roman" w:eastAsia="Times New Roman" w:hAnsi="Times New Roman" w:cs="Times New Roman"/>
          <w:color w:val="000000"/>
          <w:sz w:val="27"/>
          <w:szCs w:val="27"/>
          <w:lang w:eastAsia="it-IT"/>
        </w:rPr>
        <w:t xml:space="preserve">  avanzo delle valutazioni conclusive, condivisibili o meno, ma che hanno per lo meno il pregio di offrire una chiave di lettura del grande evento ecclesiale, che si chiama Concilio Ecumenico Vaticano II</w:t>
      </w:r>
      <w:r w:rsidR="008E6690">
        <w:rPr>
          <w:rFonts w:ascii="Times New Roman" w:eastAsia="Times New Roman" w:hAnsi="Times New Roman" w:cs="Times New Roman"/>
          <w:color w:val="000000"/>
          <w:sz w:val="27"/>
          <w:szCs w:val="27"/>
          <w:lang w:eastAsia="it-IT"/>
        </w:rPr>
        <w:t xml:space="preserve"> e che, in parte, è già storia</w:t>
      </w:r>
      <w:r w:rsidR="000D3CAF">
        <w:rPr>
          <w:rFonts w:ascii="Times New Roman" w:eastAsia="Times New Roman" w:hAnsi="Times New Roman" w:cs="Times New Roman"/>
          <w:color w:val="000000"/>
          <w:sz w:val="27"/>
          <w:szCs w:val="27"/>
          <w:lang w:eastAsia="it-IT"/>
        </w:rPr>
        <w:t>.</w:t>
      </w:r>
    </w:p>
    <w:p w:rsidR="008E6690"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1. </w:t>
      </w:r>
      <w:r w:rsidR="007F5F05">
        <w:rPr>
          <w:rFonts w:ascii="Times New Roman" w:eastAsia="Times New Roman" w:hAnsi="Times New Roman" w:cs="Times New Roman"/>
          <w:color w:val="000000"/>
          <w:sz w:val="27"/>
          <w:szCs w:val="27"/>
          <w:lang w:eastAsia="it-IT"/>
        </w:rPr>
        <w:t xml:space="preserve">  Dal punto di vista celebrativo nessuno sapeva come fare e cosa fare, tanto che Giovanni XXIII scelse la liturgia usata dal Concilio di </w:t>
      </w:r>
      <w:proofErr w:type="spellStart"/>
      <w:r w:rsidR="007F5F05">
        <w:rPr>
          <w:rFonts w:ascii="Times New Roman" w:eastAsia="Times New Roman" w:hAnsi="Times New Roman" w:cs="Times New Roman"/>
          <w:color w:val="000000"/>
          <w:sz w:val="27"/>
          <w:szCs w:val="27"/>
          <w:lang w:eastAsia="it-IT"/>
        </w:rPr>
        <w:t>Vienne</w:t>
      </w:r>
      <w:proofErr w:type="spellEnd"/>
      <w:r w:rsidR="007F5F05">
        <w:rPr>
          <w:rFonts w:ascii="Times New Roman" w:eastAsia="Times New Roman" w:hAnsi="Times New Roman" w:cs="Times New Roman"/>
          <w:color w:val="000000"/>
          <w:sz w:val="27"/>
          <w:szCs w:val="27"/>
          <w:lang w:eastAsia="it-IT"/>
        </w:rPr>
        <w:t xml:space="preserve"> (Francia, 1311-1312)</w:t>
      </w:r>
      <w:r w:rsidR="00B5707C">
        <w:rPr>
          <w:rFonts w:ascii="Times New Roman" w:eastAsia="Times New Roman" w:hAnsi="Times New Roman" w:cs="Times New Roman"/>
          <w:color w:val="000000"/>
          <w:sz w:val="27"/>
          <w:szCs w:val="27"/>
          <w:lang w:eastAsia="it-IT"/>
        </w:rPr>
        <w:t xml:space="preserve">, un </w:t>
      </w:r>
    </w:p>
    <w:p w:rsidR="008E6690" w:rsidRDefault="008E6690"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7F5F05" w:rsidRDefault="00B5707C"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evento risalente, cioè, a circa seicento anni prima: l’unica novità introdotta non fu dunque, di natura liturgica, ma di natura mediatica, vale a dire la ripresa televisiva in diretta mondiale!</w:t>
      </w:r>
    </w:p>
    <w:p w:rsidR="00E157A4" w:rsidRPr="00E157A4" w:rsidRDefault="00B5707C"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 xml:space="preserve">2.   </w:t>
      </w:r>
      <w:r w:rsidR="00E157A4" w:rsidRPr="00E157A4">
        <w:rPr>
          <w:rFonts w:ascii="Times New Roman" w:eastAsia="Times New Roman" w:hAnsi="Times New Roman" w:cs="Times New Roman"/>
          <w:color w:val="000000"/>
          <w:sz w:val="27"/>
          <w:szCs w:val="27"/>
          <w:lang w:eastAsia="it-IT"/>
        </w:rPr>
        <w:t>Che sia stato grande non ci dovrebbero essere dubbi: infatti la riforma della Chiesa voluta dal Vaticano II, per estensione, profondità e conseguenze è paragonabile solo a quella analoga operata dal concilio di Trento nel XVI secolo.</w:t>
      </w:r>
    </w:p>
    <w:p w:rsidR="00E157A4" w:rsidRPr="00E157A4" w:rsidRDefault="00C45D52"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3</w:t>
      </w:r>
      <w:r w:rsidR="00E157A4" w:rsidRPr="00E157A4">
        <w:rPr>
          <w:rFonts w:ascii="Times New Roman" w:eastAsia="Times New Roman" w:hAnsi="Times New Roman" w:cs="Times New Roman"/>
          <w:color w:val="000000"/>
          <w:sz w:val="27"/>
          <w:szCs w:val="27"/>
          <w:lang w:eastAsia="it-IT"/>
        </w:rPr>
        <w:t>. Certamente nel valutare il suo operato molto dipende da come ci si pone nei suoi confronti: per chi aveva riposto in esso attese eccessive è stato sicuramente un fallimento. Per chi, al contrario, ne temeva l’azione riformatrice</w:t>
      </w:r>
      <w:r w:rsidR="00E157A4" w:rsidRPr="00E157A4">
        <w:rPr>
          <w:rFonts w:ascii="Times New Roman" w:eastAsia="Times New Roman" w:hAnsi="Times New Roman" w:cs="Times New Roman"/>
          <w:color w:val="000000"/>
          <w:sz w:val="27"/>
          <w:lang w:eastAsia="it-IT"/>
        </w:rPr>
        <w:t> </w:t>
      </w:r>
      <w:r w:rsidR="00E157A4" w:rsidRPr="00E157A4">
        <w:rPr>
          <w:rFonts w:ascii="Times New Roman" w:eastAsia="Times New Roman" w:hAnsi="Times New Roman" w:cs="Times New Roman"/>
          <w:color w:val="000000"/>
          <w:sz w:val="27"/>
          <w:szCs w:val="27"/>
          <w:lang w:eastAsia="it-IT"/>
        </w:rPr>
        <w:t xml:space="preserve">è stato un concilio rivoluzionario. Ma, come al solito, la verità sta nel mezzo: il Vaticano II, </w:t>
      </w:r>
      <w:r w:rsidR="00831A3E">
        <w:rPr>
          <w:rFonts w:ascii="Times New Roman" w:eastAsia="Times New Roman" w:hAnsi="Times New Roman" w:cs="Times New Roman"/>
          <w:color w:val="000000"/>
          <w:sz w:val="27"/>
          <w:szCs w:val="27"/>
          <w:lang w:eastAsia="it-IT"/>
        </w:rPr>
        <w:t xml:space="preserve">come del resto tutti i Concili ecumenici, </w:t>
      </w:r>
      <w:r w:rsidR="00E157A4" w:rsidRPr="00E157A4">
        <w:rPr>
          <w:rFonts w:ascii="Times New Roman" w:eastAsia="Times New Roman" w:hAnsi="Times New Roman" w:cs="Times New Roman"/>
          <w:color w:val="000000"/>
          <w:sz w:val="27"/>
          <w:szCs w:val="27"/>
          <w:lang w:eastAsia="it-IT"/>
        </w:rPr>
        <w:t>ha</w:t>
      </w:r>
      <w:r w:rsidR="00831A3E">
        <w:rPr>
          <w:rFonts w:ascii="Times New Roman" w:eastAsia="Times New Roman" w:hAnsi="Times New Roman" w:cs="Times New Roman"/>
          <w:color w:val="000000"/>
          <w:sz w:val="27"/>
          <w:szCs w:val="27"/>
          <w:lang w:eastAsia="it-IT"/>
        </w:rPr>
        <w:t>,</w:t>
      </w:r>
      <w:r w:rsidR="00E157A4" w:rsidRPr="00E157A4">
        <w:rPr>
          <w:rFonts w:ascii="Times New Roman" w:eastAsia="Times New Roman" w:hAnsi="Times New Roman" w:cs="Times New Roman"/>
          <w:color w:val="000000"/>
          <w:sz w:val="27"/>
          <w:szCs w:val="27"/>
          <w:lang w:eastAsia="it-IT"/>
        </w:rPr>
        <w:t xml:space="preserve"> </w:t>
      </w:r>
      <w:r w:rsidR="00831A3E" w:rsidRPr="00E157A4">
        <w:rPr>
          <w:rFonts w:ascii="Times New Roman" w:eastAsia="Times New Roman" w:hAnsi="Times New Roman" w:cs="Times New Roman"/>
          <w:color w:val="000000"/>
          <w:sz w:val="27"/>
          <w:szCs w:val="27"/>
          <w:lang w:eastAsia="it-IT"/>
        </w:rPr>
        <w:t xml:space="preserve">cioè, </w:t>
      </w:r>
      <w:r w:rsidR="00E157A4" w:rsidRPr="00E157A4">
        <w:rPr>
          <w:rFonts w:ascii="Times New Roman" w:eastAsia="Times New Roman" w:hAnsi="Times New Roman" w:cs="Times New Roman"/>
          <w:color w:val="000000"/>
          <w:sz w:val="27"/>
          <w:szCs w:val="27"/>
          <w:lang w:eastAsia="it-IT"/>
        </w:rPr>
        <w:t xml:space="preserve">conseguito risultati di diverso valore. Alcuni </w:t>
      </w:r>
      <w:r w:rsidR="00831A3E">
        <w:rPr>
          <w:rFonts w:ascii="Times New Roman" w:eastAsia="Times New Roman" w:hAnsi="Times New Roman" w:cs="Times New Roman"/>
          <w:color w:val="000000"/>
          <w:sz w:val="27"/>
          <w:szCs w:val="27"/>
          <w:lang w:eastAsia="it-IT"/>
        </w:rPr>
        <w:t xml:space="preserve">di essi </w:t>
      </w:r>
      <w:r w:rsidR="00E157A4" w:rsidRPr="00E157A4">
        <w:rPr>
          <w:rFonts w:ascii="Times New Roman" w:eastAsia="Times New Roman" w:hAnsi="Times New Roman" w:cs="Times New Roman"/>
          <w:color w:val="000000"/>
          <w:sz w:val="27"/>
          <w:szCs w:val="27"/>
          <w:lang w:eastAsia="it-IT"/>
        </w:rPr>
        <w:t xml:space="preserve">sono permanenti, altri </w:t>
      </w:r>
      <w:r w:rsidR="00831A3E">
        <w:rPr>
          <w:rFonts w:ascii="Times New Roman" w:eastAsia="Times New Roman" w:hAnsi="Times New Roman" w:cs="Times New Roman"/>
          <w:color w:val="000000"/>
          <w:sz w:val="27"/>
          <w:szCs w:val="27"/>
          <w:lang w:eastAsia="it-IT"/>
        </w:rPr>
        <w:t xml:space="preserve">sono </w:t>
      </w:r>
      <w:r w:rsidR="00E157A4" w:rsidRPr="00E157A4">
        <w:rPr>
          <w:rFonts w:ascii="Times New Roman" w:eastAsia="Times New Roman" w:hAnsi="Times New Roman" w:cs="Times New Roman"/>
          <w:color w:val="000000"/>
          <w:sz w:val="27"/>
          <w:szCs w:val="27"/>
          <w:lang w:eastAsia="it-IT"/>
        </w:rPr>
        <w:t>più transitori.</w:t>
      </w:r>
      <w:r w:rsidR="00831A3E">
        <w:rPr>
          <w:rFonts w:ascii="Times New Roman" w:eastAsia="Times New Roman" w:hAnsi="Times New Roman" w:cs="Times New Roman"/>
          <w:color w:val="000000"/>
          <w:sz w:val="27"/>
          <w:szCs w:val="27"/>
          <w:lang w:eastAsia="it-IT"/>
        </w:rPr>
        <w:t xml:space="preserve">  Bisognerebbe tenere conto di tutto ciò, prima di parlare!</w:t>
      </w:r>
    </w:p>
    <w:p w:rsidR="00E157A4" w:rsidRDefault="00C45D52"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4</w:t>
      </w:r>
      <w:r w:rsidR="00E157A4" w:rsidRPr="00E157A4">
        <w:rPr>
          <w:rFonts w:ascii="Times New Roman" w:eastAsia="Times New Roman" w:hAnsi="Times New Roman" w:cs="Times New Roman"/>
          <w:color w:val="000000"/>
          <w:sz w:val="27"/>
          <w:szCs w:val="27"/>
          <w:lang w:eastAsia="it-IT"/>
        </w:rPr>
        <w:t xml:space="preserve">. </w:t>
      </w:r>
      <w:r>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 xml:space="preserve">Non bisogna pensare che volesse rivoluzionare il mondo, ma solo introdurre la Chiesa nel XX secolo: </w:t>
      </w:r>
      <w:r w:rsidR="00831A3E">
        <w:rPr>
          <w:rFonts w:ascii="Times New Roman" w:eastAsia="Times New Roman" w:hAnsi="Times New Roman" w:cs="Times New Roman"/>
          <w:color w:val="000000"/>
          <w:sz w:val="27"/>
          <w:szCs w:val="27"/>
          <w:lang w:eastAsia="it-IT"/>
        </w:rPr>
        <w:t xml:space="preserve">le due cose sono </w:t>
      </w:r>
      <w:r w:rsidR="00E157A4" w:rsidRPr="00E157A4">
        <w:rPr>
          <w:rFonts w:ascii="Times New Roman" w:eastAsia="Times New Roman" w:hAnsi="Times New Roman" w:cs="Times New Roman"/>
          <w:color w:val="000000"/>
          <w:sz w:val="27"/>
          <w:szCs w:val="27"/>
          <w:lang w:eastAsia="it-IT"/>
        </w:rPr>
        <w:t>un po’ divers</w:t>
      </w:r>
      <w:r w:rsidR="00831A3E">
        <w:rPr>
          <w:rFonts w:ascii="Times New Roman" w:eastAsia="Times New Roman" w:hAnsi="Times New Roman" w:cs="Times New Roman"/>
          <w:color w:val="000000"/>
          <w:sz w:val="27"/>
          <w:szCs w:val="27"/>
          <w:lang w:eastAsia="it-IT"/>
        </w:rPr>
        <w:t>e</w:t>
      </w:r>
      <w:r w:rsidR="00E157A4" w:rsidRPr="00E157A4">
        <w:rPr>
          <w:rFonts w:ascii="Times New Roman" w:eastAsia="Times New Roman" w:hAnsi="Times New Roman" w:cs="Times New Roman"/>
          <w:color w:val="000000"/>
          <w:sz w:val="27"/>
          <w:szCs w:val="27"/>
          <w:lang w:eastAsia="it-IT"/>
        </w:rPr>
        <w:t>!!</w:t>
      </w:r>
    </w:p>
    <w:p w:rsidR="00E157A4" w:rsidRPr="00E157A4" w:rsidRDefault="00C45D52"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5</w:t>
      </w:r>
      <w:r w:rsidR="00E157A4" w:rsidRPr="00E157A4">
        <w:rPr>
          <w:rFonts w:ascii="Times New Roman" w:eastAsia="Times New Roman" w:hAnsi="Times New Roman" w:cs="Times New Roman"/>
          <w:color w:val="000000"/>
          <w:sz w:val="27"/>
          <w:szCs w:val="27"/>
          <w:lang w:eastAsia="it-IT"/>
        </w:rPr>
        <w:t xml:space="preserve">. </w:t>
      </w:r>
      <w:r>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 xml:space="preserve">Non solo, ma, nel frattempo, </w:t>
      </w:r>
      <w:r w:rsidR="00831A3E">
        <w:rPr>
          <w:rFonts w:ascii="Times New Roman" w:eastAsia="Times New Roman" w:hAnsi="Times New Roman" w:cs="Times New Roman"/>
          <w:color w:val="000000"/>
          <w:sz w:val="27"/>
          <w:szCs w:val="27"/>
          <w:lang w:eastAsia="it-IT"/>
        </w:rPr>
        <w:t xml:space="preserve">rispetto agli anni ’60 del XX secolo, </w:t>
      </w:r>
      <w:r w:rsidR="00E157A4" w:rsidRPr="00E157A4">
        <w:rPr>
          <w:rFonts w:ascii="Times New Roman" w:eastAsia="Times New Roman" w:hAnsi="Times New Roman" w:cs="Times New Roman"/>
          <w:color w:val="000000"/>
          <w:sz w:val="27"/>
          <w:szCs w:val="27"/>
          <w:lang w:eastAsia="it-IT"/>
        </w:rPr>
        <w:t>la società ha continuato a evolversi per conto suo</w:t>
      </w:r>
      <w:r w:rsidR="00831A3E">
        <w:rPr>
          <w:rFonts w:ascii="Times New Roman" w:eastAsia="Times New Roman" w:hAnsi="Times New Roman" w:cs="Times New Roman"/>
          <w:color w:val="000000"/>
          <w:sz w:val="27"/>
          <w:szCs w:val="27"/>
          <w:lang w:eastAsia="it-IT"/>
        </w:rPr>
        <w:t xml:space="preserve"> e in maniera tale</w:t>
      </w:r>
      <w:r w:rsidR="00E157A4" w:rsidRPr="00E157A4">
        <w:rPr>
          <w:rFonts w:ascii="Times New Roman" w:eastAsia="Times New Roman" w:hAnsi="Times New Roman" w:cs="Times New Roman"/>
          <w:color w:val="000000"/>
          <w:sz w:val="27"/>
          <w:szCs w:val="27"/>
          <w:lang w:eastAsia="it-IT"/>
        </w:rPr>
        <w:t>, per cui oggi molti padri conciliari stenterebbero a riconoscersi in essa</w:t>
      </w:r>
      <w:r w:rsidR="00831A3E">
        <w:rPr>
          <w:rFonts w:ascii="Times New Roman" w:eastAsia="Times New Roman" w:hAnsi="Times New Roman" w:cs="Times New Roman"/>
          <w:color w:val="000000"/>
          <w:sz w:val="27"/>
          <w:szCs w:val="27"/>
          <w:lang w:eastAsia="it-IT"/>
        </w:rPr>
        <w:t xml:space="preserve"> e non scriverebbero più documenti entusiasti come la </w:t>
      </w:r>
      <w:proofErr w:type="spellStart"/>
      <w:r w:rsidR="00831A3E" w:rsidRPr="00831A3E">
        <w:rPr>
          <w:rFonts w:ascii="Times New Roman" w:eastAsia="Times New Roman" w:hAnsi="Times New Roman" w:cs="Times New Roman"/>
          <w:i/>
          <w:color w:val="000000"/>
          <w:sz w:val="27"/>
          <w:szCs w:val="27"/>
          <w:lang w:eastAsia="it-IT"/>
        </w:rPr>
        <w:t>Gaudium</w:t>
      </w:r>
      <w:proofErr w:type="spellEnd"/>
      <w:r w:rsidR="00831A3E" w:rsidRPr="00831A3E">
        <w:rPr>
          <w:rFonts w:ascii="Times New Roman" w:eastAsia="Times New Roman" w:hAnsi="Times New Roman" w:cs="Times New Roman"/>
          <w:i/>
          <w:color w:val="000000"/>
          <w:sz w:val="27"/>
          <w:szCs w:val="27"/>
          <w:lang w:eastAsia="it-IT"/>
        </w:rPr>
        <w:t xml:space="preserve"> </w:t>
      </w:r>
      <w:proofErr w:type="spellStart"/>
      <w:r w:rsidR="00831A3E" w:rsidRPr="00831A3E">
        <w:rPr>
          <w:rFonts w:ascii="Times New Roman" w:eastAsia="Times New Roman" w:hAnsi="Times New Roman" w:cs="Times New Roman"/>
          <w:i/>
          <w:color w:val="000000"/>
          <w:sz w:val="27"/>
          <w:szCs w:val="27"/>
          <w:lang w:eastAsia="it-IT"/>
        </w:rPr>
        <w:t>et</w:t>
      </w:r>
      <w:proofErr w:type="spellEnd"/>
      <w:r w:rsidR="00831A3E" w:rsidRPr="00831A3E">
        <w:rPr>
          <w:rFonts w:ascii="Times New Roman" w:eastAsia="Times New Roman" w:hAnsi="Times New Roman" w:cs="Times New Roman"/>
          <w:i/>
          <w:color w:val="000000"/>
          <w:sz w:val="27"/>
          <w:szCs w:val="27"/>
          <w:lang w:eastAsia="it-IT"/>
        </w:rPr>
        <w:t xml:space="preserve"> </w:t>
      </w:r>
      <w:proofErr w:type="spellStart"/>
      <w:r w:rsidR="00831A3E" w:rsidRPr="00831A3E">
        <w:rPr>
          <w:rFonts w:ascii="Times New Roman" w:eastAsia="Times New Roman" w:hAnsi="Times New Roman" w:cs="Times New Roman"/>
          <w:i/>
          <w:color w:val="000000"/>
          <w:sz w:val="27"/>
          <w:szCs w:val="27"/>
          <w:lang w:eastAsia="it-IT"/>
        </w:rPr>
        <w:t>spes</w:t>
      </w:r>
      <w:proofErr w:type="spellEnd"/>
      <w:r w:rsidR="008E6690">
        <w:rPr>
          <w:rFonts w:ascii="Times New Roman" w:eastAsia="Times New Roman" w:hAnsi="Times New Roman" w:cs="Times New Roman"/>
          <w:color w:val="000000"/>
          <w:sz w:val="27"/>
          <w:szCs w:val="27"/>
          <w:lang w:eastAsia="it-IT"/>
        </w:rPr>
        <w:t xml:space="preserve"> o la </w:t>
      </w:r>
      <w:proofErr w:type="spellStart"/>
      <w:r w:rsidR="008E6690" w:rsidRPr="008E6690">
        <w:rPr>
          <w:rFonts w:ascii="Times New Roman" w:eastAsia="Times New Roman" w:hAnsi="Times New Roman" w:cs="Times New Roman"/>
          <w:i/>
          <w:color w:val="000000"/>
          <w:sz w:val="27"/>
          <w:szCs w:val="27"/>
          <w:lang w:eastAsia="it-IT"/>
        </w:rPr>
        <w:t>Sacrosanctum</w:t>
      </w:r>
      <w:proofErr w:type="spellEnd"/>
      <w:r w:rsidR="008E6690" w:rsidRPr="008E6690">
        <w:rPr>
          <w:rFonts w:ascii="Times New Roman" w:eastAsia="Times New Roman" w:hAnsi="Times New Roman" w:cs="Times New Roman"/>
          <w:i/>
          <w:color w:val="000000"/>
          <w:sz w:val="27"/>
          <w:szCs w:val="27"/>
          <w:lang w:eastAsia="it-IT"/>
        </w:rPr>
        <w:t xml:space="preserve"> </w:t>
      </w:r>
      <w:proofErr w:type="spellStart"/>
      <w:r w:rsidR="008E6690" w:rsidRPr="008E6690">
        <w:rPr>
          <w:rFonts w:ascii="Times New Roman" w:eastAsia="Times New Roman" w:hAnsi="Times New Roman" w:cs="Times New Roman"/>
          <w:i/>
          <w:color w:val="000000"/>
          <w:sz w:val="27"/>
          <w:szCs w:val="27"/>
          <w:lang w:eastAsia="it-IT"/>
        </w:rPr>
        <w:t>Concilium</w:t>
      </w:r>
      <w:proofErr w:type="spellEnd"/>
      <w:r w:rsidR="008E6690">
        <w:rPr>
          <w:rFonts w:ascii="Times New Roman" w:eastAsia="Times New Roman" w:hAnsi="Times New Roman" w:cs="Times New Roman"/>
          <w:color w:val="000000"/>
          <w:sz w:val="27"/>
          <w:szCs w:val="27"/>
          <w:lang w:eastAsia="it-IT"/>
        </w:rPr>
        <w:t>, per fare solo due esempi.</w:t>
      </w:r>
      <w:r w:rsidR="00E157A4" w:rsidRPr="00E157A4">
        <w:rPr>
          <w:rFonts w:ascii="Times New Roman" w:eastAsia="Times New Roman" w:hAnsi="Times New Roman" w:cs="Times New Roman"/>
          <w:color w:val="000000"/>
          <w:sz w:val="27"/>
          <w:szCs w:val="27"/>
          <w:lang w:eastAsia="it-IT"/>
        </w:rPr>
        <w:t>.</w:t>
      </w:r>
    </w:p>
    <w:p w:rsidR="00E157A4" w:rsidRPr="00E157A4" w:rsidRDefault="00C45D52"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6</w:t>
      </w:r>
      <w:r w:rsidR="00E157A4" w:rsidRPr="00E157A4">
        <w:rPr>
          <w:rFonts w:ascii="Times New Roman" w:eastAsia="Times New Roman" w:hAnsi="Times New Roman" w:cs="Times New Roman"/>
          <w:color w:val="000000"/>
          <w:sz w:val="27"/>
          <w:szCs w:val="27"/>
          <w:lang w:eastAsia="it-IT"/>
        </w:rPr>
        <w:t xml:space="preserve">. </w:t>
      </w:r>
      <w:r>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 xml:space="preserve">Come è sempre successo in tutti i Concili, i risultati </w:t>
      </w:r>
      <w:r w:rsidR="00774F46">
        <w:rPr>
          <w:rFonts w:ascii="Times New Roman" w:eastAsia="Times New Roman" w:hAnsi="Times New Roman" w:cs="Times New Roman"/>
          <w:color w:val="000000"/>
          <w:sz w:val="27"/>
          <w:szCs w:val="27"/>
          <w:lang w:eastAsia="it-IT"/>
        </w:rPr>
        <w:t xml:space="preserve">[decreti] </w:t>
      </w:r>
      <w:r w:rsidR="00831A3E">
        <w:rPr>
          <w:rFonts w:ascii="Times New Roman" w:eastAsia="Times New Roman" w:hAnsi="Times New Roman" w:cs="Times New Roman"/>
          <w:color w:val="000000"/>
          <w:sz w:val="27"/>
          <w:szCs w:val="27"/>
          <w:lang w:eastAsia="it-IT"/>
        </w:rPr>
        <w:t xml:space="preserve">del Vaticano II </w:t>
      </w:r>
      <w:r w:rsidR="00E157A4" w:rsidRPr="00E157A4">
        <w:rPr>
          <w:rFonts w:ascii="Times New Roman" w:eastAsia="Times New Roman" w:hAnsi="Times New Roman" w:cs="Times New Roman"/>
          <w:color w:val="000000"/>
          <w:sz w:val="27"/>
          <w:szCs w:val="27"/>
          <w:lang w:eastAsia="it-IT"/>
        </w:rPr>
        <w:t xml:space="preserve">sono frutto di compromessi tra le diverse correnti </w:t>
      </w:r>
      <w:r w:rsidR="007272CA">
        <w:rPr>
          <w:rFonts w:ascii="Times New Roman" w:eastAsia="Times New Roman" w:hAnsi="Times New Roman" w:cs="Times New Roman"/>
          <w:color w:val="000000"/>
          <w:sz w:val="27"/>
          <w:szCs w:val="27"/>
          <w:lang w:eastAsia="it-IT"/>
        </w:rPr>
        <w:t xml:space="preserve">di pensiero </w:t>
      </w:r>
      <w:r w:rsidR="00831A3E">
        <w:rPr>
          <w:rFonts w:ascii="Times New Roman" w:eastAsia="Times New Roman" w:hAnsi="Times New Roman" w:cs="Times New Roman"/>
          <w:color w:val="000000"/>
          <w:sz w:val="27"/>
          <w:szCs w:val="27"/>
          <w:lang w:eastAsia="it-IT"/>
        </w:rPr>
        <w:t>spiritual</w:t>
      </w:r>
      <w:r w:rsidR="007272CA">
        <w:rPr>
          <w:rFonts w:ascii="Times New Roman" w:eastAsia="Times New Roman" w:hAnsi="Times New Roman" w:cs="Times New Roman"/>
          <w:color w:val="000000"/>
          <w:sz w:val="27"/>
          <w:szCs w:val="27"/>
          <w:lang w:eastAsia="it-IT"/>
        </w:rPr>
        <w:t xml:space="preserve">e, esistenti </w:t>
      </w:r>
      <w:r w:rsidR="00831A3E">
        <w:rPr>
          <w:rFonts w:ascii="Times New Roman" w:eastAsia="Times New Roman" w:hAnsi="Times New Roman" w:cs="Times New Roman"/>
          <w:color w:val="000000"/>
          <w:sz w:val="27"/>
          <w:szCs w:val="27"/>
          <w:lang w:eastAsia="it-IT"/>
        </w:rPr>
        <w:t xml:space="preserve"> in seno alla Chiesa</w:t>
      </w:r>
      <w:r w:rsidR="007272CA">
        <w:rPr>
          <w:rFonts w:ascii="Times New Roman" w:eastAsia="Times New Roman" w:hAnsi="Times New Roman" w:cs="Times New Roman"/>
          <w:color w:val="000000"/>
          <w:sz w:val="27"/>
          <w:szCs w:val="27"/>
          <w:lang w:eastAsia="it-IT"/>
        </w:rPr>
        <w:t xml:space="preserve">; </w:t>
      </w:r>
      <w:r w:rsidR="00831A3E">
        <w:rPr>
          <w:rFonts w:ascii="Times New Roman" w:eastAsia="Times New Roman" w:hAnsi="Times New Roman" w:cs="Times New Roman"/>
          <w:color w:val="000000"/>
          <w:sz w:val="27"/>
          <w:szCs w:val="27"/>
          <w:lang w:eastAsia="it-IT"/>
        </w:rPr>
        <w:t xml:space="preserve"> ma</w:t>
      </w:r>
      <w:r w:rsidR="007272CA">
        <w:rPr>
          <w:rFonts w:ascii="Times New Roman" w:eastAsia="Times New Roman" w:hAnsi="Times New Roman" w:cs="Times New Roman"/>
          <w:color w:val="000000"/>
          <w:sz w:val="27"/>
          <w:szCs w:val="27"/>
          <w:lang w:eastAsia="it-IT"/>
        </w:rPr>
        <w:t>,</w:t>
      </w:r>
      <w:r w:rsidR="00831A3E">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soprattutto</w:t>
      </w:r>
      <w:r w:rsidR="007272CA">
        <w:rPr>
          <w:rFonts w:ascii="Times New Roman" w:eastAsia="Times New Roman" w:hAnsi="Times New Roman" w:cs="Times New Roman"/>
          <w:color w:val="000000"/>
          <w:sz w:val="27"/>
          <w:szCs w:val="27"/>
          <w:lang w:eastAsia="it-IT"/>
        </w:rPr>
        <w:t>,</w:t>
      </w:r>
      <w:r w:rsidR="00E157A4" w:rsidRPr="00E157A4">
        <w:rPr>
          <w:rFonts w:ascii="Times New Roman" w:eastAsia="Times New Roman" w:hAnsi="Times New Roman" w:cs="Times New Roman"/>
          <w:color w:val="000000"/>
          <w:sz w:val="27"/>
          <w:szCs w:val="27"/>
          <w:lang w:eastAsia="it-IT"/>
        </w:rPr>
        <w:t xml:space="preserve"> </w:t>
      </w:r>
      <w:r w:rsidR="00831A3E">
        <w:rPr>
          <w:rFonts w:ascii="Times New Roman" w:eastAsia="Times New Roman" w:hAnsi="Times New Roman" w:cs="Times New Roman"/>
          <w:color w:val="000000"/>
          <w:sz w:val="27"/>
          <w:szCs w:val="27"/>
          <w:lang w:eastAsia="it-IT"/>
        </w:rPr>
        <w:t xml:space="preserve">sono il frutto </w:t>
      </w:r>
      <w:r w:rsidR="00E157A4" w:rsidRPr="00E157A4">
        <w:rPr>
          <w:rFonts w:ascii="Times New Roman" w:eastAsia="Times New Roman" w:hAnsi="Times New Roman" w:cs="Times New Roman"/>
          <w:color w:val="000000"/>
          <w:sz w:val="27"/>
          <w:szCs w:val="27"/>
          <w:lang w:eastAsia="it-IT"/>
        </w:rPr>
        <w:t>della teologia prevalente al momento della sua celebrazione: è da questi due elementi fondamentali che bisogna partire per valutare l’evento concilio. Altrimenti, si rischia di versare fiumi di inchiostro e milioni di parole, ma senza fondamento</w:t>
      </w:r>
      <w:r w:rsidR="00831A3E">
        <w:rPr>
          <w:rFonts w:ascii="Times New Roman" w:eastAsia="Times New Roman" w:hAnsi="Times New Roman" w:cs="Times New Roman"/>
          <w:color w:val="000000"/>
          <w:sz w:val="27"/>
          <w:szCs w:val="27"/>
          <w:lang w:eastAsia="it-IT"/>
        </w:rPr>
        <w:t>, se non si conoscono a fondo questi due elementi</w:t>
      </w:r>
      <w:r w:rsidR="00E157A4" w:rsidRPr="00E157A4">
        <w:rPr>
          <w:rFonts w:ascii="Times New Roman" w:eastAsia="Times New Roman" w:hAnsi="Times New Roman" w:cs="Times New Roman"/>
          <w:color w:val="000000"/>
          <w:sz w:val="27"/>
          <w:szCs w:val="27"/>
          <w:lang w:eastAsia="it-IT"/>
        </w:rPr>
        <w:t>!</w:t>
      </w:r>
      <w:r w:rsidR="007272CA">
        <w:rPr>
          <w:rFonts w:ascii="Times New Roman" w:eastAsia="Times New Roman" w:hAnsi="Times New Roman" w:cs="Times New Roman"/>
          <w:color w:val="000000"/>
          <w:sz w:val="27"/>
          <w:szCs w:val="27"/>
          <w:lang w:eastAsia="it-IT"/>
        </w:rPr>
        <w:t xml:space="preserve">  In questo senso, il Vaticano II è perfettamente in linea con la Tradizione della Chiesa</w:t>
      </w:r>
      <w:r w:rsidR="008E6690">
        <w:rPr>
          <w:rFonts w:ascii="Times New Roman" w:eastAsia="Times New Roman" w:hAnsi="Times New Roman" w:cs="Times New Roman"/>
          <w:color w:val="000000"/>
          <w:sz w:val="27"/>
          <w:szCs w:val="27"/>
          <w:lang w:eastAsia="it-IT"/>
        </w:rPr>
        <w:t xml:space="preserve"> e con Trento</w:t>
      </w:r>
      <w:r w:rsidR="007272CA">
        <w:rPr>
          <w:rFonts w:ascii="Times New Roman" w:eastAsia="Times New Roman" w:hAnsi="Times New Roman" w:cs="Times New Roman"/>
          <w:color w:val="000000"/>
          <w:sz w:val="27"/>
          <w:szCs w:val="27"/>
          <w:lang w:eastAsia="it-IT"/>
        </w:rPr>
        <w:t>.</w:t>
      </w:r>
    </w:p>
    <w:p w:rsidR="00E157A4" w:rsidRDefault="00C45D52"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7. </w:t>
      </w:r>
      <w:r w:rsidR="00E157A4" w:rsidRPr="00E157A4">
        <w:rPr>
          <w:rFonts w:ascii="Times New Roman" w:eastAsia="Times New Roman" w:hAnsi="Times New Roman" w:cs="Times New Roman"/>
          <w:color w:val="000000"/>
          <w:sz w:val="27"/>
          <w:szCs w:val="27"/>
          <w:lang w:eastAsia="it-IT"/>
        </w:rPr>
        <w:t xml:space="preserve"> Ma, infine, anche ammesso che non avesse conseguito tutti quei risultati che si dice abbia conseguito, e, in ciò, conservatori e progressisti si incontrerebbero, poiché, si sa, gli estremi si toccano sempre, rimane tuttavia un fatto incontestabile: che il Vaticano II ha fatto uscire la Chiesa cattolica dall’età romano-imperiale e l’ha </w:t>
      </w:r>
      <w:r w:rsidR="007272CA">
        <w:rPr>
          <w:rFonts w:ascii="Times New Roman" w:eastAsia="Times New Roman" w:hAnsi="Times New Roman" w:cs="Times New Roman"/>
          <w:color w:val="000000"/>
          <w:sz w:val="27"/>
          <w:szCs w:val="27"/>
          <w:lang w:eastAsia="it-IT"/>
        </w:rPr>
        <w:t xml:space="preserve">lanciata </w:t>
      </w:r>
      <w:r w:rsidR="00E157A4" w:rsidRPr="00E157A4">
        <w:rPr>
          <w:rFonts w:ascii="Times New Roman" w:eastAsia="Times New Roman" w:hAnsi="Times New Roman" w:cs="Times New Roman"/>
          <w:color w:val="000000"/>
          <w:sz w:val="27"/>
          <w:szCs w:val="27"/>
          <w:lang w:eastAsia="it-IT"/>
        </w:rPr>
        <w:t xml:space="preserve"> nell’età della società mondiale. Per cui, a</w:t>
      </w:r>
      <w:r w:rsidR="00E157A4" w:rsidRPr="00E157A4">
        <w:rPr>
          <w:rFonts w:ascii="Times New Roman" w:eastAsia="Times New Roman" w:hAnsi="Times New Roman" w:cs="Times New Roman"/>
          <w:color w:val="000000"/>
          <w:sz w:val="27"/>
          <w:lang w:eastAsia="it-IT"/>
        </w:rPr>
        <w:t> </w:t>
      </w:r>
      <w:r w:rsidR="00E157A4" w:rsidRPr="00E157A4">
        <w:rPr>
          <w:rFonts w:ascii="Times New Roman" w:eastAsia="Times New Roman" w:hAnsi="Times New Roman" w:cs="Times New Roman"/>
          <w:color w:val="000000"/>
          <w:sz w:val="27"/>
          <w:szCs w:val="27"/>
          <w:lang w:eastAsia="it-IT"/>
        </w:rPr>
        <w:t>buon diritto</w:t>
      </w:r>
      <w:r w:rsidR="007272CA">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 xml:space="preserve"> deve essere chiamato il primo concilio veramente mondiale</w:t>
      </w:r>
      <w:r w:rsidR="007272CA">
        <w:rPr>
          <w:rFonts w:ascii="Times New Roman" w:eastAsia="Times New Roman" w:hAnsi="Times New Roman" w:cs="Times New Roman"/>
          <w:color w:val="000000"/>
          <w:sz w:val="27"/>
          <w:szCs w:val="27"/>
          <w:lang w:eastAsia="it-IT"/>
        </w:rPr>
        <w:t xml:space="preserve"> della Chiesa Cattolica</w:t>
      </w:r>
      <w:r w:rsidR="00E157A4" w:rsidRPr="00E157A4">
        <w:rPr>
          <w:rFonts w:ascii="Times New Roman" w:eastAsia="Times New Roman" w:hAnsi="Times New Roman" w:cs="Times New Roman"/>
          <w:color w:val="000000"/>
          <w:sz w:val="27"/>
          <w:szCs w:val="27"/>
          <w:lang w:eastAsia="it-IT"/>
        </w:rPr>
        <w:t>. E non è poco!</w:t>
      </w:r>
      <w:r w:rsidR="007272CA">
        <w:rPr>
          <w:rFonts w:ascii="Times New Roman" w:eastAsia="Times New Roman" w:hAnsi="Times New Roman" w:cs="Times New Roman"/>
          <w:color w:val="000000"/>
          <w:sz w:val="27"/>
          <w:szCs w:val="27"/>
          <w:lang w:eastAsia="it-IT"/>
        </w:rPr>
        <w:t xml:space="preserve">  In questo senso ha preceduto la società laica!</w:t>
      </w:r>
    </w:p>
    <w:p w:rsidR="008E6690" w:rsidRDefault="00C45D52"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8</w:t>
      </w:r>
      <w:r w:rsidR="00E157A4" w:rsidRPr="00E157A4">
        <w:rPr>
          <w:rFonts w:ascii="Times New Roman" w:eastAsia="Times New Roman" w:hAnsi="Times New Roman" w:cs="Times New Roman"/>
          <w:color w:val="000000"/>
          <w:sz w:val="27"/>
          <w:szCs w:val="27"/>
          <w:lang w:eastAsia="it-IT"/>
        </w:rPr>
        <w:t xml:space="preserve">. </w:t>
      </w:r>
      <w:r w:rsidR="007272CA">
        <w:rPr>
          <w:rFonts w:ascii="Times New Roman" w:eastAsia="Times New Roman" w:hAnsi="Times New Roman" w:cs="Times New Roman"/>
          <w:color w:val="000000"/>
          <w:sz w:val="27"/>
          <w:szCs w:val="27"/>
          <w:lang w:eastAsia="it-IT"/>
        </w:rPr>
        <w:t>Infatti, q</w:t>
      </w:r>
      <w:r w:rsidR="00E157A4" w:rsidRPr="00E157A4">
        <w:rPr>
          <w:rFonts w:ascii="Times New Roman" w:eastAsia="Times New Roman" w:hAnsi="Times New Roman" w:cs="Times New Roman"/>
          <w:color w:val="000000"/>
          <w:sz w:val="27"/>
          <w:szCs w:val="27"/>
          <w:lang w:eastAsia="it-IT"/>
        </w:rPr>
        <w:t xml:space="preserve">uale potrebbe essere, ad esempio, una prima, evidente conseguenza di questa mondializzazione della Chiesa? </w:t>
      </w:r>
      <w:r w:rsidR="00716ED6">
        <w:rPr>
          <w:rFonts w:ascii="Times New Roman" w:eastAsia="Times New Roman" w:hAnsi="Times New Roman" w:cs="Times New Roman"/>
          <w:color w:val="000000"/>
          <w:sz w:val="27"/>
          <w:szCs w:val="27"/>
          <w:lang w:eastAsia="it-IT"/>
        </w:rPr>
        <w:t xml:space="preserve">    </w:t>
      </w:r>
      <w:r w:rsidR="00E157A4" w:rsidRPr="00E157A4">
        <w:rPr>
          <w:rFonts w:ascii="Times New Roman" w:eastAsia="Times New Roman" w:hAnsi="Times New Roman" w:cs="Times New Roman"/>
          <w:color w:val="000000"/>
          <w:sz w:val="27"/>
          <w:szCs w:val="27"/>
          <w:lang w:eastAsia="it-IT"/>
        </w:rPr>
        <w:t>Se era relativamente facile un ass</w:t>
      </w:r>
      <w:r w:rsidR="00716ED6">
        <w:rPr>
          <w:rFonts w:ascii="Times New Roman" w:eastAsia="Times New Roman" w:hAnsi="Times New Roman" w:cs="Times New Roman"/>
          <w:color w:val="000000"/>
          <w:sz w:val="27"/>
          <w:szCs w:val="27"/>
          <w:lang w:eastAsia="it-IT"/>
        </w:rPr>
        <w:t xml:space="preserve">etto </w:t>
      </w:r>
      <w:r w:rsidR="00E157A4" w:rsidRPr="00E157A4">
        <w:rPr>
          <w:rFonts w:ascii="Times New Roman" w:eastAsia="Times New Roman" w:hAnsi="Times New Roman" w:cs="Times New Roman"/>
          <w:color w:val="000000"/>
          <w:sz w:val="27"/>
          <w:szCs w:val="27"/>
          <w:lang w:eastAsia="it-IT"/>
        </w:rPr>
        <w:t xml:space="preserve"> accentratore della C</w:t>
      </w:r>
      <w:r w:rsidR="00716ED6">
        <w:rPr>
          <w:rFonts w:ascii="Times New Roman" w:eastAsia="Times New Roman" w:hAnsi="Times New Roman" w:cs="Times New Roman"/>
          <w:color w:val="000000"/>
          <w:sz w:val="27"/>
          <w:szCs w:val="27"/>
          <w:lang w:eastAsia="it-IT"/>
        </w:rPr>
        <w:t xml:space="preserve">hiesa Cattolica </w:t>
      </w:r>
      <w:r w:rsidR="00E157A4" w:rsidRPr="00E157A4">
        <w:rPr>
          <w:rFonts w:ascii="Times New Roman" w:eastAsia="Times New Roman" w:hAnsi="Times New Roman" w:cs="Times New Roman"/>
          <w:color w:val="000000"/>
          <w:sz w:val="27"/>
          <w:szCs w:val="27"/>
          <w:lang w:eastAsia="it-IT"/>
        </w:rPr>
        <w:t xml:space="preserve"> fin</w:t>
      </w:r>
      <w:r w:rsidR="007272CA">
        <w:rPr>
          <w:rFonts w:ascii="Times New Roman" w:eastAsia="Times New Roman" w:hAnsi="Times New Roman" w:cs="Times New Roman"/>
          <w:color w:val="000000"/>
          <w:sz w:val="27"/>
          <w:szCs w:val="27"/>
          <w:lang w:eastAsia="it-IT"/>
        </w:rPr>
        <w:t xml:space="preserve">o a </w:t>
      </w:r>
      <w:r w:rsidR="00E157A4" w:rsidRPr="00E157A4">
        <w:rPr>
          <w:rFonts w:ascii="Times New Roman" w:eastAsia="Times New Roman" w:hAnsi="Times New Roman" w:cs="Times New Roman"/>
          <w:color w:val="000000"/>
          <w:sz w:val="27"/>
          <w:szCs w:val="27"/>
          <w:lang w:eastAsia="it-IT"/>
        </w:rPr>
        <w:t>ch</w:t>
      </w:r>
      <w:r w:rsidR="007272CA">
        <w:rPr>
          <w:rFonts w:ascii="Times New Roman" w:eastAsia="Times New Roman" w:hAnsi="Times New Roman" w:cs="Times New Roman"/>
          <w:color w:val="000000"/>
          <w:sz w:val="27"/>
          <w:szCs w:val="27"/>
          <w:lang w:eastAsia="it-IT"/>
        </w:rPr>
        <w:t>e</w:t>
      </w:r>
      <w:r w:rsidR="00E157A4" w:rsidRPr="00E157A4">
        <w:rPr>
          <w:rFonts w:ascii="Times New Roman" w:eastAsia="Times New Roman" w:hAnsi="Times New Roman" w:cs="Times New Roman"/>
          <w:color w:val="000000"/>
          <w:sz w:val="27"/>
          <w:szCs w:val="27"/>
          <w:lang w:eastAsia="it-IT"/>
        </w:rPr>
        <w:t xml:space="preserve"> </w:t>
      </w:r>
      <w:r w:rsidR="00716ED6">
        <w:rPr>
          <w:rFonts w:ascii="Times New Roman" w:eastAsia="Times New Roman" w:hAnsi="Times New Roman" w:cs="Times New Roman"/>
          <w:color w:val="000000"/>
          <w:sz w:val="27"/>
          <w:szCs w:val="27"/>
          <w:lang w:eastAsia="it-IT"/>
        </w:rPr>
        <w:t>essa</w:t>
      </w:r>
      <w:r w:rsidR="00E157A4" w:rsidRPr="00E157A4">
        <w:rPr>
          <w:rFonts w:ascii="Times New Roman" w:eastAsia="Times New Roman" w:hAnsi="Times New Roman" w:cs="Times New Roman"/>
          <w:color w:val="000000"/>
          <w:sz w:val="27"/>
          <w:szCs w:val="27"/>
          <w:lang w:eastAsia="it-IT"/>
        </w:rPr>
        <w:t xml:space="preserve"> era </w:t>
      </w:r>
      <w:r w:rsidR="007272CA">
        <w:rPr>
          <w:rFonts w:ascii="Times New Roman" w:eastAsia="Times New Roman" w:hAnsi="Times New Roman" w:cs="Times New Roman"/>
          <w:color w:val="000000"/>
          <w:sz w:val="27"/>
          <w:szCs w:val="27"/>
          <w:lang w:eastAsia="it-IT"/>
        </w:rPr>
        <w:t xml:space="preserve">presente </w:t>
      </w:r>
      <w:r w:rsidR="00E157A4" w:rsidRPr="00E157A4">
        <w:rPr>
          <w:rFonts w:ascii="Times New Roman" w:eastAsia="Times New Roman" w:hAnsi="Times New Roman" w:cs="Times New Roman"/>
          <w:color w:val="000000"/>
          <w:sz w:val="27"/>
          <w:szCs w:val="27"/>
          <w:lang w:eastAsia="it-IT"/>
        </w:rPr>
        <w:t xml:space="preserve">solo in Europa e </w:t>
      </w:r>
      <w:r w:rsidR="00716ED6">
        <w:rPr>
          <w:rFonts w:ascii="Times New Roman" w:eastAsia="Times New Roman" w:hAnsi="Times New Roman" w:cs="Times New Roman"/>
          <w:color w:val="000000"/>
          <w:sz w:val="27"/>
          <w:szCs w:val="27"/>
          <w:lang w:eastAsia="it-IT"/>
        </w:rPr>
        <w:t xml:space="preserve">in </w:t>
      </w:r>
      <w:r w:rsidR="00E157A4" w:rsidRPr="00E157A4">
        <w:rPr>
          <w:rFonts w:ascii="Times New Roman" w:eastAsia="Times New Roman" w:hAnsi="Times New Roman" w:cs="Times New Roman"/>
          <w:color w:val="000000"/>
          <w:sz w:val="27"/>
          <w:szCs w:val="27"/>
          <w:lang w:eastAsia="it-IT"/>
        </w:rPr>
        <w:t>America del Sud, ora la sua estensione mondiale la pone di fronte a</w:t>
      </w:r>
      <w:r w:rsidR="00774F46">
        <w:rPr>
          <w:rFonts w:ascii="Times New Roman" w:eastAsia="Times New Roman" w:hAnsi="Times New Roman" w:cs="Times New Roman"/>
          <w:color w:val="000000"/>
          <w:sz w:val="27"/>
          <w:szCs w:val="27"/>
          <w:lang w:eastAsia="it-IT"/>
        </w:rPr>
        <w:t>lla scelta</w:t>
      </w:r>
      <w:r w:rsidR="00716ED6">
        <w:rPr>
          <w:rFonts w:ascii="Times New Roman" w:eastAsia="Times New Roman" w:hAnsi="Times New Roman" w:cs="Times New Roman"/>
          <w:color w:val="000000"/>
          <w:sz w:val="27"/>
          <w:szCs w:val="27"/>
          <w:lang w:eastAsia="it-IT"/>
        </w:rPr>
        <w:t xml:space="preserve"> se </w:t>
      </w:r>
      <w:r w:rsidR="00E157A4" w:rsidRPr="00E157A4">
        <w:rPr>
          <w:rFonts w:ascii="Times New Roman" w:eastAsia="Times New Roman" w:hAnsi="Times New Roman" w:cs="Times New Roman"/>
          <w:color w:val="000000"/>
          <w:sz w:val="27"/>
          <w:szCs w:val="27"/>
          <w:lang w:eastAsia="it-IT"/>
        </w:rPr>
        <w:t>conserva</w:t>
      </w:r>
      <w:r w:rsidR="00716ED6">
        <w:rPr>
          <w:rFonts w:ascii="Times New Roman" w:eastAsia="Times New Roman" w:hAnsi="Times New Roman" w:cs="Times New Roman"/>
          <w:color w:val="000000"/>
          <w:sz w:val="27"/>
          <w:szCs w:val="27"/>
          <w:lang w:eastAsia="it-IT"/>
        </w:rPr>
        <w:t xml:space="preserve">re </w:t>
      </w:r>
      <w:r w:rsidR="00E157A4" w:rsidRPr="00E157A4">
        <w:rPr>
          <w:rFonts w:ascii="Times New Roman" w:eastAsia="Times New Roman" w:hAnsi="Times New Roman" w:cs="Times New Roman"/>
          <w:color w:val="000000"/>
          <w:sz w:val="27"/>
          <w:szCs w:val="27"/>
          <w:lang w:eastAsia="it-IT"/>
        </w:rPr>
        <w:t xml:space="preserve"> quel </w:t>
      </w:r>
    </w:p>
    <w:p w:rsidR="008E6690" w:rsidRDefault="008E6690"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AB42FE"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centralismo, oppure decentra</w:t>
      </w:r>
      <w:r w:rsidR="00716ED6">
        <w:rPr>
          <w:rFonts w:ascii="Times New Roman" w:eastAsia="Times New Roman" w:hAnsi="Times New Roman" w:cs="Times New Roman"/>
          <w:color w:val="000000"/>
          <w:sz w:val="27"/>
          <w:szCs w:val="27"/>
          <w:lang w:eastAsia="it-IT"/>
        </w:rPr>
        <w:t xml:space="preserve">re </w:t>
      </w:r>
      <w:r w:rsidRPr="00E157A4">
        <w:rPr>
          <w:rFonts w:ascii="Times New Roman" w:eastAsia="Times New Roman" w:hAnsi="Times New Roman" w:cs="Times New Roman"/>
          <w:color w:val="000000"/>
          <w:sz w:val="27"/>
          <w:szCs w:val="27"/>
          <w:lang w:eastAsia="it-IT"/>
        </w:rPr>
        <w:t xml:space="preserve"> il governo </w:t>
      </w:r>
      <w:r w:rsidR="00716ED6">
        <w:rPr>
          <w:rFonts w:ascii="Times New Roman" w:eastAsia="Times New Roman" w:hAnsi="Times New Roman" w:cs="Times New Roman"/>
          <w:color w:val="000000"/>
          <w:sz w:val="27"/>
          <w:szCs w:val="27"/>
          <w:lang w:eastAsia="it-IT"/>
        </w:rPr>
        <w:t>nelle Chiese</w:t>
      </w:r>
      <w:r w:rsidRPr="00E157A4">
        <w:rPr>
          <w:rFonts w:ascii="Times New Roman" w:eastAsia="Times New Roman" w:hAnsi="Times New Roman" w:cs="Times New Roman"/>
          <w:color w:val="000000"/>
          <w:sz w:val="27"/>
          <w:szCs w:val="27"/>
          <w:lang w:eastAsia="it-IT"/>
        </w:rPr>
        <w:t xml:space="preserve"> locali, conservando a Roma la funzione di unità, coordinamento e indirizzo comuni. </w:t>
      </w:r>
      <w:r w:rsidR="00716ED6">
        <w:rPr>
          <w:rFonts w:ascii="Times New Roman" w:eastAsia="Times New Roman" w:hAnsi="Times New Roman" w:cs="Times New Roman"/>
          <w:color w:val="000000"/>
          <w:sz w:val="27"/>
          <w:szCs w:val="27"/>
          <w:lang w:eastAsia="it-IT"/>
        </w:rPr>
        <w:t xml:space="preserve">Ma proprio la storia ci insegna che una simile operazione non è ne semplice, ne facile; che la Chiesa ha già vissuto la fase della localizzazione dei poteri (il </w:t>
      </w:r>
      <w:proofErr w:type="spellStart"/>
      <w:r w:rsidR="00716ED6">
        <w:rPr>
          <w:rFonts w:ascii="Times New Roman" w:eastAsia="Times New Roman" w:hAnsi="Times New Roman" w:cs="Times New Roman"/>
          <w:color w:val="000000"/>
          <w:sz w:val="27"/>
          <w:szCs w:val="27"/>
          <w:lang w:eastAsia="it-IT"/>
        </w:rPr>
        <w:t>I</w:t>
      </w:r>
      <w:r w:rsidR="00716ED6">
        <w:rPr>
          <w:rFonts w:ascii="Times New Roman" w:eastAsia="Times New Roman" w:hAnsi="Times New Roman" w:cs="Times New Roman"/>
          <w:color w:val="000000"/>
          <w:sz w:val="27"/>
          <w:szCs w:val="27"/>
          <w:vertAlign w:val="superscript"/>
          <w:lang w:eastAsia="it-IT"/>
        </w:rPr>
        <w:t>°</w:t>
      </w:r>
      <w:proofErr w:type="spellEnd"/>
      <w:r w:rsidR="00716ED6">
        <w:rPr>
          <w:rFonts w:ascii="Times New Roman" w:eastAsia="Times New Roman" w:hAnsi="Times New Roman" w:cs="Times New Roman"/>
          <w:color w:val="000000"/>
          <w:sz w:val="27"/>
          <w:szCs w:val="27"/>
          <w:lang w:eastAsia="it-IT"/>
        </w:rPr>
        <w:t xml:space="preserve"> Millennio), che, se, da una parte,  ha grandi vantaggi, dall’altra, presenta anche notevoli rischi. In fondo, a ben guardare, il centralismo papale non è </w:t>
      </w:r>
      <w:r w:rsidR="00AB42FE">
        <w:rPr>
          <w:rFonts w:ascii="Times New Roman" w:eastAsia="Times New Roman" w:hAnsi="Times New Roman" w:cs="Times New Roman"/>
          <w:color w:val="000000"/>
          <w:sz w:val="27"/>
          <w:szCs w:val="27"/>
          <w:lang w:eastAsia="it-IT"/>
        </w:rPr>
        <w:t xml:space="preserve">stato </w:t>
      </w:r>
      <w:r w:rsidR="00716ED6">
        <w:rPr>
          <w:rFonts w:ascii="Times New Roman" w:eastAsia="Times New Roman" w:hAnsi="Times New Roman" w:cs="Times New Roman"/>
          <w:color w:val="000000"/>
          <w:sz w:val="27"/>
          <w:szCs w:val="27"/>
          <w:lang w:eastAsia="it-IT"/>
        </w:rPr>
        <w:t xml:space="preserve">frutto solo del chiarificarsi </w:t>
      </w:r>
      <w:r w:rsidR="00AB42FE">
        <w:rPr>
          <w:rFonts w:ascii="Times New Roman" w:eastAsia="Times New Roman" w:hAnsi="Times New Roman" w:cs="Times New Roman"/>
          <w:color w:val="000000"/>
          <w:sz w:val="27"/>
          <w:szCs w:val="27"/>
          <w:lang w:eastAsia="it-IT"/>
        </w:rPr>
        <w:t xml:space="preserve">e del precisarsi del Primato  petrino, </w:t>
      </w:r>
      <w:r w:rsidR="008E6690">
        <w:rPr>
          <w:rFonts w:ascii="Times New Roman" w:eastAsia="Times New Roman" w:hAnsi="Times New Roman" w:cs="Times New Roman"/>
          <w:color w:val="000000"/>
          <w:sz w:val="27"/>
          <w:szCs w:val="27"/>
          <w:lang w:eastAsia="it-IT"/>
        </w:rPr>
        <w:t xml:space="preserve">o, peggio, frutto dell’avidità di potere dei vescovi di Roma, come banalmente dicono i laicisti triviali post-moderni, </w:t>
      </w:r>
      <w:r w:rsidR="00AB42FE">
        <w:rPr>
          <w:rFonts w:ascii="Times New Roman" w:eastAsia="Times New Roman" w:hAnsi="Times New Roman" w:cs="Times New Roman"/>
          <w:color w:val="000000"/>
          <w:sz w:val="27"/>
          <w:szCs w:val="27"/>
          <w:lang w:eastAsia="it-IT"/>
        </w:rPr>
        <w:t>ma è stato, storicamente, determinato anche dal continuo ricorso delle Chiese locali a Roma per dirimere soprattutto le controversie sulle nomine ai benefici maggiori</w:t>
      </w:r>
      <w:r w:rsidR="00B16DD7">
        <w:rPr>
          <w:rFonts w:ascii="Times New Roman" w:eastAsia="Times New Roman" w:hAnsi="Times New Roman" w:cs="Times New Roman"/>
          <w:color w:val="000000"/>
          <w:sz w:val="27"/>
          <w:szCs w:val="27"/>
          <w:lang w:eastAsia="it-IT"/>
        </w:rPr>
        <w:t xml:space="preserve"> (vescovati e abbazie)</w:t>
      </w:r>
      <w:r w:rsidR="00AB42FE">
        <w:rPr>
          <w:rFonts w:ascii="Times New Roman" w:eastAsia="Times New Roman" w:hAnsi="Times New Roman" w:cs="Times New Roman"/>
          <w:color w:val="000000"/>
          <w:sz w:val="27"/>
          <w:szCs w:val="27"/>
          <w:lang w:eastAsia="it-IT"/>
        </w:rPr>
        <w:t xml:space="preserve">, il così detto </w:t>
      </w:r>
      <w:r w:rsidR="00B16DD7" w:rsidRPr="00B16DD7">
        <w:rPr>
          <w:rFonts w:ascii="Times New Roman" w:eastAsia="Times New Roman" w:hAnsi="Times New Roman" w:cs="Times New Roman"/>
          <w:color w:val="000000"/>
          <w:sz w:val="27"/>
          <w:szCs w:val="27"/>
          <w:u w:val="single"/>
          <w:lang w:eastAsia="it-IT"/>
        </w:rPr>
        <w:t>A</w:t>
      </w:r>
      <w:r w:rsidR="00AB42FE" w:rsidRPr="00B16DD7">
        <w:rPr>
          <w:rFonts w:ascii="Times New Roman" w:eastAsia="Times New Roman" w:hAnsi="Times New Roman" w:cs="Times New Roman"/>
          <w:color w:val="000000"/>
          <w:sz w:val="27"/>
          <w:szCs w:val="27"/>
          <w:u w:val="single"/>
          <w:lang w:eastAsia="it-IT"/>
        </w:rPr>
        <w:t>ppello a Roma</w:t>
      </w:r>
      <w:r w:rsidR="00AB42FE">
        <w:rPr>
          <w:rFonts w:ascii="Times New Roman" w:eastAsia="Times New Roman" w:hAnsi="Times New Roman" w:cs="Times New Roman"/>
          <w:color w:val="000000"/>
          <w:sz w:val="27"/>
          <w:szCs w:val="27"/>
          <w:lang w:eastAsia="it-IT"/>
        </w:rPr>
        <w:t xml:space="preserve">. A forza di ricorrere a Roma, le </w:t>
      </w:r>
      <w:r w:rsidR="00B16DD7">
        <w:rPr>
          <w:rFonts w:ascii="Times New Roman" w:eastAsia="Times New Roman" w:hAnsi="Times New Roman" w:cs="Times New Roman"/>
          <w:color w:val="000000"/>
          <w:sz w:val="27"/>
          <w:szCs w:val="27"/>
          <w:lang w:eastAsia="it-IT"/>
        </w:rPr>
        <w:t>veniva riconosciuto</w:t>
      </w:r>
      <w:r w:rsidR="00AB42FE">
        <w:rPr>
          <w:rFonts w:ascii="Times New Roman" w:eastAsia="Times New Roman" w:hAnsi="Times New Roman" w:cs="Times New Roman"/>
          <w:color w:val="000000"/>
          <w:sz w:val="27"/>
          <w:szCs w:val="27"/>
          <w:lang w:eastAsia="it-IT"/>
        </w:rPr>
        <w:t>, implicitamente e un po’ alla volta, il dovere di intervenire  direttamente negli affari delle Chiese locali. Si fa presto, cioè, a parlare contro il centralismo romano, senza conoscerne</w:t>
      </w:r>
      <w:r w:rsidR="00A90EF8">
        <w:rPr>
          <w:rFonts w:ascii="Times New Roman" w:eastAsia="Times New Roman" w:hAnsi="Times New Roman" w:cs="Times New Roman"/>
          <w:color w:val="000000"/>
          <w:sz w:val="27"/>
          <w:szCs w:val="27"/>
          <w:lang w:eastAsia="it-IT"/>
        </w:rPr>
        <w:t xml:space="preserve"> a fondo la genesi, e a sparare giudizi, che, poi, altro non sono che dei pregiudizi storici.</w:t>
      </w:r>
      <w:r w:rsidR="008E6690">
        <w:rPr>
          <w:rFonts w:ascii="Times New Roman" w:eastAsia="Times New Roman" w:hAnsi="Times New Roman" w:cs="Times New Roman"/>
          <w:color w:val="000000"/>
          <w:sz w:val="27"/>
          <w:szCs w:val="27"/>
          <w:lang w:eastAsia="it-IT"/>
        </w:rPr>
        <w:t xml:space="preserve">  Dunque, il centralismo romano è frutto anche</w:t>
      </w:r>
      <w:r w:rsidR="00B16DD7">
        <w:rPr>
          <w:rFonts w:ascii="Times New Roman" w:eastAsia="Times New Roman" w:hAnsi="Times New Roman" w:cs="Times New Roman"/>
          <w:color w:val="000000"/>
          <w:sz w:val="27"/>
          <w:szCs w:val="27"/>
          <w:lang w:eastAsia="it-IT"/>
        </w:rPr>
        <w:t>, e, direi, soprattutto,</w:t>
      </w:r>
      <w:r w:rsidR="008E6690">
        <w:rPr>
          <w:rFonts w:ascii="Times New Roman" w:eastAsia="Times New Roman" w:hAnsi="Times New Roman" w:cs="Times New Roman"/>
          <w:color w:val="000000"/>
          <w:sz w:val="27"/>
          <w:szCs w:val="27"/>
          <w:lang w:eastAsia="it-IT"/>
        </w:rPr>
        <w:t xml:space="preserve"> della rissosità </w:t>
      </w:r>
      <w:r w:rsidR="00B16DD7">
        <w:rPr>
          <w:rFonts w:ascii="Times New Roman" w:eastAsia="Times New Roman" w:hAnsi="Times New Roman" w:cs="Times New Roman"/>
          <w:color w:val="000000"/>
          <w:sz w:val="27"/>
          <w:szCs w:val="27"/>
          <w:lang w:eastAsia="it-IT"/>
        </w:rPr>
        <w:t xml:space="preserve">e della divisione </w:t>
      </w:r>
      <w:r w:rsidR="008E6690">
        <w:rPr>
          <w:rFonts w:ascii="Times New Roman" w:eastAsia="Times New Roman" w:hAnsi="Times New Roman" w:cs="Times New Roman"/>
          <w:color w:val="000000"/>
          <w:sz w:val="27"/>
          <w:szCs w:val="27"/>
          <w:lang w:eastAsia="it-IT"/>
        </w:rPr>
        <w:t>delle Chiese locali!</w:t>
      </w:r>
    </w:p>
    <w:p w:rsidR="00C34C05"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Come bisogna concludere? Che il Vaticano II, in definitiva, </w:t>
      </w:r>
      <w:r w:rsidR="006D688A">
        <w:rPr>
          <w:rFonts w:ascii="Times New Roman" w:eastAsia="Times New Roman" w:hAnsi="Times New Roman" w:cs="Times New Roman"/>
          <w:color w:val="000000"/>
          <w:sz w:val="27"/>
          <w:szCs w:val="27"/>
          <w:lang w:eastAsia="it-IT"/>
        </w:rPr>
        <w:t xml:space="preserve">attingendo a piene mani dalla Tradizione della Chiesa e adottando  la espressività  della società contemporanea, </w:t>
      </w:r>
      <w:r w:rsidRPr="00E157A4">
        <w:rPr>
          <w:rFonts w:ascii="Times New Roman" w:eastAsia="Times New Roman" w:hAnsi="Times New Roman" w:cs="Times New Roman"/>
          <w:color w:val="000000"/>
          <w:sz w:val="27"/>
          <w:szCs w:val="27"/>
          <w:lang w:eastAsia="it-IT"/>
        </w:rPr>
        <w:t>ha messo a confronto il primato della istituzione con quello della Parola di Dio</w:t>
      </w:r>
      <w:r w:rsidR="007272CA">
        <w:rPr>
          <w:rFonts w:ascii="Times New Roman" w:eastAsia="Times New Roman" w:hAnsi="Times New Roman" w:cs="Times New Roman"/>
          <w:color w:val="000000"/>
          <w:sz w:val="27"/>
          <w:szCs w:val="27"/>
          <w:lang w:eastAsia="it-IT"/>
        </w:rPr>
        <w:t xml:space="preserve"> e ha chiesto alla Chiesa di </w:t>
      </w:r>
      <w:r w:rsidRPr="00E157A4">
        <w:rPr>
          <w:rFonts w:ascii="Times New Roman" w:eastAsia="Times New Roman" w:hAnsi="Times New Roman" w:cs="Times New Roman"/>
          <w:color w:val="000000"/>
          <w:sz w:val="27"/>
          <w:szCs w:val="27"/>
          <w:lang w:eastAsia="it-IT"/>
        </w:rPr>
        <w:t xml:space="preserve"> </w:t>
      </w:r>
      <w:r w:rsidR="006D688A">
        <w:rPr>
          <w:rFonts w:ascii="Times New Roman" w:eastAsia="Times New Roman" w:hAnsi="Times New Roman" w:cs="Times New Roman"/>
          <w:color w:val="000000"/>
          <w:sz w:val="27"/>
          <w:szCs w:val="27"/>
          <w:lang w:eastAsia="it-IT"/>
        </w:rPr>
        <w:t>evolvere in sintonia con entrambe</w:t>
      </w:r>
      <w:r w:rsidRPr="00E157A4">
        <w:rPr>
          <w:rFonts w:ascii="Times New Roman" w:eastAsia="Times New Roman" w:hAnsi="Times New Roman" w:cs="Times New Roman"/>
          <w:color w:val="000000"/>
          <w:sz w:val="27"/>
          <w:szCs w:val="27"/>
          <w:lang w:eastAsia="it-IT"/>
        </w:rPr>
        <w:t xml:space="preserve">. Si può credere che ciò non abbia molta importanza per la Chiesa, ma non si può negare che ciò sia stato fatto. Dunque, </w:t>
      </w:r>
      <w:r w:rsidR="006D688A">
        <w:rPr>
          <w:rFonts w:ascii="Times New Roman" w:eastAsia="Times New Roman" w:hAnsi="Times New Roman" w:cs="Times New Roman"/>
          <w:color w:val="000000"/>
          <w:sz w:val="27"/>
          <w:szCs w:val="27"/>
          <w:lang w:eastAsia="it-IT"/>
        </w:rPr>
        <w:t xml:space="preserve">il Concilio ha riproposto alla Chiesa la domanda, che è antica quanto la Chiesa stessa:  </w:t>
      </w:r>
      <w:r w:rsidRPr="00E157A4">
        <w:rPr>
          <w:rFonts w:ascii="Times New Roman" w:eastAsia="Times New Roman" w:hAnsi="Times New Roman" w:cs="Times New Roman"/>
          <w:color w:val="000000"/>
          <w:sz w:val="27"/>
          <w:szCs w:val="27"/>
          <w:lang w:eastAsia="it-IT"/>
        </w:rPr>
        <w:t xml:space="preserve">istituzione o testimonianza? </w:t>
      </w:r>
      <w:r w:rsidR="00A90EF8">
        <w:rPr>
          <w:rFonts w:ascii="Times New Roman" w:eastAsia="Times New Roman" w:hAnsi="Times New Roman" w:cs="Times New Roman"/>
          <w:color w:val="000000"/>
          <w:sz w:val="27"/>
          <w:szCs w:val="27"/>
          <w:lang w:eastAsia="it-IT"/>
        </w:rPr>
        <w:t xml:space="preserve"> </w:t>
      </w:r>
      <w:r w:rsidR="00C34C05">
        <w:rPr>
          <w:rFonts w:ascii="Times New Roman" w:eastAsia="Times New Roman" w:hAnsi="Times New Roman" w:cs="Times New Roman"/>
          <w:color w:val="000000"/>
          <w:sz w:val="27"/>
          <w:szCs w:val="27"/>
          <w:lang w:eastAsia="it-IT"/>
        </w:rPr>
        <w:t xml:space="preserve">Il Concilio ha detto che entrambe le cose sono necessarie, rinnovando però il modo di trasmettere la fede nel Signore Risorto, non la sua sostanza. </w:t>
      </w:r>
      <w:r w:rsidR="00F00467">
        <w:rPr>
          <w:rFonts w:ascii="Times New Roman" w:eastAsia="Times New Roman" w:hAnsi="Times New Roman" w:cs="Times New Roman"/>
          <w:color w:val="000000"/>
          <w:sz w:val="27"/>
          <w:szCs w:val="27"/>
          <w:lang w:eastAsia="it-IT"/>
        </w:rPr>
        <w:t xml:space="preserve">  </w:t>
      </w:r>
      <w:r w:rsidR="008E6690">
        <w:rPr>
          <w:rFonts w:ascii="Times New Roman" w:eastAsia="Times New Roman" w:hAnsi="Times New Roman" w:cs="Times New Roman"/>
          <w:color w:val="000000"/>
          <w:sz w:val="27"/>
          <w:szCs w:val="27"/>
          <w:lang w:eastAsia="it-IT"/>
        </w:rPr>
        <w:t>Cioè, u</w:t>
      </w:r>
      <w:r w:rsidR="00F00467">
        <w:rPr>
          <w:rFonts w:ascii="Times New Roman" w:eastAsia="Times New Roman" w:hAnsi="Times New Roman" w:cs="Times New Roman"/>
          <w:color w:val="000000"/>
          <w:sz w:val="27"/>
          <w:szCs w:val="27"/>
          <w:lang w:eastAsia="it-IT"/>
        </w:rPr>
        <w:t>n Conci</w:t>
      </w:r>
      <w:r w:rsidR="008E6690">
        <w:rPr>
          <w:rFonts w:ascii="Times New Roman" w:eastAsia="Times New Roman" w:hAnsi="Times New Roman" w:cs="Times New Roman"/>
          <w:color w:val="000000"/>
          <w:sz w:val="27"/>
          <w:szCs w:val="27"/>
          <w:lang w:eastAsia="it-IT"/>
        </w:rPr>
        <w:t xml:space="preserve">lio di </w:t>
      </w:r>
      <w:r w:rsidR="008E6690" w:rsidRPr="008E6690">
        <w:rPr>
          <w:rFonts w:ascii="Times New Roman" w:eastAsia="Times New Roman" w:hAnsi="Times New Roman" w:cs="Times New Roman"/>
          <w:color w:val="000000"/>
          <w:sz w:val="27"/>
          <w:szCs w:val="27"/>
          <w:u w:val="single"/>
          <w:lang w:eastAsia="it-IT"/>
        </w:rPr>
        <w:t>equilibrato avanzamento</w:t>
      </w:r>
      <w:r w:rsidR="008E6690">
        <w:rPr>
          <w:rFonts w:ascii="Times New Roman" w:eastAsia="Times New Roman" w:hAnsi="Times New Roman" w:cs="Times New Roman"/>
          <w:color w:val="000000"/>
          <w:sz w:val="27"/>
          <w:szCs w:val="27"/>
          <w:lang w:eastAsia="it-IT"/>
        </w:rPr>
        <w:t>!</w:t>
      </w:r>
    </w:p>
    <w:p w:rsidR="00E157A4" w:rsidRDefault="00E157A4" w:rsidP="00E157A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157A4">
        <w:rPr>
          <w:rFonts w:ascii="Times New Roman" w:eastAsia="Times New Roman" w:hAnsi="Times New Roman" w:cs="Times New Roman"/>
          <w:color w:val="000000"/>
          <w:sz w:val="27"/>
          <w:szCs w:val="27"/>
          <w:lang w:eastAsia="it-IT"/>
        </w:rPr>
        <w:t xml:space="preserve">Personalmente credo che la istituzione debba obbedire alla Parola di Dio, </w:t>
      </w:r>
      <w:r w:rsidR="007272CA">
        <w:rPr>
          <w:rFonts w:ascii="Times New Roman" w:eastAsia="Times New Roman" w:hAnsi="Times New Roman" w:cs="Times New Roman"/>
          <w:color w:val="000000"/>
          <w:sz w:val="27"/>
          <w:szCs w:val="27"/>
          <w:lang w:eastAsia="it-IT"/>
        </w:rPr>
        <w:t xml:space="preserve">valorizzando </w:t>
      </w:r>
      <w:r w:rsidR="006D688A">
        <w:rPr>
          <w:rFonts w:ascii="Times New Roman" w:eastAsia="Times New Roman" w:hAnsi="Times New Roman" w:cs="Times New Roman"/>
          <w:color w:val="000000"/>
          <w:sz w:val="27"/>
          <w:szCs w:val="27"/>
          <w:lang w:eastAsia="it-IT"/>
        </w:rPr>
        <w:t xml:space="preserve">anzitutto </w:t>
      </w:r>
      <w:r w:rsidR="007272CA">
        <w:rPr>
          <w:rFonts w:ascii="Times New Roman" w:eastAsia="Times New Roman" w:hAnsi="Times New Roman" w:cs="Times New Roman"/>
          <w:color w:val="000000"/>
          <w:sz w:val="27"/>
          <w:szCs w:val="27"/>
          <w:lang w:eastAsia="it-IT"/>
        </w:rPr>
        <w:t xml:space="preserve"> la testimonianza, riscoprendola come elemento essenziale della fede cristiana e non come un atteggiamento, magari folcloristico, relegato a pochi iniziati. </w:t>
      </w:r>
      <w:r w:rsidR="00C34C05">
        <w:rPr>
          <w:rFonts w:ascii="Times New Roman" w:eastAsia="Times New Roman" w:hAnsi="Times New Roman" w:cs="Times New Roman"/>
          <w:color w:val="000000"/>
          <w:sz w:val="27"/>
          <w:szCs w:val="27"/>
          <w:lang w:eastAsia="it-IT"/>
        </w:rPr>
        <w:t>Tenendo conto, d’altra parte, che l</w:t>
      </w:r>
      <w:r w:rsidR="007272CA">
        <w:rPr>
          <w:rFonts w:ascii="Times New Roman" w:eastAsia="Times New Roman" w:hAnsi="Times New Roman" w:cs="Times New Roman"/>
          <w:color w:val="000000"/>
          <w:sz w:val="27"/>
          <w:szCs w:val="27"/>
          <w:lang w:eastAsia="it-IT"/>
        </w:rPr>
        <w:t>a testimonianza genera altri cristiani (</w:t>
      </w:r>
      <w:proofErr w:type="spellStart"/>
      <w:r w:rsidR="007272CA" w:rsidRPr="0088533E">
        <w:rPr>
          <w:rFonts w:ascii="Times New Roman" w:eastAsia="Times New Roman" w:hAnsi="Times New Roman" w:cs="Times New Roman"/>
          <w:i/>
          <w:color w:val="000000"/>
          <w:sz w:val="27"/>
          <w:szCs w:val="27"/>
          <w:lang w:eastAsia="it-IT"/>
        </w:rPr>
        <w:t>Semen</w:t>
      </w:r>
      <w:proofErr w:type="spellEnd"/>
      <w:r w:rsidR="007272CA" w:rsidRPr="0088533E">
        <w:rPr>
          <w:rFonts w:ascii="Times New Roman" w:eastAsia="Times New Roman" w:hAnsi="Times New Roman" w:cs="Times New Roman"/>
          <w:i/>
          <w:color w:val="000000"/>
          <w:sz w:val="27"/>
          <w:szCs w:val="27"/>
          <w:lang w:eastAsia="it-IT"/>
        </w:rPr>
        <w:t xml:space="preserve"> est </w:t>
      </w:r>
      <w:proofErr w:type="spellStart"/>
      <w:r w:rsidR="007272CA" w:rsidRPr="0088533E">
        <w:rPr>
          <w:rFonts w:ascii="Times New Roman" w:eastAsia="Times New Roman" w:hAnsi="Times New Roman" w:cs="Times New Roman"/>
          <w:i/>
          <w:color w:val="000000"/>
          <w:sz w:val="27"/>
          <w:szCs w:val="27"/>
          <w:lang w:eastAsia="it-IT"/>
        </w:rPr>
        <w:t>sanguis</w:t>
      </w:r>
      <w:proofErr w:type="spellEnd"/>
      <w:r w:rsidR="007272CA" w:rsidRPr="0088533E">
        <w:rPr>
          <w:rFonts w:ascii="Times New Roman" w:eastAsia="Times New Roman" w:hAnsi="Times New Roman" w:cs="Times New Roman"/>
          <w:i/>
          <w:color w:val="000000"/>
          <w:sz w:val="27"/>
          <w:szCs w:val="27"/>
          <w:lang w:eastAsia="it-IT"/>
        </w:rPr>
        <w:t xml:space="preserve"> </w:t>
      </w:r>
      <w:proofErr w:type="spellStart"/>
      <w:r w:rsidR="007272CA" w:rsidRPr="0088533E">
        <w:rPr>
          <w:rFonts w:ascii="Times New Roman" w:eastAsia="Times New Roman" w:hAnsi="Times New Roman" w:cs="Times New Roman"/>
          <w:i/>
          <w:color w:val="000000"/>
          <w:sz w:val="27"/>
          <w:szCs w:val="27"/>
          <w:lang w:eastAsia="it-IT"/>
        </w:rPr>
        <w:t>christianorum</w:t>
      </w:r>
      <w:proofErr w:type="spellEnd"/>
      <w:r w:rsidR="007272CA">
        <w:rPr>
          <w:rFonts w:ascii="Times New Roman" w:eastAsia="Times New Roman" w:hAnsi="Times New Roman" w:cs="Times New Roman"/>
          <w:color w:val="000000"/>
          <w:sz w:val="27"/>
          <w:szCs w:val="27"/>
          <w:lang w:eastAsia="it-IT"/>
        </w:rPr>
        <w:t xml:space="preserve">, </w:t>
      </w:r>
      <w:r w:rsidR="007272CA" w:rsidRPr="000E6645">
        <w:rPr>
          <w:rFonts w:ascii="Times New Roman" w:eastAsia="Times New Roman" w:hAnsi="Times New Roman" w:cs="Times New Roman"/>
          <w:smallCaps/>
          <w:color w:val="000000"/>
          <w:sz w:val="27"/>
          <w:szCs w:val="27"/>
          <w:lang w:eastAsia="it-IT"/>
        </w:rPr>
        <w:t>Tertull</w:t>
      </w:r>
      <w:r w:rsidR="008E6690" w:rsidRPr="000E6645">
        <w:rPr>
          <w:rFonts w:ascii="Times New Roman" w:eastAsia="Times New Roman" w:hAnsi="Times New Roman" w:cs="Times New Roman"/>
          <w:smallCaps/>
          <w:color w:val="000000"/>
          <w:sz w:val="27"/>
          <w:szCs w:val="27"/>
          <w:lang w:eastAsia="it-IT"/>
        </w:rPr>
        <w:t>iano</w:t>
      </w:r>
      <w:r w:rsidR="000E6645">
        <w:rPr>
          <w:rFonts w:ascii="Times New Roman" w:eastAsia="Times New Roman" w:hAnsi="Times New Roman" w:cs="Times New Roman"/>
          <w:color w:val="000000"/>
          <w:sz w:val="27"/>
          <w:szCs w:val="27"/>
          <w:lang w:eastAsia="it-IT"/>
        </w:rPr>
        <w:t xml:space="preserve">, in </w:t>
      </w:r>
      <w:r w:rsidR="000E6645" w:rsidRPr="000E6645">
        <w:rPr>
          <w:rFonts w:ascii="Times New Roman" w:eastAsia="Times New Roman" w:hAnsi="Times New Roman" w:cs="Times New Roman"/>
          <w:i/>
          <w:color w:val="000000"/>
          <w:sz w:val="27"/>
          <w:szCs w:val="27"/>
          <w:lang w:eastAsia="it-IT"/>
        </w:rPr>
        <w:t>Apologetico</w:t>
      </w:r>
      <w:r w:rsidR="000E6645">
        <w:rPr>
          <w:rFonts w:ascii="Times New Roman" w:eastAsia="Times New Roman" w:hAnsi="Times New Roman" w:cs="Times New Roman"/>
          <w:color w:val="000000"/>
          <w:sz w:val="27"/>
          <w:szCs w:val="27"/>
          <w:lang w:eastAsia="it-IT"/>
        </w:rPr>
        <w:t xml:space="preserve">, 1;  la frase intera suona così:  </w:t>
      </w:r>
      <w:proofErr w:type="spellStart"/>
      <w:r w:rsidR="000E6645" w:rsidRPr="000E6645">
        <w:rPr>
          <w:rFonts w:ascii="Times New Roman" w:eastAsia="Times New Roman" w:hAnsi="Times New Roman" w:cs="Times New Roman"/>
          <w:i/>
          <w:color w:val="000000"/>
          <w:sz w:val="27"/>
          <w:szCs w:val="27"/>
          <w:lang w:eastAsia="it-IT"/>
        </w:rPr>
        <w:t>Plures</w:t>
      </w:r>
      <w:proofErr w:type="spellEnd"/>
      <w:r w:rsidR="000E6645" w:rsidRPr="000E6645">
        <w:rPr>
          <w:rFonts w:ascii="Times New Roman" w:eastAsia="Times New Roman" w:hAnsi="Times New Roman" w:cs="Times New Roman"/>
          <w:i/>
          <w:color w:val="000000"/>
          <w:sz w:val="27"/>
          <w:szCs w:val="27"/>
          <w:lang w:eastAsia="it-IT"/>
        </w:rPr>
        <w:t xml:space="preserve"> </w:t>
      </w:r>
      <w:proofErr w:type="spellStart"/>
      <w:r w:rsidR="000E6645">
        <w:rPr>
          <w:rFonts w:ascii="Times New Roman" w:eastAsia="Times New Roman" w:hAnsi="Times New Roman" w:cs="Times New Roman"/>
          <w:i/>
          <w:color w:val="000000"/>
          <w:sz w:val="27"/>
          <w:szCs w:val="27"/>
          <w:lang w:eastAsia="it-IT"/>
        </w:rPr>
        <w:t>e</w:t>
      </w:r>
      <w:r w:rsidR="000E6645" w:rsidRPr="000E6645">
        <w:rPr>
          <w:rFonts w:ascii="Times New Roman" w:eastAsia="Times New Roman" w:hAnsi="Times New Roman" w:cs="Times New Roman"/>
          <w:i/>
          <w:color w:val="000000"/>
          <w:sz w:val="27"/>
          <w:szCs w:val="27"/>
          <w:lang w:eastAsia="it-IT"/>
        </w:rPr>
        <w:t>fficimur</w:t>
      </w:r>
      <w:proofErr w:type="spellEnd"/>
      <w:r w:rsidR="000E6645" w:rsidRPr="000E6645">
        <w:rPr>
          <w:rFonts w:ascii="Times New Roman" w:eastAsia="Times New Roman" w:hAnsi="Times New Roman" w:cs="Times New Roman"/>
          <w:i/>
          <w:color w:val="000000"/>
          <w:sz w:val="27"/>
          <w:szCs w:val="27"/>
          <w:lang w:eastAsia="it-IT"/>
        </w:rPr>
        <w:t xml:space="preserve">, </w:t>
      </w:r>
      <w:proofErr w:type="spellStart"/>
      <w:r w:rsidR="000E6645" w:rsidRPr="000E6645">
        <w:rPr>
          <w:rFonts w:ascii="Times New Roman" w:eastAsia="Times New Roman" w:hAnsi="Times New Roman" w:cs="Times New Roman"/>
          <w:i/>
          <w:color w:val="000000"/>
          <w:sz w:val="27"/>
          <w:szCs w:val="27"/>
          <w:lang w:eastAsia="it-IT"/>
        </w:rPr>
        <w:t>quoties</w:t>
      </w:r>
      <w:proofErr w:type="spellEnd"/>
      <w:r w:rsidR="000E6645" w:rsidRPr="000E6645">
        <w:rPr>
          <w:rFonts w:ascii="Times New Roman" w:eastAsia="Times New Roman" w:hAnsi="Times New Roman" w:cs="Times New Roman"/>
          <w:i/>
          <w:color w:val="000000"/>
          <w:sz w:val="27"/>
          <w:szCs w:val="27"/>
          <w:lang w:eastAsia="it-IT"/>
        </w:rPr>
        <w:t xml:space="preserve"> </w:t>
      </w:r>
      <w:proofErr w:type="spellStart"/>
      <w:r w:rsidR="000E6645" w:rsidRPr="000E6645">
        <w:rPr>
          <w:rFonts w:ascii="Times New Roman" w:eastAsia="Times New Roman" w:hAnsi="Times New Roman" w:cs="Times New Roman"/>
          <w:i/>
          <w:color w:val="000000"/>
          <w:sz w:val="27"/>
          <w:szCs w:val="27"/>
          <w:lang w:eastAsia="it-IT"/>
        </w:rPr>
        <w:t>metimur</w:t>
      </w:r>
      <w:proofErr w:type="spellEnd"/>
      <w:r w:rsidR="000E6645" w:rsidRPr="000E6645">
        <w:rPr>
          <w:rFonts w:ascii="Times New Roman" w:eastAsia="Times New Roman" w:hAnsi="Times New Roman" w:cs="Times New Roman"/>
          <w:i/>
          <w:color w:val="000000"/>
          <w:sz w:val="27"/>
          <w:szCs w:val="27"/>
          <w:lang w:eastAsia="it-IT"/>
        </w:rPr>
        <w:t xml:space="preserve"> a </w:t>
      </w:r>
      <w:proofErr w:type="spellStart"/>
      <w:r w:rsidR="000E6645" w:rsidRPr="000E6645">
        <w:rPr>
          <w:rFonts w:ascii="Times New Roman" w:eastAsia="Times New Roman" w:hAnsi="Times New Roman" w:cs="Times New Roman"/>
          <w:i/>
          <w:color w:val="000000"/>
          <w:sz w:val="27"/>
          <w:szCs w:val="27"/>
          <w:lang w:eastAsia="it-IT"/>
        </w:rPr>
        <w:t>vobis</w:t>
      </w:r>
      <w:proofErr w:type="spellEnd"/>
      <w:r w:rsidR="000E6645" w:rsidRPr="000E6645">
        <w:rPr>
          <w:rFonts w:ascii="Times New Roman" w:eastAsia="Times New Roman" w:hAnsi="Times New Roman" w:cs="Times New Roman"/>
          <w:i/>
          <w:color w:val="000000"/>
          <w:sz w:val="27"/>
          <w:szCs w:val="27"/>
          <w:lang w:eastAsia="it-IT"/>
        </w:rPr>
        <w:t xml:space="preserve">. </w:t>
      </w:r>
      <w:proofErr w:type="spellStart"/>
      <w:r w:rsidR="000E6645" w:rsidRPr="000E6645">
        <w:rPr>
          <w:rFonts w:ascii="Times New Roman" w:eastAsia="Times New Roman" w:hAnsi="Times New Roman" w:cs="Times New Roman"/>
          <w:i/>
          <w:color w:val="000000"/>
          <w:sz w:val="27"/>
          <w:szCs w:val="27"/>
          <w:lang w:eastAsia="it-IT"/>
        </w:rPr>
        <w:t>Semen</w:t>
      </w:r>
      <w:proofErr w:type="spellEnd"/>
      <w:r w:rsidR="000E6645" w:rsidRPr="000E6645">
        <w:rPr>
          <w:rFonts w:ascii="Times New Roman" w:eastAsia="Times New Roman" w:hAnsi="Times New Roman" w:cs="Times New Roman"/>
          <w:i/>
          <w:color w:val="000000"/>
          <w:sz w:val="27"/>
          <w:szCs w:val="27"/>
          <w:lang w:eastAsia="it-IT"/>
        </w:rPr>
        <w:t xml:space="preserve"> est </w:t>
      </w:r>
      <w:proofErr w:type="spellStart"/>
      <w:r w:rsidR="000E6645" w:rsidRPr="000E6645">
        <w:rPr>
          <w:rFonts w:ascii="Times New Roman" w:eastAsia="Times New Roman" w:hAnsi="Times New Roman" w:cs="Times New Roman"/>
          <w:i/>
          <w:color w:val="000000"/>
          <w:sz w:val="27"/>
          <w:szCs w:val="27"/>
          <w:lang w:eastAsia="it-IT"/>
        </w:rPr>
        <w:t>sanguis</w:t>
      </w:r>
      <w:proofErr w:type="spellEnd"/>
      <w:r w:rsidR="000E6645" w:rsidRPr="000E6645">
        <w:rPr>
          <w:rFonts w:ascii="Times New Roman" w:eastAsia="Times New Roman" w:hAnsi="Times New Roman" w:cs="Times New Roman"/>
          <w:i/>
          <w:color w:val="000000"/>
          <w:sz w:val="27"/>
          <w:szCs w:val="27"/>
          <w:lang w:eastAsia="it-IT"/>
        </w:rPr>
        <w:t xml:space="preserve"> </w:t>
      </w:r>
      <w:proofErr w:type="spellStart"/>
      <w:r w:rsidR="000E6645" w:rsidRPr="000E6645">
        <w:rPr>
          <w:rFonts w:ascii="Times New Roman" w:eastAsia="Times New Roman" w:hAnsi="Times New Roman" w:cs="Times New Roman"/>
          <w:i/>
          <w:color w:val="000000"/>
          <w:sz w:val="27"/>
          <w:szCs w:val="27"/>
          <w:lang w:eastAsia="it-IT"/>
        </w:rPr>
        <w:t>Christianorum</w:t>
      </w:r>
      <w:proofErr w:type="spellEnd"/>
      <w:r w:rsidR="007272CA">
        <w:rPr>
          <w:rFonts w:ascii="Times New Roman" w:eastAsia="Times New Roman" w:hAnsi="Times New Roman" w:cs="Times New Roman"/>
          <w:color w:val="000000"/>
          <w:sz w:val="27"/>
          <w:szCs w:val="27"/>
          <w:lang w:eastAsia="it-IT"/>
        </w:rPr>
        <w:t>)</w:t>
      </w:r>
      <w:r w:rsidR="0088533E">
        <w:rPr>
          <w:rFonts w:ascii="Times New Roman" w:eastAsia="Times New Roman" w:hAnsi="Times New Roman" w:cs="Times New Roman"/>
          <w:color w:val="000000"/>
          <w:sz w:val="27"/>
          <w:szCs w:val="27"/>
          <w:lang w:eastAsia="it-IT"/>
        </w:rPr>
        <w:t xml:space="preserve">, mentre la istituzione li organizza: </w:t>
      </w:r>
      <w:r w:rsidR="00C34C05">
        <w:rPr>
          <w:rFonts w:ascii="Times New Roman" w:eastAsia="Times New Roman" w:hAnsi="Times New Roman" w:cs="Times New Roman"/>
          <w:color w:val="000000"/>
          <w:sz w:val="27"/>
          <w:szCs w:val="27"/>
          <w:lang w:eastAsia="it-IT"/>
        </w:rPr>
        <w:t>entrambi i servizi fanno crescere il popolo di Dio e, quindi, il Regno di Dio</w:t>
      </w:r>
      <w:r w:rsidRPr="00E157A4">
        <w:rPr>
          <w:rFonts w:ascii="Times New Roman" w:eastAsia="Times New Roman" w:hAnsi="Times New Roman" w:cs="Times New Roman"/>
          <w:color w:val="000000"/>
          <w:sz w:val="27"/>
          <w:szCs w:val="27"/>
          <w:lang w:eastAsia="it-IT"/>
        </w:rPr>
        <w:t>!</w:t>
      </w:r>
    </w:p>
    <w:p w:rsidR="000E6645" w:rsidRPr="00E157A4" w:rsidRDefault="000E6645" w:rsidP="00E157A4">
      <w:pPr>
        <w:spacing w:before="100" w:beforeAutospacing="1" w:after="100" w:afterAutospacing="1" w:line="240" w:lineRule="auto"/>
        <w:rPr>
          <w:rFonts w:ascii="Times New Roman" w:eastAsia="Times New Roman" w:hAnsi="Times New Roman" w:cs="Times New Roman"/>
          <w:color w:val="99FFFF"/>
          <w:sz w:val="27"/>
          <w:szCs w:val="27"/>
          <w:lang w:eastAsia="it-IT"/>
        </w:rPr>
      </w:pPr>
      <w:r>
        <w:rPr>
          <w:rFonts w:ascii="Times New Roman" w:eastAsia="Times New Roman" w:hAnsi="Times New Roman" w:cs="Times New Roman"/>
          <w:color w:val="000000"/>
          <w:sz w:val="27"/>
          <w:szCs w:val="27"/>
          <w:lang w:eastAsia="it-IT"/>
        </w:rPr>
        <w:t>E grazie per la vostra benevola attenzione!!!</w:t>
      </w:r>
    </w:p>
    <w:p w:rsidR="00396D64" w:rsidRDefault="00396D64" w:rsidP="009143FE">
      <w:pPr>
        <w:spacing w:after="0" w:line="240" w:lineRule="auto"/>
        <w:rPr>
          <w:rFonts w:ascii="Arial" w:eastAsia="Times New Roman" w:hAnsi="Arial" w:cs="Arial"/>
          <w:color w:val="000000"/>
          <w:sz w:val="20"/>
          <w:szCs w:val="20"/>
          <w:lang w:eastAsia="it-IT"/>
        </w:rPr>
      </w:pPr>
    </w:p>
    <w:p w:rsidR="00396D64" w:rsidRPr="009143FE" w:rsidRDefault="00396D64" w:rsidP="009143FE">
      <w:pPr>
        <w:spacing w:after="0" w:line="240" w:lineRule="auto"/>
        <w:rPr>
          <w:rFonts w:ascii="Arial" w:eastAsia="Times New Roman" w:hAnsi="Arial" w:cs="Arial"/>
          <w:color w:val="000000"/>
          <w:sz w:val="20"/>
          <w:szCs w:val="20"/>
          <w:lang w:eastAsia="it-IT"/>
        </w:rPr>
      </w:pPr>
    </w:p>
    <w:p w:rsidR="009143FE" w:rsidRPr="00FC0CDA" w:rsidRDefault="00515083">
      <w:pPr>
        <w:rPr>
          <w:b/>
          <w:sz w:val="28"/>
          <w:szCs w:val="28"/>
        </w:rPr>
      </w:pPr>
      <w:r>
        <w:t xml:space="preserve">                                                                                                                </w:t>
      </w:r>
      <w:r w:rsidRPr="00FC0CDA">
        <w:rPr>
          <w:b/>
          <w:sz w:val="28"/>
          <w:szCs w:val="28"/>
        </w:rPr>
        <w:t xml:space="preserve">Prof. Tiziano </w:t>
      </w:r>
      <w:r w:rsidR="00FC0CDA" w:rsidRPr="00FC0CDA">
        <w:rPr>
          <w:b/>
          <w:sz w:val="28"/>
          <w:szCs w:val="28"/>
        </w:rPr>
        <w:t>C</w:t>
      </w:r>
      <w:r w:rsidRPr="00FC0CDA">
        <w:rPr>
          <w:b/>
          <w:sz w:val="28"/>
          <w:szCs w:val="28"/>
        </w:rPr>
        <w:t>iviero</w:t>
      </w:r>
    </w:p>
    <w:sectPr w:rsidR="009143FE" w:rsidRPr="00FC0CDA" w:rsidSect="00EC5B5D">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1C" w:rsidRDefault="0061281C" w:rsidP="0005221D">
      <w:pPr>
        <w:spacing w:after="0" w:line="240" w:lineRule="auto"/>
      </w:pPr>
      <w:r>
        <w:separator/>
      </w:r>
    </w:p>
  </w:endnote>
  <w:endnote w:type="continuationSeparator" w:id="0">
    <w:p w:rsidR="0061281C" w:rsidRDefault="0061281C" w:rsidP="00052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auto"/>
    <w:pitch w:val="variable"/>
    <w:sig w:usb0="0004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41110"/>
      <w:docPartObj>
        <w:docPartGallery w:val="Page Numbers (Bottom of Page)"/>
        <w:docPartUnique/>
      </w:docPartObj>
    </w:sdtPr>
    <w:sdtContent>
      <w:p w:rsidR="0005221D" w:rsidRDefault="0005221D">
        <w:pPr>
          <w:pStyle w:val="Pidipagina"/>
          <w:jc w:val="right"/>
        </w:pPr>
        <w:fldSimple w:instr=" PAGE   \* MERGEFORMAT ">
          <w:r w:rsidR="00455554">
            <w:rPr>
              <w:noProof/>
            </w:rPr>
            <w:t>22</w:t>
          </w:r>
        </w:fldSimple>
      </w:p>
    </w:sdtContent>
  </w:sdt>
  <w:p w:rsidR="0005221D" w:rsidRDefault="000522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1C" w:rsidRDefault="0061281C" w:rsidP="0005221D">
      <w:pPr>
        <w:spacing w:after="0" w:line="240" w:lineRule="auto"/>
      </w:pPr>
      <w:r>
        <w:separator/>
      </w:r>
    </w:p>
  </w:footnote>
  <w:footnote w:type="continuationSeparator" w:id="0">
    <w:p w:rsidR="0061281C" w:rsidRDefault="0061281C" w:rsidP="00052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A7283"/>
    <w:multiLevelType w:val="hybridMultilevel"/>
    <w:tmpl w:val="27402A60"/>
    <w:lvl w:ilvl="0" w:tplc="D0226116">
      <w:start w:val="1"/>
      <w:numFmt w:val="decimal"/>
      <w:lvlText w:val="%1."/>
      <w:lvlJc w:val="left"/>
      <w:pPr>
        <w:tabs>
          <w:tab w:val="num" w:pos="1137"/>
        </w:tabs>
        <w:ind w:left="1137" w:hanging="450"/>
      </w:pPr>
      <w:rPr>
        <w:rFonts w:hint="default"/>
      </w:rPr>
    </w:lvl>
    <w:lvl w:ilvl="1" w:tplc="04100019" w:tentative="1">
      <w:start w:val="1"/>
      <w:numFmt w:val="lowerLetter"/>
      <w:lvlText w:val="%2."/>
      <w:lvlJc w:val="left"/>
      <w:pPr>
        <w:tabs>
          <w:tab w:val="num" w:pos="1767"/>
        </w:tabs>
        <w:ind w:left="1767" w:hanging="360"/>
      </w:pPr>
    </w:lvl>
    <w:lvl w:ilvl="2" w:tplc="0410001B" w:tentative="1">
      <w:start w:val="1"/>
      <w:numFmt w:val="lowerRoman"/>
      <w:lvlText w:val="%3."/>
      <w:lvlJc w:val="right"/>
      <w:pPr>
        <w:tabs>
          <w:tab w:val="num" w:pos="2487"/>
        </w:tabs>
        <w:ind w:left="2487" w:hanging="180"/>
      </w:pPr>
    </w:lvl>
    <w:lvl w:ilvl="3" w:tplc="0410000F" w:tentative="1">
      <w:start w:val="1"/>
      <w:numFmt w:val="decimal"/>
      <w:lvlText w:val="%4."/>
      <w:lvlJc w:val="left"/>
      <w:pPr>
        <w:tabs>
          <w:tab w:val="num" w:pos="3207"/>
        </w:tabs>
        <w:ind w:left="3207" w:hanging="360"/>
      </w:pPr>
    </w:lvl>
    <w:lvl w:ilvl="4" w:tplc="04100019" w:tentative="1">
      <w:start w:val="1"/>
      <w:numFmt w:val="lowerLetter"/>
      <w:lvlText w:val="%5."/>
      <w:lvlJc w:val="left"/>
      <w:pPr>
        <w:tabs>
          <w:tab w:val="num" w:pos="3927"/>
        </w:tabs>
        <w:ind w:left="3927" w:hanging="360"/>
      </w:pPr>
    </w:lvl>
    <w:lvl w:ilvl="5" w:tplc="0410001B" w:tentative="1">
      <w:start w:val="1"/>
      <w:numFmt w:val="lowerRoman"/>
      <w:lvlText w:val="%6."/>
      <w:lvlJc w:val="right"/>
      <w:pPr>
        <w:tabs>
          <w:tab w:val="num" w:pos="4647"/>
        </w:tabs>
        <w:ind w:left="4647" w:hanging="180"/>
      </w:pPr>
    </w:lvl>
    <w:lvl w:ilvl="6" w:tplc="0410000F" w:tentative="1">
      <w:start w:val="1"/>
      <w:numFmt w:val="decimal"/>
      <w:lvlText w:val="%7."/>
      <w:lvlJc w:val="left"/>
      <w:pPr>
        <w:tabs>
          <w:tab w:val="num" w:pos="5367"/>
        </w:tabs>
        <w:ind w:left="5367" w:hanging="360"/>
      </w:pPr>
    </w:lvl>
    <w:lvl w:ilvl="7" w:tplc="04100019" w:tentative="1">
      <w:start w:val="1"/>
      <w:numFmt w:val="lowerLetter"/>
      <w:lvlText w:val="%8."/>
      <w:lvlJc w:val="left"/>
      <w:pPr>
        <w:tabs>
          <w:tab w:val="num" w:pos="6087"/>
        </w:tabs>
        <w:ind w:left="6087" w:hanging="360"/>
      </w:pPr>
    </w:lvl>
    <w:lvl w:ilvl="8" w:tplc="0410001B" w:tentative="1">
      <w:start w:val="1"/>
      <w:numFmt w:val="lowerRoman"/>
      <w:lvlText w:val="%9."/>
      <w:lvlJc w:val="right"/>
      <w:pPr>
        <w:tabs>
          <w:tab w:val="num" w:pos="6807"/>
        </w:tabs>
        <w:ind w:left="6807" w:hanging="180"/>
      </w:pPr>
    </w:lvl>
  </w:abstractNum>
  <w:abstractNum w:abstractNumId="1">
    <w:nsid w:val="6A231BFB"/>
    <w:multiLevelType w:val="hybridMultilevel"/>
    <w:tmpl w:val="910AD41C"/>
    <w:lvl w:ilvl="0" w:tplc="D758CB7A">
      <w:start w:val="1"/>
      <w:numFmt w:val="decimal"/>
      <w:lvlText w:val="%1."/>
      <w:lvlJc w:val="left"/>
      <w:pPr>
        <w:tabs>
          <w:tab w:val="num" w:pos="1047"/>
        </w:tabs>
        <w:ind w:left="1047" w:hanging="360"/>
      </w:pPr>
      <w:rPr>
        <w:rFonts w:hint="default"/>
      </w:rPr>
    </w:lvl>
    <w:lvl w:ilvl="1" w:tplc="04100019" w:tentative="1">
      <w:start w:val="1"/>
      <w:numFmt w:val="lowerLetter"/>
      <w:lvlText w:val="%2."/>
      <w:lvlJc w:val="left"/>
      <w:pPr>
        <w:tabs>
          <w:tab w:val="num" w:pos="1767"/>
        </w:tabs>
        <w:ind w:left="1767" w:hanging="360"/>
      </w:pPr>
    </w:lvl>
    <w:lvl w:ilvl="2" w:tplc="0410001B" w:tentative="1">
      <w:start w:val="1"/>
      <w:numFmt w:val="lowerRoman"/>
      <w:lvlText w:val="%3."/>
      <w:lvlJc w:val="right"/>
      <w:pPr>
        <w:tabs>
          <w:tab w:val="num" w:pos="2487"/>
        </w:tabs>
        <w:ind w:left="2487" w:hanging="180"/>
      </w:pPr>
    </w:lvl>
    <w:lvl w:ilvl="3" w:tplc="0410000F" w:tentative="1">
      <w:start w:val="1"/>
      <w:numFmt w:val="decimal"/>
      <w:lvlText w:val="%4."/>
      <w:lvlJc w:val="left"/>
      <w:pPr>
        <w:tabs>
          <w:tab w:val="num" w:pos="3207"/>
        </w:tabs>
        <w:ind w:left="3207" w:hanging="360"/>
      </w:pPr>
    </w:lvl>
    <w:lvl w:ilvl="4" w:tplc="04100019" w:tentative="1">
      <w:start w:val="1"/>
      <w:numFmt w:val="lowerLetter"/>
      <w:lvlText w:val="%5."/>
      <w:lvlJc w:val="left"/>
      <w:pPr>
        <w:tabs>
          <w:tab w:val="num" w:pos="3927"/>
        </w:tabs>
        <w:ind w:left="3927" w:hanging="360"/>
      </w:pPr>
    </w:lvl>
    <w:lvl w:ilvl="5" w:tplc="0410001B" w:tentative="1">
      <w:start w:val="1"/>
      <w:numFmt w:val="lowerRoman"/>
      <w:lvlText w:val="%6."/>
      <w:lvlJc w:val="right"/>
      <w:pPr>
        <w:tabs>
          <w:tab w:val="num" w:pos="4647"/>
        </w:tabs>
        <w:ind w:left="4647" w:hanging="180"/>
      </w:pPr>
    </w:lvl>
    <w:lvl w:ilvl="6" w:tplc="0410000F" w:tentative="1">
      <w:start w:val="1"/>
      <w:numFmt w:val="decimal"/>
      <w:lvlText w:val="%7."/>
      <w:lvlJc w:val="left"/>
      <w:pPr>
        <w:tabs>
          <w:tab w:val="num" w:pos="5367"/>
        </w:tabs>
        <w:ind w:left="5367" w:hanging="360"/>
      </w:pPr>
    </w:lvl>
    <w:lvl w:ilvl="7" w:tplc="04100019" w:tentative="1">
      <w:start w:val="1"/>
      <w:numFmt w:val="lowerLetter"/>
      <w:lvlText w:val="%8."/>
      <w:lvlJc w:val="left"/>
      <w:pPr>
        <w:tabs>
          <w:tab w:val="num" w:pos="6087"/>
        </w:tabs>
        <w:ind w:left="6087" w:hanging="360"/>
      </w:pPr>
    </w:lvl>
    <w:lvl w:ilvl="8" w:tplc="0410001B" w:tentative="1">
      <w:start w:val="1"/>
      <w:numFmt w:val="lowerRoman"/>
      <w:lvlText w:val="%9."/>
      <w:lvlJc w:val="right"/>
      <w:pPr>
        <w:tabs>
          <w:tab w:val="num" w:pos="6807"/>
        </w:tabs>
        <w:ind w:left="680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143FE"/>
    <w:rsid w:val="00035887"/>
    <w:rsid w:val="00041E9B"/>
    <w:rsid w:val="0005221D"/>
    <w:rsid w:val="00063F05"/>
    <w:rsid w:val="000900EC"/>
    <w:rsid w:val="000D3AF6"/>
    <w:rsid w:val="000D3CAF"/>
    <w:rsid w:val="000E6645"/>
    <w:rsid w:val="00136C2A"/>
    <w:rsid w:val="00160C74"/>
    <w:rsid w:val="00175D85"/>
    <w:rsid w:val="001A62DB"/>
    <w:rsid w:val="001E0A36"/>
    <w:rsid w:val="00332044"/>
    <w:rsid w:val="00352679"/>
    <w:rsid w:val="00357178"/>
    <w:rsid w:val="00363279"/>
    <w:rsid w:val="003635A8"/>
    <w:rsid w:val="00373419"/>
    <w:rsid w:val="00396D64"/>
    <w:rsid w:val="00404674"/>
    <w:rsid w:val="00455554"/>
    <w:rsid w:val="00461626"/>
    <w:rsid w:val="00474CA5"/>
    <w:rsid w:val="004C11DB"/>
    <w:rsid w:val="00515083"/>
    <w:rsid w:val="00522E70"/>
    <w:rsid w:val="00574DA4"/>
    <w:rsid w:val="005868D9"/>
    <w:rsid w:val="005B55B9"/>
    <w:rsid w:val="005D2920"/>
    <w:rsid w:val="0060499E"/>
    <w:rsid w:val="006112A2"/>
    <w:rsid w:val="0061281C"/>
    <w:rsid w:val="006425D4"/>
    <w:rsid w:val="006609E5"/>
    <w:rsid w:val="0066373D"/>
    <w:rsid w:val="006A24B0"/>
    <w:rsid w:val="006D688A"/>
    <w:rsid w:val="006D6932"/>
    <w:rsid w:val="00716ED6"/>
    <w:rsid w:val="00721529"/>
    <w:rsid w:val="007272CA"/>
    <w:rsid w:val="007579B7"/>
    <w:rsid w:val="00774F46"/>
    <w:rsid w:val="00790483"/>
    <w:rsid w:val="007943A5"/>
    <w:rsid w:val="00795048"/>
    <w:rsid w:val="007B044C"/>
    <w:rsid w:val="007C1A63"/>
    <w:rsid w:val="007E2D60"/>
    <w:rsid w:val="007F37F1"/>
    <w:rsid w:val="007F5F05"/>
    <w:rsid w:val="00806A25"/>
    <w:rsid w:val="00813FB3"/>
    <w:rsid w:val="00831A3E"/>
    <w:rsid w:val="00861C89"/>
    <w:rsid w:val="00883C56"/>
    <w:rsid w:val="0088533E"/>
    <w:rsid w:val="0088551D"/>
    <w:rsid w:val="008A060D"/>
    <w:rsid w:val="008E3829"/>
    <w:rsid w:val="008E6690"/>
    <w:rsid w:val="008F7BBE"/>
    <w:rsid w:val="009143FE"/>
    <w:rsid w:val="009222D0"/>
    <w:rsid w:val="009460A2"/>
    <w:rsid w:val="00957E41"/>
    <w:rsid w:val="009C236B"/>
    <w:rsid w:val="009C324B"/>
    <w:rsid w:val="00A3402F"/>
    <w:rsid w:val="00A667C7"/>
    <w:rsid w:val="00A864FC"/>
    <w:rsid w:val="00A90EF8"/>
    <w:rsid w:val="00A95CE9"/>
    <w:rsid w:val="00AB42FE"/>
    <w:rsid w:val="00AD1294"/>
    <w:rsid w:val="00B16DD7"/>
    <w:rsid w:val="00B31CF1"/>
    <w:rsid w:val="00B435C6"/>
    <w:rsid w:val="00B51F9B"/>
    <w:rsid w:val="00B5707C"/>
    <w:rsid w:val="00B71949"/>
    <w:rsid w:val="00B9724F"/>
    <w:rsid w:val="00BF15AC"/>
    <w:rsid w:val="00C21ADE"/>
    <w:rsid w:val="00C24E0D"/>
    <w:rsid w:val="00C32D35"/>
    <w:rsid w:val="00C34C05"/>
    <w:rsid w:val="00C353C8"/>
    <w:rsid w:val="00C45D52"/>
    <w:rsid w:val="00C51ACF"/>
    <w:rsid w:val="00C51E7F"/>
    <w:rsid w:val="00C6604B"/>
    <w:rsid w:val="00C85872"/>
    <w:rsid w:val="00C93454"/>
    <w:rsid w:val="00CA4591"/>
    <w:rsid w:val="00CB18E9"/>
    <w:rsid w:val="00CD5FF9"/>
    <w:rsid w:val="00CD7907"/>
    <w:rsid w:val="00D04BE6"/>
    <w:rsid w:val="00D31238"/>
    <w:rsid w:val="00D371E5"/>
    <w:rsid w:val="00D94B8C"/>
    <w:rsid w:val="00D95F22"/>
    <w:rsid w:val="00DC5C52"/>
    <w:rsid w:val="00DD1A70"/>
    <w:rsid w:val="00DE40C6"/>
    <w:rsid w:val="00DF3014"/>
    <w:rsid w:val="00E10C45"/>
    <w:rsid w:val="00E157A4"/>
    <w:rsid w:val="00EC5B5D"/>
    <w:rsid w:val="00F00467"/>
    <w:rsid w:val="00F448CA"/>
    <w:rsid w:val="00F67396"/>
    <w:rsid w:val="00F86683"/>
    <w:rsid w:val="00FB3229"/>
    <w:rsid w:val="00FC0CDA"/>
    <w:rsid w:val="00FF43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B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57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157A4"/>
    <w:rPr>
      <w:b/>
      <w:bCs/>
    </w:rPr>
  </w:style>
  <w:style w:type="character" w:styleId="Enfasicorsivo">
    <w:name w:val="Emphasis"/>
    <w:basedOn w:val="Carpredefinitoparagrafo"/>
    <w:uiPriority w:val="20"/>
    <w:qFormat/>
    <w:rsid w:val="00E157A4"/>
    <w:rPr>
      <w:i/>
      <w:iCs/>
    </w:rPr>
  </w:style>
  <w:style w:type="character" w:customStyle="1" w:styleId="apple-converted-space">
    <w:name w:val="apple-converted-space"/>
    <w:basedOn w:val="Carpredefinitoparagrafo"/>
    <w:rsid w:val="00E157A4"/>
  </w:style>
  <w:style w:type="paragraph" w:styleId="Testofumetto">
    <w:name w:val="Balloon Text"/>
    <w:basedOn w:val="Normale"/>
    <w:link w:val="TestofumettoCarattere"/>
    <w:uiPriority w:val="99"/>
    <w:semiHidden/>
    <w:unhideWhenUsed/>
    <w:rsid w:val="006425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5D4"/>
    <w:rPr>
      <w:rFonts w:ascii="Tahoma" w:hAnsi="Tahoma" w:cs="Tahoma"/>
      <w:sz w:val="16"/>
      <w:szCs w:val="16"/>
    </w:rPr>
  </w:style>
  <w:style w:type="character" w:styleId="Collegamentoipertestuale">
    <w:name w:val="Hyperlink"/>
    <w:basedOn w:val="Carpredefinitoparagrafo"/>
    <w:uiPriority w:val="99"/>
    <w:semiHidden/>
    <w:unhideWhenUsed/>
    <w:rsid w:val="00A95CE9"/>
    <w:rPr>
      <w:color w:val="0000FF"/>
      <w:u w:val="single"/>
    </w:rPr>
  </w:style>
  <w:style w:type="paragraph" w:styleId="Intestazione">
    <w:name w:val="header"/>
    <w:basedOn w:val="Normale"/>
    <w:link w:val="IntestazioneCarattere"/>
    <w:uiPriority w:val="99"/>
    <w:semiHidden/>
    <w:unhideWhenUsed/>
    <w:rsid w:val="00052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5221D"/>
  </w:style>
  <w:style w:type="paragraph" w:styleId="Pidipagina">
    <w:name w:val="footer"/>
    <w:basedOn w:val="Normale"/>
    <w:link w:val="PidipaginaCarattere"/>
    <w:uiPriority w:val="99"/>
    <w:unhideWhenUsed/>
    <w:rsid w:val="00052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21D"/>
  </w:style>
</w:styles>
</file>

<file path=word/webSettings.xml><?xml version="1.0" encoding="utf-8"?>
<w:webSettings xmlns:r="http://schemas.openxmlformats.org/officeDocument/2006/relationships" xmlns:w="http://schemas.openxmlformats.org/wordprocessingml/2006/main">
  <w:divs>
    <w:div w:id="1151411542">
      <w:bodyDiv w:val="1"/>
      <w:marLeft w:val="0"/>
      <w:marRight w:val="0"/>
      <w:marTop w:val="0"/>
      <w:marBottom w:val="0"/>
      <w:divBdr>
        <w:top w:val="none" w:sz="0" w:space="0" w:color="auto"/>
        <w:left w:val="none" w:sz="0" w:space="0" w:color="auto"/>
        <w:bottom w:val="none" w:sz="0" w:space="0" w:color="auto"/>
        <w:right w:val="none" w:sz="0" w:space="0" w:color="auto"/>
      </w:divBdr>
      <w:divsChild>
        <w:div w:id="716202328">
          <w:marLeft w:val="0"/>
          <w:marRight w:val="0"/>
          <w:marTop w:val="0"/>
          <w:marBottom w:val="0"/>
          <w:divBdr>
            <w:top w:val="none" w:sz="0" w:space="0" w:color="auto"/>
            <w:left w:val="none" w:sz="0" w:space="0" w:color="auto"/>
            <w:bottom w:val="none" w:sz="0" w:space="0" w:color="auto"/>
            <w:right w:val="none" w:sz="0" w:space="0" w:color="auto"/>
          </w:divBdr>
        </w:div>
        <w:div w:id="436142628">
          <w:marLeft w:val="0"/>
          <w:marRight w:val="0"/>
          <w:marTop w:val="0"/>
          <w:marBottom w:val="0"/>
          <w:divBdr>
            <w:top w:val="none" w:sz="0" w:space="0" w:color="auto"/>
            <w:left w:val="none" w:sz="0" w:space="0" w:color="auto"/>
            <w:bottom w:val="none" w:sz="0" w:space="0" w:color="auto"/>
            <w:right w:val="none" w:sz="0" w:space="0" w:color="auto"/>
          </w:divBdr>
        </w:div>
        <w:div w:id="980889912">
          <w:marLeft w:val="0"/>
          <w:marRight w:val="0"/>
          <w:marTop w:val="0"/>
          <w:marBottom w:val="0"/>
          <w:divBdr>
            <w:top w:val="none" w:sz="0" w:space="0" w:color="auto"/>
            <w:left w:val="none" w:sz="0" w:space="0" w:color="auto"/>
            <w:bottom w:val="none" w:sz="0" w:space="0" w:color="auto"/>
            <w:right w:val="none" w:sz="0" w:space="0" w:color="auto"/>
          </w:divBdr>
          <w:divsChild>
            <w:div w:id="796459461">
              <w:marLeft w:val="0"/>
              <w:marRight w:val="0"/>
              <w:marTop w:val="0"/>
              <w:marBottom w:val="0"/>
              <w:divBdr>
                <w:top w:val="none" w:sz="0" w:space="0" w:color="auto"/>
                <w:left w:val="none" w:sz="0" w:space="0" w:color="auto"/>
                <w:bottom w:val="none" w:sz="0" w:space="0" w:color="auto"/>
                <w:right w:val="none" w:sz="0" w:space="0" w:color="auto"/>
              </w:divBdr>
            </w:div>
            <w:div w:id="1473135335">
              <w:marLeft w:val="0"/>
              <w:marRight w:val="0"/>
              <w:marTop w:val="0"/>
              <w:marBottom w:val="0"/>
              <w:divBdr>
                <w:top w:val="none" w:sz="0" w:space="0" w:color="auto"/>
                <w:left w:val="none" w:sz="0" w:space="0" w:color="auto"/>
                <w:bottom w:val="none" w:sz="0" w:space="0" w:color="auto"/>
                <w:right w:val="none" w:sz="0" w:space="0" w:color="auto"/>
              </w:divBdr>
            </w:div>
            <w:div w:id="647368714">
              <w:marLeft w:val="0"/>
              <w:marRight w:val="0"/>
              <w:marTop w:val="0"/>
              <w:marBottom w:val="0"/>
              <w:divBdr>
                <w:top w:val="none" w:sz="0" w:space="0" w:color="auto"/>
                <w:left w:val="none" w:sz="0" w:space="0" w:color="auto"/>
                <w:bottom w:val="none" w:sz="0" w:space="0" w:color="auto"/>
                <w:right w:val="none" w:sz="0" w:space="0" w:color="auto"/>
              </w:divBdr>
            </w:div>
            <w:div w:id="1719739347">
              <w:marLeft w:val="0"/>
              <w:marRight w:val="0"/>
              <w:marTop w:val="0"/>
              <w:marBottom w:val="0"/>
              <w:divBdr>
                <w:top w:val="none" w:sz="0" w:space="0" w:color="auto"/>
                <w:left w:val="none" w:sz="0" w:space="0" w:color="auto"/>
                <w:bottom w:val="none" w:sz="0" w:space="0" w:color="auto"/>
                <w:right w:val="none" w:sz="0" w:space="0" w:color="auto"/>
              </w:divBdr>
            </w:div>
            <w:div w:id="1470778072">
              <w:marLeft w:val="0"/>
              <w:marRight w:val="0"/>
              <w:marTop w:val="0"/>
              <w:marBottom w:val="0"/>
              <w:divBdr>
                <w:top w:val="none" w:sz="0" w:space="0" w:color="auto"/>
                <w:left w:val="none" w:sz="0" w:space="0" w:color="auto"/>
                <w:bottom w:val="none" w:sz="0" w:space="0" w:color="auto"/>
                <w:right w:val="none" w:sz="0" w:space="0" w:color="auto"/>
              </w:divBdr>
            </w:div>
            <w:div w:id="1793749851">
              <w:marLeft w:val="0"/>
              <w:marRight w:val="0"/>
              <w:marTop w:val="0"/>
              <w:marBottom w:val="0"/>
              <w:divBdr>
                <w:top w:val="none" w:sz="0" w:space="0" w:color="auto"/>
                <w:left w:val="none" w:sz="0" w:space="0" w:color="auto"/>
                <w:bottom w:val="none" w:sz="0" w:space="0" w:color="auto"/>
                <w:right w:val="none" w:sz="0" w:space="0" w:color="auto"/>
              </w:divBdr>
            </w:div>
            <w:div w:id="3898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wikipedia.org/wiki/5_giug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wikipedia.org/wiki/Ro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16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t.wikipedia.org/wiki/28_novembre" TargetMode="External"/><Relationship Id="rId4" Type="http://schemas.openxmlformats.org/officeDocument/2006/relationships/settings" Target="settings.xml"/><Relationship Id="rId9" Type="http://schemas.openxmlformats.org/officeDocument/2006/relationships/hyperlink" Target="http://it.wikipedia.org/wiki/Roma" TargetMode="External"/><Relationship Id="rId14" Type="http://schemas.openxmlformats.org/officeDocument/2006/relationships/hyperlink" Target="http://it.wikipedia.org/wiki/16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6B8F-974D-4CA2-BCE4-0E535CAE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22</Pages>
  <Words>6959</Words>
  <Characters>39670</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46536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64</cp:revision>
  <dcterms:created xsi:type="dcterms:W3CDTF">2013-01-10T07:32:00Z</dcterms:created>
  <dcterms:modified xsi:type="dcterms:W3CDTF">2013-03-11T09:41:00Z</dcterms:modified>
</cp:coreProperties>
</file>