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C67" w:rsidRPr="00F129F9" w:rsidRDefault="00B22C67" w:rsidP="0058341A">
      <w:pPr>
        <w:spacing w:after="0" w:line="276" w:lineRule="auto"/>
        <w:ind w:left="-567" w:right="-567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  <w:r w:rsidRPr="00F129F9">
        <w:rPr>
          <w:rFonts w:ascii="Times New Roman" w:eastAsia="Calibri" w:hAnsi="Times New Roman" w:cs="Times New Roman"/>
          <w:b/>
          <w:color w:val="C00000"/>
          <w:sz w:val="36"/>
          <w:szCs w:val="36"/>
        </w:rPr>
        <w:t>DEFORMAZIONE DEI SOLIDI (cenni)</w:t>
      </w:r>
    </w:p>
    <w:p w:rsidR="009A0D73" w:rsidRDefault="00004869" w:rsidP="0058341A">
      <w:pPr>
        <w:pStyle w:val="Titolo"/>
        <w:spacing w:line="276" w:lineRule="auto"/>
        <w:ind w:left="-567" w:right="-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noProof/>
          <w:sz w:val="22"/>
          <w:szCs w:val="2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4498975</wp:posOffset>
            </wp:positionH>
            <wp:positionV relativeFrom="paragraph">
              <wp:posOffset>1351915</wp:posOffset>
            </wp:positionV>
            <wp:extent cx="188595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382" y="21352"/>
                <wp:lineTo x="21382" y="0"/>
                <wp:lineTo x="0" y="0"/>
              </wp:wrapPolygon>
            </wp:wrapTight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enza nome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02F">
        <w:rPr>
          <w:b w:val="0"/>
          <w:bCs w:val="0"/>
          <w:noProof/>
          <w:sz w:val="22"/>
          <w:szCs w:val="2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-342265</wp:posOffset>
            </wp:positionH>
            <wp:positionV relativeFrom="paragraph">
              <wp:posOffset>56515</wp:posOffset>
            </wp:positionV>
            <wp:extent cx="1987550" cy="1039495"/>
            <wp:effectExtent l="0" t="0" r="0" b="8255"/>
            <wp:wrapTight wrapText="bothSides">
              <wp:wrapPolygon edited="0">
                <wp:start x="0" y="0"/>
                <wp:lineTo x="0" y="21376"/>
                <wp:lineTo x="21324" y="21376"/>
                <wp:lineTo x="21324" y="0"/>
                <wp:lineTo x="0" y="0"/>
              </wp:wrapPolygon>
            </wp:wrapTight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enza nome-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2C67" w:rsidRPr="008947EE">
        <w:rPr>
          <w:b w:val="0"/>
          <w:bCs w:val="0"/>
          <w:sz w:val="22"/>
          <w:szCs w:val="22"/>
        </w:rPr>
        <w:t xml:space="preserve">In classe abbiamo osservato che </w:t>
      </w:r>
      <w:r w:rsidR="000D5636">
        <w:rPr>
          <w:b w:val="0"/>
          <w:bCs w:val="0"/>
          <w:sz w:val="22"/>
          <w:szCs w:val="22"/>
        </w:rPr>
        <w:t xml:space="preserve">tutte le volte che un </w:t>
      </w:r>
      <w:r w:rsidR="000D5636" w:rsidRPr="00644CB0">
        <w:rPr>
          <w:bCs w:val="0"/>
          <w:sz w:val="22"/>
          <w:szCs w:val="22"/>
        </w:rPr>
        <w:t>vincolo</w:t>
      </w:r>
      <w:r w:rsidR="000D5636">
        <w:rPr>
          <w:b w:val="0"/>
          <w:bCs w:val="0"/>
          <w:sz w:val="22"/>
          <w:szCs w:val="22"/>
        </w:rPr>
        <w:t xml:space="preserve"> applica una </w:t>
      </w:r>
      <w:r w:rsidR="000D5636" w:rsidRPr="00644CB0">
        <w:rPr>
          <w:bCs w:val="0"/>
          <w:sz w:val="22"/>
          <w:szCs w:val="22"/>
        </w:rPr>
        <w:t>forza vincolare</w:t>
      </w:r>
      <w:r w:rsidR="000D5636">
        <w:rPr>
          <w:b w:val="0"/>
          <w:bCs w:val="0"/>
          <w:sz w:val="22"/>
          <w:szCs w:val="22"/>
        </w:rPr>
        <w:t xml:space="preserve"> su di un oggetto, sul vincolo si applica una forza opposta</w:t>
      </w:r>
      <w:r w:rsidR="00644CB0">
        <w:rPr>
          <w:b w:val="0"/>
          <w:bCs w:val="0"/>
          <w:sz w:val="22"/>
          <w:szCs w:val="22"/>
        </w:rPr>
        <w:t xml:space="preserve"> per il </w:t>
      </w:r>
      <w:r w:rsidR="00644CB0" w:rsidRPr="00644CB0">
        <w:rPr>
          <w:bCs w:val="0"/>
          <w:sz w:val="22"/>
          <w:szCs w:val="22"/>
        </w:rPr>
        <w:t>Principio di Azione e Reazione</w:t>
      </w:r>
      <w:r w:rsidR="000D5636">
        <w:rPr>
          <w:b w:val="0"/>
          <w:bCs w:val="0"/>
          <w:sz w:val="22"/>
          <w:szCs w:val="22"/>
        </w:rPr>
        <w:t xml:space="preserve">. La forza di reazione, di conseguenza, applica un </w:t>
      </w:r>
      <w:r w:rsidR="000D5636" w:rsidRPr="000D5636">
        <w:rPr>
          <w:bCs w:val="0"/>
          <w:sz w:val="22"/>
          <w:szCs w:val="22"/>
        </w:rPr>
        <w:t>effetto statico</w:t>
      </w:r>
      <w:r w:rsidR="000D5636">
        <w:rPr>
          <w:b w:val="0"/>
          <w:bCs w:val="0"/>
          <w:sz w:val="22"/>
          <w:szCs w:val="22"/>
        </w:rPr>
        <w:t xml:space="preserve"> al vincolo, cioè lo deforma. Guardate </w:t>
      </w:r>
      <w:r w:rsidR="009A0D73">
        <w:rPr>
          <w:b w:val="0"/>
          <w:bCs w:val="0"/>
          <w:sz w:val="22"/>
          <w:szCs w:val="22"/>
        </w:rPr>
        <w:t>la Figura1</w:t>
      </w:r>
      <w:r w:rsidR="000D5636">
        <w:rPr>
          <w:b w:val="0"/>
          <w:bCs w:val="0"/>
          <w:sz w:val="22"/>
          <w:szCs w:val="22"/>
        </w:rPr>
        <w:t xml:space="preserve">: la racchetta e la </w:t>
      </w:r>
      <w:r w:rsidR="009A0D73">
        <w:rPr>
          <w:b w:val="0"/>
          <w:bCs w:val="0"/>
          <w:sz w:val="22"/>
          <w:szCs w:val="22"/>
        </w:rPr>
        <w:t>liana</w:t>
      </w:r>
      <w:r w:rsidR="000D5636">
        <w:rPr>
          <w:b w:val="0"/>
          <w:bCs w:val="0"/>
          <w:sz w:val="22"/>
          <w:szCs w:val="22"/>
        </w:rPr>
        <w:t xml:space="preserve"> sono due vincoli rispettivamente per la pallina e</w:t>
      </w:r>
      <w:r w:rsidR="009A0D73">
        <w:rPr>
          <w:b w:val="0"/>
          <w:bCs w:val="0"/>
          <w:sz w:val="22"/>
          <w:szCs w:val="22"/>
        </w:rPr>
        <w:t xml:space="preserve"> per la scimmietta</w:t>
      </w:r>
      <w:r w:rsidR="000D5636">
        <w:rPr>
          <w:b w:val="0"/>
          <w:bCs w:val="0"/>
          <w:sz w:val="22"/>
          <w:szCs w:val="22"/>
        </w:rPr>
        <w:t xml:space="preserve">. </w:t>
      </w:r>
      <w:r w:rsidR="009A0D73">
        <w:rPr>
          <w:b w:val="0"/>
          <w:bCs w:val="0"/>
          <w:sz w:val="22"/>
          <w:szCs w:val="22"/>
        </w:rPr>
        <w:t>La racchetta ferma la pallina ma a sua volta la reazione della pallina deforma la racchetta: la liana impedisce la caduta della scimmietta ma la reazione la piega verso il basso.</w:t>
      </w:r>
    </w:p>
    <w:p w:rsidR="009A0D73" w:rsidRDefault="009A0D73" w:rsidP="0058341A">
      <w:pPr>
        <w:pStyle w:val="Titolo"/>
        <w:spacing w:line="276" w:lineRule="auto"/>
        <w:ind w:left="-567" w:right="-567"/>
        <w:jc w:val="both"/>
        <w:rPr>
          <w:b w:val="0"/>
          <w:bCs w:val="0"/>
          <w:sz w:val="22"/>
          <w:szCs w:val="22"/>
        </w:rPr>
      </w:pPr>
    </w:p>
    <w:p w:rsidR="009A0D73" w:rsidRPr="008947EE" w:rsidRDefault="00FD0705" w:rsidP="00004869">
      <w:pPr>
        <w:pStyle w:val="Titolo"/>
        <w:spacing w:line="276" w:lineRule="auto"/>
        <w:ind w:left="-567" w:right="-567"/>
        <w:jc w:val="both"/>
        <w:rPr>
          <w:b w:val="0"/>
          <w:bCs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3D72645" wp14:editId="7FE40D5D">
                <wp:simplePos x="0" y="0"/>
                <wp:positionH relativeFrom="column">
                  <wp:posOffset>4572635</wp:posOffset>
                </wp:positionH>
                <wp:positionV relativeFrom="paragraph">
                  <wp:posOffset>470535</wp:posOffset>
                </wp:positionV>
                <wp:extent cx="1851025" cy="314325"/>
                <wp:effectExtent l="0" t="0" r="0" b="9525"/>
                <wp:wrapTight wrapText="bothSides">
                  <wp:wrapPolygon edited="0">
                    <wp:start x="0" y="0"/>
                    <wp:lineTo x="0" y="20945"/>
                    <wp:lineTo x="21341" y="20945"/>
                    <wp:lineTo x="21341" y="0"/>
                    <wp:lineTo x="0" y="0"/>
                  </wp:wrapPolygon>
                </wp:wrapTight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025" cy="3143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A0D73" w:rsidRPr="00FD0705" w:rsidRDefault="009A0D73" w:rsidP="009A0D73">
                            <w:pPr>
                              <w:pStyle w:val="Didascalia"/>
                              <w:jc w:val="both"/>
                              <w:rPr>
                                <w:rFonts w:ascii="Times New Roman" w:eastAsia="Times New Roman" w:hAnsi="Times New Roman" w:cs="Times New Roman"/>
                                <w:i w:val="0"/>
                                <w:noProof/>
                                <w:color w:val="663300"/>
                                <w:sz w:val="20"/>
                                <w:szCs w:val="20"/>
                              </w:rPr>
                            </w:pPr>
                            <w:r w:rsidRPr="00FD0705">
                              <w:rPr>
                                <w:rFonts w:ascii="Times New Roman" w:hAnsi="Times New Roman" w:cs="Times New Roman"/>
                                <w:i w:val="0"/>
                                <w:color w:val="663300"/>
                                <w:sz w:val="20"/>
                                <w:szCs w:val="20"/>
                              </w:rPr>
                              <w:t xml:space="preserve">Figura </w:t>
                            </w:r>
                            <w:r w:rsidRPr="00FD0705">
                              <w:rPr>
                                <w:rFonts w:ascii="Times New Roman" w:hAnsi="Times New Roman" w:cs="Times New Roman"/>
                                <w:i w:val="0"/>
                                <w:color w:val="6633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FD0705">
                              <w:rPr>
                                <w:rFonts w:ascii="Times New Roman" w:hAnsi="Times New Roman" w:cs="Times New Roman"/>
                                <w:i w:val="0"/>
                                <w:color w:val="663300"/>
                                <w:sz w:val="20"/>
                                <w:szCs w:val="20"/>
                              </w:rPr>
                              <w:instrText xml:space="preserve"> SEQ Figura \* ARABIC </w:instrText>
                            </w:r>
                            <w:r w:rsidRPr="00FD0705">
                              <w:rPr>
                                <w:rFonts w:ascii="Times New Roman" w:hAnsi="Times New Roman" w:cs="Times New Roman"/>
                                <w:i w:val="0"/>
                                <w:color w:val="663300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1F59C9">
                              <w:rPr>
                                <w:rFonts w:ascii="Times New Roman" w:hAnsi="Times New Roman" w:cs="Times New Roman"/>
                                <w:i w:val="0"/>
                                <w:noProof/>
                                <w:color w:val="663300"/>
                                <w:sz w:val="20"/>
                                <w:szCs w:val="20"/>
                              </w:rPr>
                              <w:t>1</w:t>
                            </w:r>
                            <w:r w:rsidRPr="00FD0705">
                              <w:rPr>
                                <w:rFonts w:ascii="Times New Roman" w:hAnsi="Times New Roman" w:cs="Times New Roman"/>
                                <w:i w:val="0"/>
                                <w:color w:val="663300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FD0705">
                              <w:rPr>
                                <w:rFonts w:ascii="Times New Roman" w:hAnsi="Times New Roman" w:cs="Times New Roman"/>
                                <w:i w:val="0"/>
                                <w:color w:val="663300"/>
                                <w:sz w:val="20"/>
                                <w:szCs w:val="20"/>
                              </w:rPr>
                              <w:t>: racchetta e liana (vincoli) deformati dalla forza di reazione.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72645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360.05pt;margin-top:37.05pt;width:145.75pt;height:24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" stroked="f">
                <v:textbox inset="0,0,0,0">
                  <w:txbxContent>
                    <w:p w:rsidR="009A0D73" w:rsidRPr="00FD0705" w:rsidRDefault="009A0D73" w:rsidP="009A0D73">
                      <w:pPr>
                        <w:pStyle w:val="Didascalia"/>
                        <w:jc w:val="both"/>
                        <w:rPr>
                          <w:rFonts w:ascii="Times New Roman" w:eastAsia="Times New Roman" w:hAnsi="Times New Roman" w:cs="Times New Roman"/>
                          <w:i w:val="0"/>
                          <w:noProof/>
                          <w:color w:val="663300"/>
                          <w:sz w:val="20"/>
                          <w:szCs w:val="20"/>
                        </w:rPr>
                      </w:pPr>
                      <w:r w:rsidRPr="00FD0705">
                        <w:rPr>
                          <w:rFonts w:ascii="Times New Roman" w:hAnsi="Times New Roman" w:cs="Times New Roman"/>
                          <w:i w:val="0"/>
                          <w:color w:val="663300"/>
                          <w:sz w:val="20"/>
                          <w:szCs w:val="20"/>
                        </w:rPr>
                        <w:t xml:space="preserve">Figura </w:t>
                      </w:r>
                      <w:r w:rsidRPr="00FD0705">
                        <w:rPr>
                          <w:rFonts w:ascii="Times New Roman" w:hAnsi="Times New Roman" w:cs="Times New Roman"/>
                          <w:i w:val="0"/>
                          <w:color w:val="663300"/>
                          <w:sz w:val="20"/>
                          <w:szCs w:val="20"/>
                        </w:rPr>
                        <w:fldChar w:fldCharType="begin"/>
                      </w:r>
                      <w:r w:rsidRPr="00FD0705">
                        <w:rPr>
                          <w:rFonts w:ascii="Times New Roman" w:hAnsi="Times New Roman" w:cs="Times New Roman"/>
                          <w:i w:val="0"/>
                          <w:color w:val="663300"/>
                          <w:sz w:val="20"/>
                          <w:szCs w:val="20"/>
                        </w:rPr>
                        <w:instrText xml:space="preserve"> SEQ Figura \* ARABIC </w:instrText>
                      </w:r>
                      <w:r w:rsidRPr="00FD0705">
                        <w:rPr>
                          <w:rFonts w:ascii="Times New Roman" w:hAnsi="Times New Roman" w:cs="Times New Roman"/>
                          <w:i w:val="0"/>
                          <w:color w:val="663300"/>
                          <w:sz w:val="20"/>
                          <w:szCs w:val="20"/>
                        </w:rPr>
                        <w:fldChar w:fldCharType="separate"/>
                      </w:r>
                      <w:r w:rsidR="001F59C9">
                        <w:rPr>
                          <w:rFonts w:ascii="Times New Roman" w:hAnsi="Times New Roman" w:cs="Times New Roman"/>
                          <w:i w:val="0"/>
                          <w:noProof/>
                          <w:color w:val="663300"/>
                          <w:sz w:val="20"/>
                          <w:szCs w:val="20"/>
                        </w:rPr>
                        <w:t>1</w:t>
                      </w:r>
                      <w:r w:rsidRPr="00FD0705">
                        <w:rPr>
                          <w:rFonts w:ascii="Times New Roman" w:hAnsi="Times New Roman" w:cs="Times New Roman"/>
                          <w:i w:val="0"/>
                          <w:color w:val="663300"/>
                          <w:sz w:val="20"/>
                          <w:szCs w:val="20"/>
                        </w:rPr>
                        <w:fldChar w:fldCharType="end"/>
                      </w:r>
                      <w:r w:rsidRPr="00FD0705">
                        <w:rPr>
                          <w:rFonts w:ascii="Times New Roman" w:hAnsi="Times New Roman" w:cs="Times New Roman"/>
                          <w:i w:val="0"/>
                          <w:color w:val="663300"/>
                          <w:sz w:val="20"/>
                          <w:szCs w:val="20"/>
                        </w:rPr>
                        <w:t>: racchetta e liana (vincoli) deformati dalla forza di reazione.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22C67" w:rsidRPr="008947EE">
        <w:rPr>
          <w:b w:val="0"/>
          <w:bCs w:val="0"/>
          <w:sz w:val="22"/>
          <w:szCs w:val="22"/>
        </w:rPr>
        <w:t xml:space="preserve">Lo studio delle deformazioni è molto importante in </w:t>
      </w:r>
      <w:r w:rsidR="009A0D73">
        <w:rPr>
          <w:b w:val="0"/>
          <w:bCs w:val="0"/>
          <w:sz w:val="22"/>
          <w:szCs w:val="22"/>
        </w:rPr>
        <w:t>molte</w:t>
      </w:r>
      <w:r w:rsidR="00B22C67" w:rsidRPr="008947EE">
        <w:rPr>
          <w:b w:val="0"/>
          <w:bCs w:val="0"/>
          <w:sz w:val="22"/>
          <w:szCs w:val="22"/>
        </w:rPr>
        <w:t xml:space="preserve"> applicazioni pratiche poiché esse usurano ed eventualmente spezzano il vincolo: molti strumenti sono progettati in modo da funzionare con </w:t>
      </w:r>
      <w:r w:rsidR="00644CB0">
        <w:rPr>
          <w:b w:val="0"/>
          <w:bCs w:val="0"/>
          <w:sz w:val="22"/>
          <w:szCs w:val="22"/>
        </w:rPr>
        <w:t xml:space="preserve">piccolo </w:t>
      </w:r>
      <w:r w:rsidR="00B22C67" w:rsidRPr="008947EE">
        <w:rPr>
          <w:b w:val="0"/>
          <w:bCs w:val="0"/>
          <w:sz w:val="22"/>
          <w:szCs w:val="22"/>
        </w:rPr>
        <w:t xml:space="preserve">uso delle forze vincolari proprio per ridurre al minimo questi effetti. </w:t>
      </w:r>
    </w:p>
    <w:p w:rsidR="0061041E" w:rsidRPr="00381461" w:rsidRDefault="00B22C67" w:rsidP="00BE080C">
      <w:pPr>
        <w:pStyle w:val="Titolo"/>
        <w:spacing w:before="180" w:line="276" w:lineRule="auto"/>
        <w:ind w:left="-567" w:right="-567"/>
        <w:jc w:val="both"/>
        <w:rPr>
          <w:b w:val="0"/>
          <w:bCs w:val="0"/>
          <w:sz w:val="22"/>
          <w:szCs w:val="22"/>
        </w:rPr>
      </w:pPr>
      <w:r w:rsidRPr="008947EE">
        <w:rPr>
          <w:b w:val="0"/>
          <w:bCs w:val="0"/>
          <w:sz w:val="22"/>
          <w:szCs w:val="22"/>
        </w:rPr>
        <w:t>E</w:t>
      </w:r>
      <w:r>
        <w:rPr>
          <w:b w:val="0"/>
          <w:bCs w:val="0"/>
          <w:sz w:val="22"/>
          <w:szCs w:val="22"/>
        </w:rPr>
        <w:t>sistono 5</w:t>
      </w:r>
      <w:r w:rsidRPr="008947EE">
        <w:rPr>
          <w:b w:val="0"/>
          <w:bCs w:val="0"/>
          <w:sz w:val="22"/>
          <w:szCs w:val="22"/>
        </w:rPr>
        <w:t xml:space="preserve"> tipi di deformazione: </w:t>
      </w:r>
      <w:r w:rsidRPr="008947EE">
        <w:rPr>
          <w:sz w:val="22"/>
          <w:szCs w:val="22"/>
        </w:rPr>
        <w:t>compressione</w:t>
      </w:r>
      <w:r w:rsidRPr="008947EE">
        <w:rPr>
          <w:b w:val="0"/>
          <w:bCs w:val="0"/>
          <w:sz w:val="22"/>
          <w:szCs w:val="22"/>
        </w:rPr>
        <w:t xml:space="preserve">, </w:t>
      </w:r>
      <w:r w:rsidRPr="008947EE">
        <w:rPr>
          <w:sz w:val="22"/>
          <w:szCs w:val="22"/>
        </w:rPr>
        <w:t>trazione</w:t>
      </w:r>
      <w:r w:rsidRPr="008947EE">
        <w:rPr>
          <w:b w:val="0"/>
          <w:bCs w:val="0"/>
          <w:sz w:val="22"/>
          <w:szCs w:val="22"/>
        </w:rPr>
        <w:t xml:space="preserve">, </w:t>
      </w:r>
      <w:r w:rsidRPr="008947EE">
        <w:rPr>
          <w:sz w:val="22"/>
          <w:szCs w:val="22"/>
        </w:rPr>
        <w:t>torsione</w:t>
      </w:r>
      <w:r>
        <w:rPr>
          <w:b w:val="0"/>
          <w:bCs w:val="0"/>
          <w:sz w:val="22"/>
          <w:szCs w:val="22"/>
        </w:rPr>
        <w:t>,</w:t>
      </w:r>
      <w:r w:rsidRPr="008947EE">
        <w:rPr>
          <w:b w:val="0"/>
          <w:bCs w:val="0"/>
          <w:sz w:val="22"/>
          <w:szCs w:val="22"/>
        </w:rPr>
        <w:t xml:space="preserve"> </w:t>
      </w:r>
      <w:r w:rsidRPr="008947EE">
        <w:rPr>
          <w:sz w:val="22"/>
          <w:szCs w:val="22"/>
        </w:rPr>
        <w:t>flessione</w:t>
      </w:r>
      <w:r>
        <w:rPr>
          <w:rStyle w:val="Rimandonotaapidipagina"/>
          <w:rFonts w:eastAsia="Calibri"/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e </w:t>
      </w:r>
      <w:r w:rsidRPr="008947EE">
        <w:rPr>
          <w:bCs w:val="0"/>
          <w:sz w:val="22"/>
          <w:szCs w:val="22"/>
        </w:rPr>
        <w:t>taglio</w:t>
      </w:r>
      <w:r w:rsidRPr="008947EE">
        <w:rPr>
          <w:b w:val="0"/>
          <w:bCs w:val="0"/>
          <w:sz w:val="22"/>
          <w:szCs w:val="22"/>
        </w:rPr>
        <w:t xml:space="preserve">. Ad ognuna di esse compete una diversa forza vincolare. </w:t>
      </w:r>
      <w:r>
        <w:rPr>
          <w:b w:val="0"/>
          <w:bCs w:val="0"/>
          <w:sz w:val="22"/>
          <w:szCs w:val="22"/>
        </w:rPr>
        <w:t>Per semplicità, noi studieremo solo la compressione e la trazione</w:t>
      </w:r>
      <w:r w:rsidR="00B11563">
        <w:rPr>
          <w:b w:val="0"/>
          <w:bCs w:val="0"/>
          <w:sz w:val="22"/>
          <w:szCs w:val="22"/>
        </w:rPr>
        <w:t xml:space="preserve"> (deformazione longitudinale)</w:t>
      </w:r>
      <w:r>
        <w:rPr>
          <w:b w:val="0"/>
          <w:bCs w:val="0"/>
          <w:sz w:val="22"/>
          <w:szCs w:val="22"/>
        </w:rPr>
        <w:t>.</w:t>
      </w:r>
      <w:r w:rsidR="00381461">
        <w:rPr>
          <w:b w:val="0"/>
          <w:bCs w:val="0"/>
          <w:sz w:val="22"/>
          <w:szCs w:val="22"/>
        </w:rPr>
        <w:t xml:space="preserve"> </w:t>
      </w:r>
      <w:r w:rsidR="00C7459D" w:rsidRPr="00381461">
        <w:rPr>
          <w:b w:val="0"/>
          <w:bCs w:val="0"/>
          <w:sz w:val="22"/>
          <w:szCs w:val="22"/>
        </w:rPr>
        <w:t xml:space="preserve">Dei simpatici esempi dei cinque tipi di deformazione di un solido sono mostrati in </w:t>
      </w:r>
      <w:hyperlink r:id="rId9" w:history="1">
        <w:r w:rsidR="00C7459D" w:rsidRPr="00381461">
          <w:rPr>
            <w:b w:val="0"/>
            <w:bCs w:val="0"/>
            <w:sz w:val="22"/>
            <w:szCs w:val="22"/>
          </w:rPr>
          <w:t>questo video</w:t>
        </w:r>
      </w:hyperlink>
      <w:r w:rsidR="0061041E">
        <w:rPr>
          <w:b w:val="0"/>
          <w:bCs w:val="0"/>
          <w:sz w:val="22"/>
          <w:szCs w:val="22"/>
        </w:rPr>
        <w:t xml:space="preserve"> (</w:t>
      </w:r>
      <w:hyperlink r:id="rId10" w:history="1">
        <w:r w:rsidR="0061041E" w:rsidRPr="001770FE">
          <w:rPr>
            <w:rStyle w:val="Collegamentoipertestuale"/>
            <w:b w:val="0"/>
            <w:bCs w:val="0"/>
            <w:sz w:val="22"/>
            <w:szCs w:val="22"/>
          </w:rPr>
          <w:t>https://www.youtube.com/watch?v=3j_JRWtpGHo</w:t>
        </w:r>
      </w:hyperlink>
      <w:r w:rsidR="0061041E">
        <w:rPr>
          <w:b w:val="0"/>
          <w:bCs w:val="0"/>
          <w:sz w:val="22"/>
          <w:szCs w:val="22"/>
        </w:rPr>
        <w:t>)</w:t>
      </w:r>
      <w:r w:rsidR="0061041E" w:rsidRPr="0061041E">
        <w:rPr>
          <w:b w:val="0"/>
          <w:bCs w:val="0"/>
          <w:sz w:val="22"/>
          <w:szCs w:val="22"/>
        </w:rPr>
        <w:t xml:space="preserve"> </w:t>
      </w:r>
      <w:r w:rsidR="0061041E" w:rsidRPr="00381461">
        <w:rPr>
          <w:b w:val="0"/>
          <w:bCs w:val="0"/>
          <w:sz w:val="22"/>
          <w:szCs w:val="22"/>
        </w:rPr>
        <w:t>che ho anche linkato nel mio sito.</w:t>
      </w:r>
    </w:p>
    <w:p w:rsidR="00381461" w:rsidRPr="00381461" w:rsidRDefault="00381461" w:rsidP="00FD0705">
      <w:pPr>
        <w:spacing w:after="0"/>
        <w:ind w:right="-567"/>
        <w:jc w:val="center"/>
        <w:rPr>
          <w:rFonts w:ascii="Tahoma" w:eastAsia="Times New Roman" w:hAnsi="Tahoma" w:cs="Tahoma"/>
          <w:color w:val="FF0000"/>
          <w:lang w:eastAsia="it-IT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lang w:eastAsia="it-IT"/>
        </w:rPr>
        <w:drawing>
          <wp:inline distT="0" distB="0" distL="0" distR="0" wp14:anchorId="5CBBFC37" wp14:editId="32C7BDAC">
            <wp:extent cx="4371975" cy="10477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nza nome-1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461" w:rsidRDefault="00381461" w:rsidP="00381461">
      <w:pPr>
        <w:spacing w:after="0"/>
        <w:ind w:left="-567" w:right="-567"/>
        <w:jc w:val="both"/>
        <w:rPr>
          <w:rFonts w:ascii="Tahoma" w:eastAsia="Times New Roman" w:hAnsi="Tahoma" w:cs="Tahoma"/>
          <w:lang w:eastAsia="it-IT"/>
        </w:rPr>
      </w:pPr>
      <w:r w:rsidRPr="00381461">
        <w:rPr>
          <w:rFonts w:ascii="Tahoma" w:eastAsia="Times New Roman" w:hAnsi="Tahoma" w:cs="Tahoma"/>
          <w:color w:val="FF0000"/>
          <w:lang w:eastAsia="it-IT"/>
        </w:rPr>
        <w:t xml:space="preserve">Nel caso della compressione: </w:t>
      </w:r>
      <w:r w:rsidRPr="00381461">
        <w:rPr>
          <w:rFonts w:ascii="Tahoma" w:eastAsia="Times New Roman" w:hAnsi="Tahoma" w:cs="Tahoma"/>
          <w:lang w:eastAsia="it-IT"/>
        </w:rPr>
        <w:t xml:space="preserve">la forza applicata </w:t>
      </w:r>
      <w:r w:rsidR="00350921">
        <w:rPr>
          <w:rFonts w:ascii="Tahoma" w:eastAsia="Times New Roman" w:hAnsi="Tahoma" w:cs="Tahoma"/>
          <w:lang w:eastAsia="it-IT"/>
        </w:rPr>
        <w:t>(</w:t>
      </w:r>
      <w:r w:rsidR="00350921" w:rsidRPr="00350921">
        <w:rPr>
          <w:rFonts w:ascii="Garamond" w:eastAsia="Times New Roman" w:hAnsi="Garamond" w:cs="Tahoma"/>
          <w:b/>
          <w:sz w:val="24"/>
          <w:szCs w:val="24"/>
          <w:lang w:eastAsia="it-IT"/>
        </w:rPr>
        <w:t>F</w:t>
      </w:r>
      <w:r w:rsidR="00350921" w:rsidRPr="00350921">
        <w:rPr>
          <w:rFonts w:ascii="Garamond" w:eastAsia="Times New Roman" w:hAnsi="Garamond" w:cs="Tahoma"/>
          <w:b/>
          <w:sz w:val="24"/>
          <w:szCs w:val="24"/>
          <w:vertAlign w:val="subscript"/>
          <w:lang w:eastAsia="it-IT"/>
        </w:rPr>
        <w:sym w:font="Symbol" w:char="F05E"/>
      </w:r>
      <w:r w:rsidR="00350921">
        <w:rPr>
          <w:rFonts w:ascii="Tahoma" w:eastAsia="Times New Roman" w:hAnsi="Tahoma" w:cs="Tahoma"/>
          <w:lang w:eastAsia="it-IT"/>
        </w:rPr>
        <w:t xml:space="preserve">) </w:t>
      </w:r>
      <w:r w:rsidRPr="00381461">
        <w:rPr>
          <w:rFonts w:ascii="Tahoma" w:eastAsia="Times New Roman" w:hAnsi="Tahoma" w:cs="Tahoma"/>
          <w:lang w:eastAsia="it-IT"/>
        </w:rPr>
        <w:t xml:space="preserve">si chiama </w:t>
      </w:r>
      <w:r w:rsidRPr="00381461">
        <w:rPr>
          <w:rFonts w:ascii="Tahoma" w:eastAsia="Times New Roman" w:hAnsi="Tahoma" w:cs="Tahoma"/>
          <w:b/>
          <w:lang w:eastAsia="it-IT"/>
        </w:rPr>
        <w:t>forza premente</w:t>
      </w:r>
      <w:r w:rsidR="00350921">
        <w:rPr>
          <w:rFonts w:ascii="Tahoma" w:eastAsia="Times New Roman" w:hAnsi="Tahoma" w:cs="Tahoma"/>
          <w:lang w:eastAsia="it-IT"/>
        </w:rPr>
        <w:t xml:space="preserve"> </w:t>
      </w:r>
      <w:r w:rsidRPr="00381461">
        <w:rPr>
          <w:rFonts w:ascii="Tahoma" w:eastAsia="Times New Roman" w:hAnsi="Tahoma" w:cs="Tahoma"/>
          <w:lang w:eastAsia="it-IT"/>
        </w:rPr>
        <w:t>e il rapporto F</w:t>
      </w:r>
      <w:r w:rsidRPr="00381461">
        <w:rPr>
          <w:rFonts w:ascii="Tahoma" w:eastAsia="Times New Roman" w:hAnsi="Tahoma" w:cs="Tahoma"/>
          <w:vertAlign w:val="subscript"/>
          <w:lang w:eastAsia="it-IT"/>
        </w:rPr>
        <w:sym w:font="Symbol" w:char="F05E"/>
      </w:r>
      <w:r w:rsidRPr="00381461">
        <w:rPr>
          <w:rFonts w:ascii="Tahoma" w:eastAsia="Times New Roman" w:hAnsi="Tahoma" w:cs="Tahoma"/>
          <w:lang w:eastAsia="it-IT"/>
        </w:rPr>
        <w:t xml:space="preserve">/Area si chiama </w:t>
      </w:r>
      <w:r w:rsidRPr="00381461">
        <w:rPr>
          <w:rFonts w:ascii="Tahoma" w:eastAsia="Times New Roman" w:hAnsi="Tahoma" w:cs="Tahoma"/>
          <w:b/>
          <w:lang w:eastAsia="it-IT"/>
        </w:rPr>
        <w:t>pressione</w:t>
      </w:r>
      <w:r w:rsidR="00DD4B55">
        <w:rPr>
          <w:rFonts w:ascii="Tahoma" w:eastAsia="Times New Roman" w:hAnsi="Tahoma" w:cs="Tahoma"/>
          <w:b/>
          <w:lang w:eastAsia="it-IT"/>
        </w:rPr>
        <w:t xml:space="preserve"> </w:t>
      </w:r>
      <w:r w:rsidR="00DD4B55" w:rsidRPr="00DD4B55">
        <w:rPr>
          <w:rFonts w:ascii="Tahoma" w:eastAsia="Times New Roman" w:hAnsi="Tahoma" w:cs="Tahoma"/>
          <w:lang w:eastAsia="it-IT"/>
        </w:rPr>
        <w:t>(</w:t>
      </w:r>
      <w:r w:rsidR="00DD4B55" w:rsidRPr="00DD4B55">
        <w:rPr>
          <w:rFonts w:ascii="Garamond" w:eastAsia="Times New Roman" w:hAnsi="Garamond" w:cs="Tahoma"/>
          <w:b/>
          <w:sz w:val="24"/>
          <w:szCs w:val="24"/>
          <w:lang w:eastAsia="it-IT"/>
        </w:rPr>
        <w:t>Pr</w:t>
      </w:r>
      <w:r w:rsidR="00DD4B55" w:rsidRPr="00DD4B55">
        <w:rPr>
          <w:rFonts w:ascii="Tahoma" w:eastAsia="Times New Roman" w:hAnsi="Tahoma" w:cs="Tahoma"/>
          <w:lang w:eastAsia="it-IT"/>
        </w:rPr>
        <w:t>)</w:t>
      </w:r>
      <w:r w:rsidRPr="00DD4B55">
        <w:rPr>
          <w:rFonts w:ascii="Tahoma" w:eastAsia="Times New Roman" w:hAnsi="Tahoma" w:cs="Tahoma"/>
          <w:lang w:eastAsia="it-IT"/>
        </w:rPr>
        <w:t>.</w:t>
      </w:r>
    </w:p>
    <w:p w:rsidR="00381461" w:rsidRPr="00381461" w:rsidRDefault="00381461" w:rsidP="00381461">
      <w:pPr>
        <w:spacing w:after="0"/>
        <w:ind w:left="-567" w:right="-567"/>
        <w:jc w:val="both"/>
        <w:rPr>
          <w:rFonts w:ascii="Tahoma" w:eastAsia="Times New Roman" w:hAnsi="Tahoma" w:cs="Tahoma"/>
          <w:lang w:eastAsia="it-IT"/>
        </w:rPr>
      </w:pPr>
    </w:p>
    <w:p w:rsidR="00381461" w:rsidRPr="00381461" w:rsidRDefault="00381461" w:rsidP="00381461">
      <w:pPr>
        <w:spacing w:after="0"/>
        <w:ind w:left="-567" w:right="-567"/>
        <w:jc w:val="both"/>
        <w:rPr>
          <w:rFonts w:ascii="Tahoma" w:eastAsia="Times New Roman" w:hAnsi="Tahoma" w:cs="Tahoma"/>
          <w:lang w:eastAsia="it-IT"/>
        </w:rPr>
      </w:pPr>
      <w:r w:rsidRPr="00381461">
        <w:rPr>
          <w:rFonts w:ascii="Tahoma" w:eastAsia="Times New Roman" w:hAnsi="Tahoma" w:cs="Tahoma"/>
          <w:color w:val="FF0000"/>
          <w:lang w:eastAsia="it-IT"/>
        </w:rPr>
        <w:t xml:space="preserve">Nel caso della trazione: </w:t>
      </w:r>
      <w:r w:rsidRPr="00381461">
        <w:rPr>
          <w:rFonts w:ascii="Tahoma" w:eastAsia="Times New Roman" w:hAnsi="Tahoma" w:cs="Tahoma"/>
          <w:lang w:eastAsia="it-IT"/>
        </w:rPr>
        <w:t xml:space="preserve">la forza applicata </w:t>
      </w:r>
      <w:r w:rsidR="00350921">
        <w:rPr>
          <w:rFonts w:ascii="Tahoma" w:eastAsia="Times New Roman" w:hAnsi="Tahoma" w:cs="Tahoma"/>
          <w:lang w:eastAsia="it-IT"/>
        </w:rPr>
        <w:t>(</w:t>
      </w:r>
      <w:r w:rsidR="00350921" w:rsidRPr="00350921">
        <w:rPr>
          <w:rFonts w:ascii="Garamond" w:eastAsia="Times New Roman" w:hAnsi="Garamond" w:cs="Tahoma"/>
          <w:b/>
          <w:sz w:val="24"/>
          <w:szCs w:val="24"/>
          <w:lang w:eastAsia="it-IT"/>
        </w:rPr>
        <w:t>F</w:t>
      </w:r>
      <w:r w:rsidR="00350921" w:rsidRPr="00350921">
        <w:rPr>
          <w:rFonts w:ascii="Garamond" w:eastAsia="Times New Roman" w:hAnsi="Garamond" w:cs="Tahoma"/>
          <w:b/>
          <w:sz w:val="24"/>
          <w:szCs w:val="24"/>
          <w:vertAlign w:val="subscript"/>
          <w:lang w:eastAsia="it-IT"/>
        </w:rPr>
        <w:sym w:font="Symbol" w:char="F05E"/>
      </w:r>
      <w:r w:rsidR="00350921">
        <w:rPr>
          <w:rFonts w:ascii="Tahoma" w:eastAsia="Times New Roman" w:hAnsi="Tahoma" w:cs="Tahoma"/>
          <w:lang w:eastAsia="it-IT"/>
        </w:rPr>
        <w:t xml:space="preserve">) </w:t>
      </w:r>
      <w:r w:rsidRPr="00381461">
        <w:rPr>
          <w:rFonts w:ascii="Tahoma" w:eastAsia="Times New Roman" w:hAnsi="Tahoma" w:cs="Tahoma"/>
          <w:lang w:eastAsia="it-IT"/>
        </w:rPr>
        <w:t xml:space="preserve">si chiama </w:t>
      </w:r>
      <w:r w:rsidR="00350921">
        <w:rPr>
          <w:rFonts w:ascii="Tahoma" w:eastAsia="Times New Roman" w:hAnsi="Tahoma" w:cs="Tahoma"/>
          <w:b/>
          <w:lang w:eastAsia="it-IT"/>
        </w:rPr>
        <w:t>tensione</w:t>
      </w:r>
      <w:r w:rsidRPr="00381461">
        <w:rPr>
          <w:rFonts w:ascii="Tahoma" w:eastAsia="Times New Roman" w:hAnsi="Tahoma" w:cs="Tahoma"/>
          <w:lang w:eastAsia="it-IT"/>
        </w:rPr>
        <w:t xml:space="preserve"> e il rapporto F</w:t>
      </w:r>
      <w:r w:rsidRPr="00381461">
        <w:rPr>
          <w:rFonts w:ascii="Tahoma" w:eastAsia="Times New Roman" w:hAnsi="Tahoma" w:cs="Tahoma"/>
          <w:vertAlign w:val="subscript"/>
          <w:lang w:eastAsia="it-IT"/>
        </w:rPr>
        <w:sym w:font="Symbol" w:char="F05E"/>
      </w:r>
      <w:r w:rsidRPr="00381461">
        <w:rPr>
          <w:rFonts w:ascii="Tahoma" w:eastAsia="Times New Roman" w:hAnsi="Tahoma" w:cs="Tahoma"/>
          <w:lang w:eastAsia="it-IT"/>
        </w:rPr>
        <w:t xml:space="preserve">/Area si chiama </w:t>
      </w:r>
      <w:r w:rsidRPr="00381461">
        <w:rPr>
          <w:rFonts w:ascii="Tahoma" w:eastAsia="Times New Roman" w:hAnsi="Tahoma" w:cs="Tahoma"/>
          <w:b/>
          <w:lang w:eastAsia="it-IT"/>
        </w:rPr>
        <w:t>stress</w:t>
      </w:r>
      <w:r w:rsidR="00DD4B55">
        <w:rPr>
          <w:rFonts w:ascii="Tahoma" w:eastAsia="Times New Roman" w:hAnsi="Tahoma" w:cs="Tahoma"/>
          <w:b/>
          <w:lang w:eastAsia="it-IT"/>
        </w:rPr>
        <w:t xml:space="preserve"> </w:t>
      </w:r>
      <w:r w:rsidR="00DD4B55" w:rsidRPr="00DD4B55">
        <w:rPr>
          <w:rFonts w:ascii="Tahoma" w:eastAsia="Times New Roman" w:hAnsi="Tahoma" w:cs="Tahoma"/>
          <w:lang w:eastAsia="it-IT"/>
        </w:rPr>
        <w:t>(</w:t>
      </w:r>
      <w:r w:rsidR="00DD4B55" w:rsidRPr="00DD4B55">
        <w:rPr>
          <w:rFonts w:ascii="Garamond" w:eastAsia="Times New Roman" w:hAnsi="Garamond" w:cs="Tahoma"/>
          <w:b/>
          <w:sz w:val="24"/>
          <w:szCs w:val="24"/>
          <w:lang w:eastAsia="it-IT"/>
        </w:rPr>
        <w:t>Str</w:t>
      </w:r>
      <w:r w:rsidR="00DD4B55" w:rsidRPr="00DD4B55">
        <w:rPr>
          <w:rFonts w:ascii="Tahoma" w:eastAsia="Times New Roman" w:hAnsi="Tahoma" w:cs="Tahoma"/>
          <w:lang w:eastAsia="it-IT"/>
        </w:rPr>
        <w:t>)</w:t>
      </w:r>
      <w:r w:rsidRPr="00381461">
        <w:rPr>
          <w:rFonts w:ascii="Tahoma" w:eastAsia="Times New Roman" w:hAnsi="Tahoma" w:cs="Tahoma"/>
          <w:lang w:eastAsia="it-IT"/>
        </w:rPr>
        <w:t>.</w:t>
      </w:r>
    </w:p>
    <w:p w:rsidR="00C7459D" w:rsidRDefault="00C7459D" w:rsidP="0058341A">
      <w:pPr>
        <w:spacing w:after="0" w:line="276" w:lineRule="auto"/>
        <w:ind w:left="-567" w:right="-567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B618A0" w:rsidRPr="00B618A0" w:rsidRDefault="00B618A0" w:rsidP="00F129F9">
      <w:pPr>
        <w:spacing w:after="0" w:line="276" w:lineRule="auto"/>
        <w:ind w:left="-567" w:right="-567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B618A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UNA BREVE INTRODUZIONE STORICA</w:t>
      </w:r>
    </w:p>
    <w:p w:rsidR="003C7EEB" w:rsidRPr="002D6A0B" w:rsidRDefault="00960390" w:rsidP="009A0D73">
      <w:pPr>
        <w:spacing w:after="0" w:line="276" w:lineRule="auto"/>
        <w:ind w:left="-567" w:right="-567"/>
        <w:jc w:val="both"/>
        <w:rPr>
          <w:rFonts w:ascii="Tahoma" w:hAnsi="Tahoma" w:cs="Tahoma"/>
          <w:color w:val="202122"/>
          <w:shd w:val="clear" w:color="auto" w:fill="FFFFFF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9656429" wp14:editId="51C05AC0">
                <wp:simplePos x="0" y="0"/>
                <wp:positionH relativeFrom="column">
                  <wp:posOffset>5617210</wp:posOffset>
                </wp:positionH>
                <wp:positionV relativeFrom="paragraph">
                  <wp:posOffset>1169670</wp:posOffset>
                </wp:positionV>
                <wp:extent cx="91440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E080C" w:rsidRPr="00BE080C" w:rsidRDefault="00BE080C" w:rsidP="00BE080C">
                            <w:pPr>
                              <w:pStyle w:val="Didascalia"/>
                              <w:jc w:val="center"/>
                              <w:rPr>
                                <w:rFonts w:ascii="Times New Roman" w:hAnsi="Times New Roman" w:cs="Times New Roman"/>
                                <w:i w:val="0"/>
                                <w:color w:val="663300"/>
                                <w:sz w:val="20"/>
                                <w:szCs w:val="20"/>
                              </w:rPr>
                            </w:pPr>
                            <w:r w:rsidRPr="00BE080C">
                              <w:rPr>
                                <w:rFonts w:ascii="Times New Roman" w:hAnsi="Times New Roman" w:cs="Times New Roman"/>
                                <w:i w:val="0"/>
                                <w:color w:val="663300"/>
                                <w:sz w:val="20"/>
                                <w:szCs w:val="20"/>
                              </w:rPr>
                              <w:t>Thomas Young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56429" id="Casella di testo 1" o:spid="_x0000_s1027" type="#_x0000_t202" style="position:absolute;left:0;text-align:left;margin-left:442.3pt;margin-top:92.1pt;width:1in;height:.0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" stroked="f">
                <v:textbox style="mso-fit-shape-to-text:t" inset="0,0,0,0">
                  <w:txbxContent>
                    <w:p w:rsidR="00BE080C" w:rsidRPr="00BE080C" w:rsidRDefault="00BE080C" w:rsidP="00BE080C">
                      <w:pPr>
                        <w:pStyle w:val="Didascalia"/>
                        <w:jc w:val="center"/>
                        <w:rPr>
                          <w:rFonts w:ascii="Times New Roman" w:hAnsi="Times New Roman" w:cs="Times New Roman"/>
                          <w:i w:val="0"/>
                          <w:color w:val="663300"/>
                          <w:sz w:val="20"/>
                          <w:szCs w:val="20"/>
                        </w:rPr>
                      </w:pPr>
                      <w:r w:rsidRPr="00BE080C">
                        <w:rPr>
                          <w:rFonts w:ascii="Times New Roman" w:hAnsi="Times New Roman" w:cs="Times New Roman"/>
                          <w:i w:val="0"/>
                          <w:color w:val="663300"/>
                          <w:sz w:val="20"/>
                          <w:szCs w:val="20"/>
                        </w:rPr>
                        <w:t>Thomas Young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E080C" w:rsidRPr="00100F49">
        <w:rPr>
          <w:rFonts w:ascii="Tahoma" w:hAnsi="Tahoma" w:cs="Tahoma"/>
          <w:noProof/>
          <w:color w:val="202122"/>
          <w:sz w:val="12"/>
          <w:szCs w:val="12"/>
          <w:shd w:val="clear" w:color="auto" w:fill="FFFFFF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5683885</wp:posOffset>
            </wp:positionH>
            <wp:positionV relativeFrom="paragraph">
              <wp:posOffset>46355</wp:posOffset>
            </wp:positionV>
            <wp:extent cx="802640" cy="1206500"/>
            <wp:effectExtent l="0" t="0" r="0" b="0"/>
            <wp:wrapTight wrapText="bothSides">
              <wp:wrapPolygon edited="0">
                <wp:start x="0" y="0"/>
                <wp:lineTo x="0" y="21145"/>
                <wp:lineTo x="21019" y="21145"/>
                <wp:lineTo x="21019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nza nome-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351" w:rsidRPr="002D6A0B">
        <w:rPr>
          <w:rFonts w:ascii="Tahoma" w:hAnsi="Tahoma" w:cs="Tahoma"/>
          <w:color w:val="202122"/>
          <w:shd w:val="clear" w:color="auto" w:fill="FFFFFF"/>
        </w:rPr>
        <w:t>Il 1700 fu il secolo dell’Illuminismo. Nel secolo precedente si era avuta la cosiddetta “Rivoluzione Scientifica” grazie a scienziati come Galileo</w:t>
      </w:r>
      <w:r w:rsidR="003C7EEB" w:rsidRPr="002D6A0B">
        <w:rPr>
          <w:rFonts w:ascii="Tahoma" w:hAnsi="Tahoma" w:cs="Tahoma"/>
          <w:color w:val="202122"/>
          <w:shd w:val="clear" w:color="auto" w:fill="FFFFFF"/>
        </w:rPr>
        <w:t xml:space="preserve"> e Copernico che avevano gettato le basi della ricerca nelle Scienze; </w:t>
      </w:r>
      <w:r w:rsidR="00D14F9A" w:rsidRPr="002D6A0B">
        <w:rPr>
          <w:rFonts w:ascii="Tahoma" w:hAnsi="Tahoma" w:cs="Tahoma"/>
          <w:color w:val="202122"/>
          <w:shd w:val="clear" w:color="auto" w:fill="FFFFFF"/>
        </w:rPr>
        <w:t>nel secolo successiv</w:t>
      </w:r>
      <w:r w:rsidR="003C7EEB" w:rsidRPr="002D6A0B">
        <w:rPr>
          <w:rFonts w:ascii="Tahoma" w:hAnsi="Tahoma" w:cs="Tahoma"/>
          <w:color w:val="202122"/>
          <w:shd w:val="clear" w:color="auto" w:fill="FFFFFF"/>
        </w:rPr>
        <w:t xml:space="preserve">o, in pieno </w:t>
      </w:r>
      <w:r w:rsidR="003C7EEB" w:rsidRPr="002D6A0B">
        <w:rPr>
          <w:rFonts w:ascii="Tahoma" w:hAnsi="Tahoma" w:cs="Tahoma"/>
          <w:b/>
          <w:color w:val="202122"/>
          <w:shd w:val="clear" w:color="auto" w:fill="FFFFFF"/>
        </w:rPr>
        <w:t>Illuminismo</w:t>
      </w:r>
      <w:r w:rsidR="003C7EEB" w:rsidRPr="002D6A0B">
        <w:rPr>
          <w:rFonts w:ascii="Tahoma" w:hAnsi="Tahoma" w:cs="Tahoma"/>
          <w:color w:val="202122"/>
          <w:shd w:val="clear" w:color="auto" w:fill="FFFFFF"/>
        </w:rPr>
        <w:t>, queste basi fiorirono facendo progredire le Scienze ad un ritmo mai visto nel passato. Uno dei tanti campi di sviluppo fu quello dello studio della deformazione dei materiali, che è un argomento fondamentale per la Scienza delle Costruzioni in quanto i materiali usati devono esser</w:t>
      </w:r>
      <w:r w:rsidR="00787351" w:rsidRPr="002D6A0B">
        <w:rPr>
          <w:rFonts w:ascii="Tahoma" w:hAnsi="Tahoma" w:cs="Tahoma"/>
          <w:color w:val="202122"/>
          <w:shd w:val="clear" w:color="auto" w:fill="FFFFFF"/>
        </w:rPr>
        <w:t xml:space="preserve">e </w:t>
      </w:r>
      <w:r w:rsidR="003C7EEB" w:rsidRPr="002D6A0B">
        <w:rPr>
          <w:rFonts w:ascii="Tahoma" w:hAnsi="Tahoma" w:cs="Tahoma"/>
          <w:color w:val="202122"/>
          <w:shd w:val="clear" w:color="auto" w:fill="FFFFFF"/>
        </w:rPr>
        <w:t>in grado di funzionare anch</w:t>
      </w:r>
      <w:r w:rsidR="00D14F9A" w:rsidRPr="002D6A0B">
        <w:rPr>
          <w:rFonts w:ascii="Tahoma" w:hAnsi="Tahoma" w:cs="Tahoma"/>
          <w:color w:val="202122"/>
          <w:shd w:val="clear" w:color="auto" w:fill="FFFFFF"/>
        </w:rPr>
        <w:t>e se sottoposti a grandi forze.</w:t>
      </w:r>
    </w:p>
    <w:p w:rsidR="00D14F9A" w:rsidRPr="00100F49" w:rsidRDefault="00D14F9A" w:rsidP="009A0D73">
      <w:pPr>
        <w:spacing w:after="0" w:line="276" w:lineRule="auto"/>
        <w:ind w:left="-567" w:right="-567"/>
        <w:jc w:val="both"/>
        <w:rPr>
          <w:rFonts w:ascii="Tahoma" w:hAnsi="Tahoma" w:cs="Tahoma"/>
          <w:color w:val="202122"/>
          <w:sz w:val="12"/>
          <w:szCs w:val="12"/>
          <w:shd w:val="clear" w:color="auto" w:fill="FFFFFF"/>
        </w:rPr>
      </w:pPr>
    </w:p>
    <w:p w:rsidR="00592B5E" w:rsidRDefault="00467F07" w:rsidP="00A621A2">
      <w:pPr>
        <w:spacing w:after="0" w:line="276" w:lineRule="auto"/>
        <w:ind w:left="-567" w:right="-567"/>
        <w:jc w:val="both"/>
        <w:rPr>
          <w:rFonts w:ascii="Tahoma" w:hAnsi="Tahoma" w:cs="Tahoma"/>
          <w:color w:val="202122"/>
          <w:shd w:val="clear" w:color="auto" w:fill="FFFFFF"/>
        </w:rPr>
      </w:pPr>
      <w:r w:rsidRPr="00467F07">
        <w:rPr>
          <w:rFonts w:ascii="Tahoma" w:hAnsi="Tahoma" w:cs="Tahoma"/>
          <w:color w:val="202122"/>
          <w:shd w:val="clear" w:color="auto" w:fill="FFFFFF"/>
        </w:rPr>
        <w:t xml:space="preserve"> </w:t>
      </w:r>
      <w:r w:rsidRPr="002D6A0B">
        <w:rPr>
          <w:rFonts w:ascii="Tahoma" w:hAnsi="Tahoma" w:cs="Tahoma"/>
          <w:color w:val="202122"/>
          <w:shd w:val="clear" w:color="auto" w:fill="FFFFFF"/>
        </w:rPr>
        <w:t xml:space="preserve">Già nel </w:t>
      </w:r>
      <w:r w:rsidRPr="002D6A0B">
        <w:rPr>
          <w:rFonts w:ascii="Tahoma" w:hAnsi="Tahoma" w:cs="Tahoma"/>
          <w:b/>
          <w:color w:val="202122"/>
          <w:shd w:val="clear" w:color="auto" w:fill="FFFFFF"/>
        </w:rPr>
        <w:t>1727</w:t>
      </w:r>
      <w:r w:rsidRPr="002D6A0B">
        <w:rPr>
          <w:rFonts w:ascii="Tahoma" w:hAnsi="Tahoma" w:cs="Tahoma"/>
          <w:color w:val="202122"/>
          <w:shd w:val="clear" w:color="auto" w:fill="FFFFFF"/>
        </w:rPr>
        <w:t xml:space="preserve"> il famoso matematico e fisico Leonhard Euler, le cui opere sono citate tutt’oggi, aveva studiato le proprietà fondamentali delle deformazioni mentre la prima trattazione sperimentale sull’argomento viene fatta risalire a Giordano Riccati che la pubblicò nel </w:t>
      </w:r>
      <w:r w:rsidRPr="002D6A0B">
        <w:rPr>
          <w:rFonts w:ascii="Tahoma" w:hAnsi="Tahoma" w:cs="Tahoma"/>
          <w:b/>
          <w:color w:val="202122"/>
          <w:shd w:val="clear" w:color="auto" w:fill="FFFFFF"/>
        </w:rPr>
        <w:t>1782</w:t>
      </w:r>
      <w:r w:rsidRPr="002D6A0B">
        <w:rPr>
          <w:rFonts w:ascii="Tahoma" w:hAnsi="Tahoma" w:cs="Tahoma"/>
          <w:color w:val="202122"/>
          <w:shd w:val="clear" w:color="auto" w:fill="FFFFFF"/>
        </w:rPr>
        <w:t xml:space="preserve">; ma lo scienziato più famoso che affrontò l’argomento fu </w:t>
      </w:r>
      <w:r w:rsidRPr="002D6A0B">
        <w:rPr>
          <w:rFonts w:ascii="Tahoma" w:hAnsi="Tahoma" w:cs="Tahoma"/>
          <w:b/>
          <w:color w:val="202122"/>
          <w:shd w:val="clear" w:color="auto" w:fill="FFFFFF"/>
        </w:rPr>
        <w:t>Thomas Young</w:t>
      </w:r>
      <w:r w:rsidRPr="002D6A0B">
        <w:rPr>
          <w:rFonts w:ascii="Tahoma" w:hAnsi="Tahoma" w:cs="Tahoma"/>
          <w:color w:val="202122"/>
          <w:shd w:val="clear" w:color="auto" w:fill="FFFFFF"/>
        </w:rPr>
        <w:t xml:space="preserve"> (13 June 1773 – 1829). </w:t>
      </w:r>
      <w:r w:rsidR="00252559">
        <w:rPr>
          <w:rFonts w:ascii="Tahoma" w:hAnsi="Tahoma" w:cs="Tahoma"/>
          <w:color w:val="202122"/>
          <w:shd w:val="clear" w:color="auto" w:fill="FFFFFF"/>
        </w:rPr>
        <w:t>S</w:t>
      </w:r>
      <w:r w:rsidR="00A07CCA">
        <w:rPr>
          <w:rFonts w:ascii="Tahoma" w:hAnsi="Tahoma" w:cs="Tahoma"/>
          <w:color w:val="202122"/>
          <w:shd w:val="clear" w:color="auto" w:fill="FFFFFF"/>
        </w:rPr>
        <w:t>i dà credito a Young di aver introdotto il “</w:t>
      </w:r>
      <w:r w:rsidR="00A07CCA" w:rsidRPr="002D6A0B">
        <w:rPr>
          <w:rFonts w:ascii="Tahoma" w:hAnsi="Tahoma" w:cs="Tahoma"/>
          <w:b/>
          <w:color w:val="202122"/>
          <w:shd w:val="clear" w:color="auto" w:fill="FFFFFF"/>
        </w:rPr>
        <w:t>modulo di Young</w:t>
      </w:r>
      <w:r w:rsidR="00A07CCA">
        <w:rPr>
          <w:rFonts w:ascii="Tahoma" w:hAnsi="Tahoma" w:cs="Tahoma"/>
          <w:color w:val="202122"/>
          <w:shd w:val="clear" w:color="auto" w:fill="FFFFFF"/>
        </w:rPr>
        <w:t>” che è alla base dello studio delle deformazioni longitudinali e che studieremo fra poco</w:t>
      </w:r>
    </w:p>
    <w:p w:rsidR="00A621A2" w:rsidRDefault="00A621A2" w:rsidP="00A621A2">
      <w:pPr>
        <w:tabs>
          <w:tab w:val="left" w:pos="4536"/>
        </w:tabs>
        <w:spacing w:after="0"/>
        <w:ind w:right="-567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A621A2" w:rsidRDefault="00A621A2" w:rsidP="00F129F9">
      <w:pPr>
        <w:tabs>
          <w:tab w:val="left" w:pos="4536"/>
        </w:tabs>
        <w:spacing w:after="0"/>
        <w:ind w:left="-567" w:right="-567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6602BC" w:rsidRPr="006602BC" w:rsidRDefault="006602BC" w:rsidP="00F129F9">
      <w:pPr>
        <w:tabs>
          <w:tab w:val="left" w:pos="4536"/>
        </w:tabs>
        <w:spacing w:after="0"/>
        <w:ind w:left="-567" w:right="-567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6602BC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DEFORMAZIONE ELASTICA E PLASTICA</w:t>
      </w:r>
      <w:r w:rsidR="006E14A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3D350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-</w:t>
      </w:r>
      <w:r w:rsidR="006E14A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6602BC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ROTTURA</w:t>
      </w:r>
    </w:p>
    <w:p w:rsidR="00AA7EC0" w:rsidRDefault="006602BC" w:rsidP="00AB7F7E">
      <w:pPr>
        <w:tabs>
          <w:tab w:val="left" w:pos="4536"/>
        </w:tabs>
        <w:ind w:left="-567" w:right="-56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Come abbiamo già detto più volte, la prima cosa da fare quando vogliamo studiare un argomento scientifico è osservare il fenomeno per </w:t>
      </w:r>
      <w:r w:rsidR="001A2744">
        <w:rPr>
          <w:rFonts w:ascii="Tahoma" w:hAnsi="Tahoma" w:cs="Tahoma"/>
        </w:rPr>
        <w:t>conoscere le sue</w:t>
      </w:r>
      <w:r>
        <w:rPr>
          <w:rFonts w:ascii="Tahoma" w:hAnsi="Tahoma" w:cs="Tahoma"/>
        </w:rPr>
        <w:t xml:space="preserve"> proprietà generali. Perciò iniziamo lo studio delle deformazioni longitudinali osservando cosa accade quando defor</w:t>
      </w:r>
      <w:r w:rsidR="001A2744">
        <w:rPr>
          <w:rFonts w:ascii="Tahoma" w:hAnsi="Tahoma" w:cs="Tahoma"/>
        </w:rPr>
        <w:t>miamo una molla</w:t>
      </w:r>
      <w:r>
        <w:rPr>
          <w:rFonts w:ascii="Tahoma" w:hAnsi="Tahoma" w:cs="Tahoma"/>
        </w:rPr>
        <w:t>.</w:t>
      </w:r>
    </w:p>
    <w:p w:rsidR="00A621A2" w:rsidRDefault="00A621A2" w:rsidP="00A621A2">
      <w:pPr>
        <w:tabs>
          <w:tab w:val="left" w:pos="4536"/>
        </w:tabs>
        <w:spacing w:before="100" w:beforeAutospacing="1"/>
        <w:ind w:left="-567" w:right="-568"/>
        <w:jc w:val="both"/>
        <w:rPr>
          <w:rFonts w:ascii="Tahoma" w:hAnsi="Tahoma" w:cs="Tahoma"/>
        </w:rPr>
      </w:pPr>
    </w:p>
    <w:p w:rsidR="006602BC" w:rsidRPr="00617B06" w:rsidRDefault="006602BC" w:rsidP="00AB7F7E">
      <w:pPr>
        <w:tabs>
          <w:tab w:val="left" w:pos="4536"/>
        </w:tabs>
        <w:ind w:left="-567" w:right="-568"/>
        <w:jc w:val="both"/>
        <w:rPr>
          <w:rFonts w:ascii="Tahoma" w:hAnsi="Tahoma" w:cs="Tahoma"/>
        </w:rPr>
      </w:pPr>
      <w:r w:rsidRPr="00617B06">
        <w:rPr>
          <w:rFonts w:ascii="Tahoma" w:hAnsi="Tahoma" w:cs="Tahoma"/>
        </w:rPr>
        <w:lastRenderedPageBreak/>
        <w:t xml:space="preserve">Avrai notato che se applichi una forza ad una molla essa si allunga o si accorcia, cioè si deforma: in pratica, stai applicando un </w:t>
      </w:r>
      <w:r w:rsidRPr="00617B06">
        <w:rPr>
          <w:rFonts w:ascii="Tahoma" w:hAnsi="Tahoma" w:cs="Tahoma"/>
          <w:b/>
        </w:rPr>
        <w:t>effetto statico</w:t>
      </w:r>
      <w:r w:rsidRPr="00617B06">
        <w:rPr>
          <w:rFonts w:ascii="Tahoma" w:hAnsi="Tahoma" w:cs="Tahoma"/>
        </w:rPr>
        <w:t xml:space="preserve"> sulla molla. Però quando smetti di applicare la forza la molla torna generalmente alla sua forma originaria come se nulla fosse accaduto. In questo caso si dice che la deformazione è </w:t>
      </w:r>
      <w:r w:rsidRPr="00617B06">
        <w:rPr>
          <w:rFonts w:ascii="Tahoma" w:hAnsi="Tahoma" w:cs="Tahoma"/>
          <w:b/>
        </w:rPr>
        <w:t>elastica</w:t>
      </w:r>
      <w:r w:rsidRPr="00617B06">
        <w:rPr>
          <w:rFonts w:ascii="Tahoma" w:hAnsi="Tahoma" w:cs="Tahoma"/>
        </w:rPr>
        <w:t>:</w:t>
      </w:r>
    </w:p>
    <w:p w:rsidR="006602BC" w:rsidRPr="00946DA7" w:rsidRDefault="006602BC" w:rsidP="00BF6990">
      <w:pPr>
        <w:tabs>
          <w:tab w:val="left" w:pos="4536"/>
        </w:tabs>
        <w:ind w:left="-567" w:right="-568"/>
        <w:jc w:val="center"/>
        <w:rPr>
          <w:rFonts w:ascii="Garamond" w:hAnsi="Garamond" w:cs="Tahoma"/>
          <w:b/>
          <w:color w:val="006600"/>
          <w:sz w:val="24"/>
          <w:szCs w:val="24"/>
        </w:rPr>
      </w:pPr>
      <w:r w:rsidRPr="00913DD8">
        <w:rPr>
          <w:rFonts w:ascii="Garamond" w:hAnsi="Garamond" w:cs="Tahoma"/>
          <w:b/>
          <w:color w:val="006600"/>
          <w:sz w:val="24"/>
          <w:szCs w:val="24"/>
        </w:rPr>
        <w:t xml:space="preserve">una deformazione si definisce elastica </w:t>
      </w:r>
      <w:r>
        <w:rPr>
          <w:rFonts w:ascii="Garamond" w:hAnsi="Garamond" w:cs="Tahoma"/>
          <w:b/>
          <w:color w:val="006600"/>
          <w:sz w:val="24"/>
          <w:szCs w:val="24"/>
        </w:rPr>
        <w:t xml:space="preserve">quando essa è temporanea, cioè </w:t>
      </w:r>
      <w:r w:rsidRPr="00913DD8">
        <w:rPr>
          <w:rFonts w:ascii="Garamond" w:hAnsi="Garamond" w:cs="Tahoma"/>
          <w:b/>
          <w:color w:val="006600"/>
          <w:sz w:val="24"/>
          <w:szCs w:val="24"/>
        </w:rPr>
        <w:t>se il corpo ritorna alla forma originaria quando la forza deformante non è più applicata</w:t>
      </w:r>
      <w:r>
        <w:rPr>
          <w:rFonts w:ascii="Garamond" w:hAnsi="Garamond" w:cs="Tahoma"/>
          <w:b/>
          <w:color w:val="006600"/>
          <w:sz w:val="24"/>
          <w:szCs w:val="24"/>
        </w:rPr>
        <w:t xml:space="preserve"> (l’effetto statico non è più applicato)</w:t>
      </w:r>
    </w:p>
    <w:p w:rsidR="006602BC" w:rsidRPr="00913DD8" w:rsidRDefault="006602BC" w:rsidP="006602BC">
      <w:pPr>
        <w:tabs>
          <w:tab w:val="left" w:pos="4536"/>
        </w:tabs>
        <w:ind w:left="-567" w:right="-568"/>
        <w:jc w:val="both"/>
        <w:rPr>
          <w:rFonts w:ascii="Tahoma" w:hAnsi="Tahoma" w:cs="Tahoma"/>
        </w:rPr>
      </w:pPr>
      <w:r w:rsidRPr="00913DD8">
        <w:rPr>
          <w:rFonts w:ascii="Tahoma" w:hAnsi="Tahoma" w:cs="Tahoma"/>
        </w:rPr>
        <w:t xml:space="preserve">Se però estendi la molla con forza sempre maggiore, si arriva ad un punto dove la molla si deforma permanentemente, cioè si </w:t>
      </w:r>
      <w:r w:rsidRPr="00DB7458">
        <w:rPr>
          <w:rFonts w:ascii="Tahoma" w:hAnsi="Tahoma" w:cs="Tahoma"/>
          <w:b/>
        </w:rPr>
        <w:t>snerva</w:t>
      </w:r>
      <w:r w:rsidRPr="00913DD8">
        <w:rPr>
          <w:rFonts w:ascii="Tahoma" w:hAnsi="Tahoma" w:cs="Tahoma"/>
        </w:rPr>
        <w:t>, e non torna più alla posizione iniziale.</w:t>
      </w:r>
      <w:r>
        <w:rPr>
          <w:rFonts w:ascii="Tahoma" w:hAnsi="Tahoma" w:cs="Tahoma"/>
        </w:rPr>
        <w:t xml:space="preserve"> In questo se</w:t>
      </w:r>
      <w:r w:rsidRPr="00913DD8">
        <w:rPr>
          <w:rFonts w:ascii="Tahoma" w:hAnsi="Tahoma" w:cs="Tahoma"/>
        </w:rPr>
        <w:t xml:space="preserve">condo caso si dice che la deformazione è </w:t>
      </w:r>
      <w:r w:rsidRPr="00DB7458">
        <w:rPr>
          <w:rFonts w:ascii="Tahoma" w:hAnsi="Tahoma" w:cs="Tahoma"/>
          <w:b/>
        </w:rPr>
        <w:t>plastica</w:t>
      </w:r>
      <w:r w:rsidRPr="00913DD8">
        <w:rPr>
          <w:rFonts w:ascii="Tahoma" w:hAnsi="Tahoma" w:cs="Tahoma"/>
        </w:rPr>
        <w:t>:</w:t>
      </w:r>
    </w:p>
    <w:p w:rsidR="006602BC" w:rsidRDefault="006602BC" w:rsidP="006602BC">
      <w:pPr>
        <w:tabs>
          <w:tab w:val="left" w:pos="4536"/>
        </w:tabs>
        <w:ind w:left="-567" w:right="-568"/>
        <w:jc w:val="center"/>
        <w:rPr>
          <w:rFonts w:ascii="Garamond" w:hAnsi="Garamond" w:cs="Tahoma"/>
          <w:b/>
          <w:color w:val="006600"/>
          <w:sz w:val="24"/>
          <w:szCs w:val="24"/>
        </w:rPr>
      </w:pPr>
      <w:r w:rsidRPr="00913DD8">
        <w:rPr>
          <w:rFonts w:ascii="Garamond" w:hAnsi="Garamond" w:cs="Tahoma"/>
          <w:b/>
          <w:color w:val="006600"/>
          <w:sz w:val="24"/>
          <w:szCs w:val="24"/>
        </w:rPr>
        <w:t xml:space="preserve">una deformazione si definisce plastica </w:t>
      </w:r>
      <w:r>
        <w:rPr>
          <w:rFonts w:ascii="Garamond" w:hAnsi="Garamond" w:cs="Tahoma"/>
          <w:b/>
          <w:color w:val="006600"/>
          <w:sz w:val="24"/>
          <w:szCs w:val="24"/>
        </w:rPr>
        <w:t xml:space="preserve">quando essa è permanente, cioè </w:t>
      </w:r>
      <w:r w:rsidRPr="00913DD8">
        <w:rPr>
          <w:rFonts w:ascii="Garamond" w:hAnsi="Garamond" w:cs="Tahoma"/>
          <w:b/>
          <w:color w:val="006600"/>
          <w:sz w:val="24"/>
          <w:szCs w:val="24"/>
        </w:rPr>
        <w:t xml:space="preserve">se il corpo non ritorna più alla forma originaria quando la forza deformante non è più applicata </w:t>
      </w:r>
      <w:r>
        <w:rPr>
          <w:rFonts w:ascii="Garamond" w:hAnsi="Garamond" w:cs="Tahoma"/>
          <w:b/>
          <w:color w:val="006600"/>
          <w:sz w:val="24"/>
          <w:szCs w:val="24"/>
        </w:rPr>
        <w:t>(l’effetto statico non è più applicato)</w:t>
      </w:r>
    </w:p>
    <w:p w:rsidR="006602BC" w:rsidRPr="00946DA7" w:rsidRDefault="006602BC" w:rsidP="006602BC">
      <w:pPr>
        <w:tabs>
          <w:tab w:val="left" w:pos="4536"/>
        </w:tabs>
        <w:ind w:left="-567" w:right="-56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Infine, se estendiamo sempre più la molla essa </w:t>
      </w:r>
      <w:r w:rsidR="0082383B">
        <w:rPr>
          <w:rFonts w:ascii="Tahoma" w:hAnsi="Tahoma" w:cs="Tahoma"/>
        </w:rPr>
        <w:t>si spezza</w:t>
      </w:r>
      <w:r>
        <w:rPr>
          <w:rFonts w:ascii="Tahoma" w:hAnsi="Tahoma" w:cs="Tahoma"/>
        </w:rPr>
        <w:t xml:space="preserve">: si dice che siamo giunti al suo </w:t>
      </w:r>
      <w:r w:rsidRPr="006602BC">
        <w:rPr>
          <w:rFonts w:ascii="Tahoma" w:hAnsi="Tahoma" w:cs="Tahoma"/>
          <w:b/>
        </w:rPr>
        <w:t>punto di rottura</w:t>
      </w:r>
      <w:r>
        <w:rPr>
          <w:rFonts w:ascii="Tahoma" w:hAnsi="Tahoma" w:cs="Tahoma"/>
        </w:rPr>
        <w:t>.</w:t>
      </w:r>
    </w:p>
    <w:p w:rsidR="006602BC" w:rsidRDefault="006602BC" w:rsidP="00CE03C3">
      <w:pPr>
        <w:tabs>
          <w:tab w:val="left" w:pos="4536"/>
        </w:tabs>
        <w:spacing w:after="0"/>
        <w:ind w:left="-567" w:right="-567"/>
        <w:jc w:val="both"/>
        <w:rPr>
          <w:rFonts w:ascii="Tahoma" w:hAnsi="Tahoma" w:cs="Tahoma"/>
        </w:rPr>
      </w:pPr>
      <w:r w:rsidRPr="00946DA7">
        <w:rPr>
          <w:rFonts w:ascii="Tahoma" w:hAnsi="Tahoma" w:cs="Tahoma"/>
        </w:rPr>
        <w:t xml:space="preserve">In tutte le Scienze legate alla costruzione di materiali (Architettura, Meccanica, ecc.) è molto importante conoscere </w:t>
      </w:r>
      <w:r>
        <w:rPr>
          <w:rFonts w:ascii="Tahoma" w:hAnsi="Tahoma" w:cs="Tahoma"/>
        </w:rPr>
        <w:t>l</w:t>
      </w:r>
      <w:r w:rsidRPr="00946DA7">
        <w:rPr>
          <w:rFonts w:ascii="Tahoma" w:hAnsi="Tahoma" w:cs="Tahoma"/>
        </w:rPr>
        <w:t>a forza massima che posso applicare ad un oggetto prima che esso si snervi, cioè si deformi permanentemente: infatti, un corpo snervato perde gran parte della sua resistenza e si spezza molto facilmente.</w:t>
      </w:r>
      <w:r>
        <w:rPr>
          <w:rFonts w:ascii="Tahoma" w:hAnsi="Tahoma" w:cs="Tahoma"/>
        </w:rPr>
        <w:t xml:space="preserve"> </w:t>
      </w:r>
    </w:p>
    <w:p w:rsidR="00445BE1" w:rsidRDefault="00445BE1" w:rsidP="00CE03C3">
      <w:pPr>
        <w:tabs>
          <w:tab w:val="left" w:pos="4536"/>
        </w:tabs>
        <w:spacing w:after="0"/>
        <w:ind w:left="-567" w:right="-567"/>
        <w:jc w:val="both"/>
        <w:rPr>
          <w:rFonts w:ascii="Tahoma" w:hAnsi="Tahoma" w:cs="Tahoma"/>
        </w:rPr>
      </w:pPr>
    </w:p>
    <w:p w:rsidR="006602BC" w:rsidRDefault="006602BC" w:rsidP="00A621A2">
      <w:pPr>
        <w:spacing w:after="0" w:line="276" w:lineRule="auto"/>
        <w:ind w:right="-567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B22C67" w:rsidRDefault="00F129F9" w:rsidP="00F129F9">
      <w:pPr>
        <w:spacing w:after="0" w:line="276" w:lineRule="auto"/>
        <w:ind w:left="-567" w:right="-567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MISURE SPERIMENTALI E </w:t>
      </w:r>
      <w:r w:rsidR="007126A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GRAFICO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DELLA DEFORMAZIONE</w:t>
      </w:r>
    </w:p>
    <w:p w:rsidR="00A621A2" w:rsidRDefault="00A621A2" w:rsidP="00A621A2">
      <w:pPr>
        <w:spacing w:after="0" w:line="276" w:lineRule="auto"/>
        <w:ind w:left="-567" w:right="-567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it-IT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3833495</wp:posOffset>
            </wp:positionH>
            <wp:positionV relativeFrom="paragraph">
              <wp:posOffset>439420</wp:posOffset>
            </wp:positionV>
            <wp:extent cx="265684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373" y="21355"/>
                <wp:lineTo x="21373" y="0"/>
                <wp:lineTo x="0" y="0"/>
              </wp:wrapPolygon>
            </wp:wrapTight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enza nome-2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84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7EF6">
        <w:rPr>
          <w:rFonts w:ascii="Tahoma" w:hAnsi="Tahoma" w:cs="Tahoma"/>
          <w:b/>
          <w:noProof/>
          <w:color w:val="800000"/>
          <w:lang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BB44AC4" wp14:editId="7EA53F87">
                <wp:simplePos x="0" y="0"/>
                <wp:positionH relativeFrom="column">
                  <wp:posOffset>3867785</wp:posOffset>
                </wp:positionH>
                <wp:positionV relativeFrom="paragraph">
                  <wp:posOffset>2115820</wp:posOffset>
                </wp:positionV>
                <wp:extent cx="2708275" cy="190500"/>
                <wp:effectExtent l="0" t="0" r="0" b="0"/>
                <wp:wrapTight wrapText="bothSides">
                  <wp:wrapPolygon edited="0">
                    <wp:start x="0" y="0"/>
                    <wp:lineTo x="0" y="19440"/>
                    <wp:lineTo x="21423" y="19440"/>
                    <wp:lineTo x="21423" y="0"/>
                    <wp:lineTo x="0" y="0"/>
                  </wp:wrapPolygon>
                </wp:wrapTight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8275" cy="190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D052B" w:rsidRPr="00FD052B" w:rsidRDefault="00F5793B" w:rsidP="00FD052B">
                            <w:pPr>
                              <w:pStyle w:val="Didascali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9966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996600"/>
                                <w:sz w:val="20"/>
                                <w:szCs w:val="20"/>
                              </w:rPr>
                              <w:t>Figura2</w:t>
                            </w:r>
                            <w:r w:rsidR="0066555C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996600"/>
                                <w:sz w:val="20"/>
                                <w:szCs w:val="20"/>
                              </w:rPr>
                              <w:t xml:space="preserve"> : Grafico</w:t>
                            </w:r>
                            <w:r w:rsidR="00FD052B" w:rsidRPr="00FD052B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9966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144E5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996600"/>
                                <w:sz w:val="20"/>
                                <w:szCs w:val="20"/>
                              </w:rPr>
                              <w:t>della deformazione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44AC4" id="Casella di testo 7" o:spid="_x0000_s1028" type="#_x0000_t202" style="position:absolute;left:0;text-align:left;margin-left:304.55pt;margin-top:166.6pt;width:213.25pt;height:1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" stroked="f">
                <v:textbox inset="0,0,0,0">
                  <w:txbxContent>
                    <w:p w:rsidR="00FD052B" w:rsidRPr="00FD052B" w:rsidRDefault="00F5793B" w:rsidP="00FD052B">
                      <w:pPr>
                        <w:pStyle w:val="Didascalia"/>
                        <w:jc w:val="center"/>
                        <w:rPr>
                          <w:rFonts w:ascii="Times New Roman" w:hAnsi="Times New Roman" w:cs="Times New Roman"/>
                          <w:b/>
                          <w:i w:val="0"/>
                          <w:color w:val="9966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 w:val="0"/>
                          <w:color w:val="996600"/>
                          <w:sz w:val="20"/>
                          <w:szCs w:val="20"/>
                        </w:rPr>
                        <w:t>Figura2</w:t>
                      </w:r>
                      <w:r w:rsidR="0066555C">
                        <w:rPr>
                          <w:rFonts w:ascii="Times New Roman" w:hAnsi="Times New Roman" w:cs="Times New Roman"/>
                          <w:b/>
                          <w:i w:val="0"/>
                          <w:color w:val="996600"/>
                          <w:sz w:val="20"/>
                          <w:szCs w:val="20"/>
                        </w:rPr>
                        <w:t xml:space="preserve"> : Grafico</w:t>
                      </w:r>
                      <w:r w:rsidR="00FD052B" w:rsidRPr="00FD052B">
                        <w:rPr>
                          <w:rFonts w:ascii="Times New Roman" w:hAnsi="Times New Roman" w:cs="Times New Roman"/>
                          <w:b/>
                          <w:i w:val="0"/>
                          <w:color w:val="996600"/>
                          <w:sz w:val="20"/>
                          <w:szCs w:val="20"/>
                        </w:rPr>
                        <w:t xml:space="preserve"> </w:t>
                      </w:r>
                      <w:r w:rsidR="008144E5">
                        <w:rPr>
                          <w:rFonts w:ascii="Times New Roman" w:hAnsi="Times New Roman" w:cs="Times New Roman"/>
                          <w:b/>
                          <w:i w:val="0"/>
                          <w:color w:val="996600"/>
                          <w:sz w:val="20"/>
                          <w:szCs w:val="20"/>
                        </w:rPr>
                        <w:t>della deformazione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D3987" w:rsidRPr="006602BC">
        <w:rPr>
          <w:rFonts w:ascii="Tahoma" w:hAnsi="Tahoma" w:cs="Tahoma"/>
        </w:rPr>
        <w:t xml:space="preserve">Seguendo le indicazioni della </w:t>
      </w:r>
      <w:r w:rsidR="00CD3987" w:rsidRPr="00334824">
        <w:rPr>
          <w:rFonts w:ascii="Tahoma" w:hAnsi="Tahoma" w:cs="Tahoma"/>
          <w:b/>
        </w:rPr>
        <w:t>Rivoluzione Scientifica</w:t>
      </w:r>
      <w:r w:rsidR="00CD3987" w:rsidRPr="006602BC">
        <w:rPr>
          <w:rFonts w:ascii="Tahoma" w:hAnsi="Tahoma" w:cs="Tahoma"/>
        </w:rPr>
        <w:t xml:space="preserve"> fondata da </w:t>
      </w:r>
      <w:r w:rsidR="00CD3987" w:rsidRPr="00334824">
        <w:rPr>
          <w:rFonts w:ascii="Tahoma" w:hAnsi="Tahoma" w:cs="Tahoma"/>
          <w:b/>
        </w:rPr>
        <w:t>Galileo</w:t>
      </w:r>
      <w:r w:rsidR="00CD3987" w:rsidRPr="006602BC">
        <w:rPr>
          <w:rFonts w:ascii="Tahoma" w:hAnsi="Tahoma" w:cs="Tahoma"/>
        </w:rPr>
        <w:t xml:space="preserve">, </w:t>
      </w:r>
      <w:r w:rsidR="001A2744">
        <w:rPr>
          <w:rFonts w:ascii="Tahoma" w:hAnsi="Tahoma" w:cs="Tahoma"/>
        </w:rPr>
        <w:t>non possiamo limitare lo studio delle deformazioni alle semplici osservazioni ma è ne</w:t>
      </w:r>
      <w:r w:rsidR="00896264">
        <w:rPr>
          <w:rFonts w:ascii="Tahoma" w:hAnsi="Tahoma" w:cs="Tahoma"/>
        </w:rPr>
        <w:t xml:space="preserve">cessario eseguire </w:t>
      </w:r>
      <w:r w:rsidR="001A2744">
        <w:rPr>
          <w:rFonts w:ascii="Tahoma" w:hAnsi="Tahoma" w:cs="Tahoma"/>
        </w:rPr>
        <w:t>misure</w:t>
      </w:r>
      <w:r w:rsidR="00896264">
        <w:rPr>
          <w:rFonts w:ascii="Tahoma" w:hAnsi="Tahoma" w:cs="Tahoma"/>
        </w:rPr>
        <w:t xml:space="preserve"> e scrivere formule</w:t>
      </w:r>
      <w:r w:rsidR="001A2744">
        <w:rPr>
          <w:rFonts w:ascii="Tahoma" w:hAnsi="Tahoma" w:cs="Tahoma"/>
        </w:rPr>
        <w:t xml:space="preserve">. Perciò </w:t>
      </w:r>
      <w:r w:rsidR="00CD3987" w:rsidRPr="006602BC">
        <w:rPr>
          <w:rFonts w:ascii="Tahoma" w:hAnsi="Tahoma" w:cs="Tahoma"/>
        </w:rPr>
        <w:t xml:space="preserve">sono stati </w:t>
      </w:r>
      <w:r w:rsidR="00AB7F7E">
        <w:rPr>
          <w:rFonts w:ascii="Tahoma" w:hAnsi="Tahoma" w:cs="Tahoma"/>
        </w:rPr>
        <w:t xml:space="preserve">condotti </w:t>
      </w:r>
      <w:r w:rsidR="00CD3987" w:rsidRPr="006602BC">
        <w:rPr>
          <w:rFonts w:ascii="Tahoma" w:hAnsi="Tahoma" w:cs="Tahoma"/>
        </w:rPr>
        <w:t xml:space="preserve">esperimenti che hanno misurato le deformazioni di oggetti di diversa forma e sostanza al cambiare delle forze applicate. Per quanto riguarda le </w:t>
      </w:r>
      <w:r w:rsidR="00CD3987" w:rsidRPr="00752BC6">
        <w:rPr>
          <w:rFonts w:ascii="Tahoma" w:hAnsi="Tahoma" w:cs="Tahoma"/>
          <w:b/>
        </w:rPr>
        <w:t>deformazioni longitudinali</w:t>
      </w:r>
      <w:r w:rsidR="00CD3987" w:rsidRPr="006602BC">
        <w:rPr>
          <w:rFonts w:ascii="Tahoma" w:hAnsi="Tahoma" w:cs="Tahoma"/>
        </w:rPr>
        <w:t xml:space="preserve"> (</w:t>
      </w:r>
      <w:r w:rsidR="00CD3987" w:rsidRPr="00752BC6">
        <w:rPr>
          <w:rFonts w:ascii="Tahoma" w:hAnsi="Tahoma" w:cs="Tahoma"/>
          <w:b/>
        </w:rPr>
        <w:t>compressione</w:t>
      </w:r>
      <w:r w:rsidR="00CD3987" w:rsidRPr="006602BC">
        <w:rPr>
          <w:rFonts w:ascii="Tahoma" w:hAnsi="Tahoma" w:cs="Tahoma"/>
        </w:rPr>
        <w:t xml:space="preserve"> e </w:t>
      </w:r>
      <w:r w:rsidR="00CD3987" w:rsidRPr="00752BC6">
        <w:rPr>
          <w:rFonts w:ascii="Tahoma" w:hAnsi="Tahoma" w:cs="Tahoma"/>
          <w:b/>
        </w:rPr>
        <w:t>trazione</w:t>
      </w:r>
      <w:r w:rsidR="00F129F9">
        <w:rPr>
          <w:rFonts w:ascii="Tahoma" w:hAnsi="Tahoma" w:cs="Tahoma"/>
        </w:rPr>
        <w:t xml:space="preserve">) è stato scoperto che la deformazione di un materiale può essere disegnata su di un grafico che ha sull’asse delle </w:t>
      </w:r>
      <w:r w:rsidR="00F129F9" w:rsidRPr="00686F21">
        <w:rPr>
          <w:rFonts w:ascii="Cambria Math" w:hAnsi="Cambria Math" w:cs="Tahoma"/>
        </w:rPr>
        <w:t xml:space="preserve">Y </w:t>
      </w:r>
      <w:r w:rsidR="00F129F9">
        <w:rPr>
          <w:rFonts w:ascii="Tahoma" w:hAnsi="Tahoma" w:cs="Tahoma"/>
        </w:rPr>
        <w:t xml:space="preserve">la pressione/stress applicata al materiale </w:t>
      </w:r>
      <w:r w:rsidR="00DC7B31">
        <w:rPr>
          <w:rFonts w:ascii="Tahoma" w:hAnsi="Tahoma" w:cs="Tahoma"/>
        </w:rPr>
        <w:t>(</w:t>
      </w:r>
      <w:r w:rsidR="00DC7B31" w:rsidRPr="00372370">
        <w:rPr>
          <w:rFonts w:ascii="Cambria Math" w:hAnsi="Cambria Math" w:cs="Tahoma"/>
          <w:b/>
        </w:rPr>
        <w:t>Pr</w:t>
      </w:r>
      <w:r w:rsidR="00DC7B31">
        <w:rPr>
          <w:rFonts w:ascii="Tahoma" w:hAnsi="Tahoma" w:cs="Tahoma"/>
        </w:rPr>
        <w:t xml:space="preserve"> / </w:t>
      </w:r>
      <w:r w:rsidR="00DC7B31" w:rsidRPr="00372370">
        <w:rPr>
          <w:rFonts w:ascii="Cambria Math" w:hAnsi="Cambria Math" w:cs="Tahoma"/>
          <w:b/>
        </w:rPr>
        <w:t>Str</w:t>
      </w:r>
      <w:r w:rsidR="00DC7B31">
        <w:rPr>
          <w:rFonts w:ascii="Tahoma" w:hAnsi="Tahoma" w:cs="Tahoma"/>
        </w:rPr>
        <w:t xml:space="preserve">) </w:t>
      </w:r>
      <w:r w:rsidR="00F129F9">
        <w:rPr>
          <w:rFonts w:ascii="Tahoma" w:hAnsi="Tahoma" w:cs="Tahoma"/>
        </w:rPr>
        <w:t xml:space="preserve">e su quello delle </w:t>
      </w:r>
      <w:r w:rsidR="00F129F9" w:rsidRPr="00686F21">
        <w:rPr>
          <w:rFonts w:ascii="Cambria Math" w:hAnsi="Cambria Math" w:cs="Tahoma"/>
        </w:rPr>
        <w:t>X</w:t>
      </w:r>
      <w:r w:rsidR="00F129F9">
        <w:rPr>
          <w:rFonts w:ascii="Tahoma" w:hAnsi="Tahoma" w:cs="Tahoma"/>
        </w:rPr>
        <w:t xml:space="preserve"> la deformazione espressa in percentuale </w:t>
      </w:r>
      <w:r w:rsidR="00DC7B31">
        <w:rPr>
          <w:rFonts w:ascii="Tahoma" w:hAnsi="Tahoma" w:cs="Tahoma"/>
        </w:rPr>
        <w:t xml:space="preserve"> </w:t>
      </w:r>
      <w:r w:rsidR="00F129F9">
        <w:rPr>
          <w:rFonts w:ascii="Tahoma" w:hAnsi="Tahoma" w:cs="Tahoma"/>
        </w:rPr>
        <w:t>(</w:t>
      </w:r>
      <w:r w:rsidR="00DC7B31" w:rsidRPr="006652E8">
        <w:rPr>
          <w:rFonts w:ascii="Symbol" w:hAnsi="Symbol" w:cs="Tahoma"/>
          <w:b/>
        </w:rPr>
        <w:t></w:t>
      </w:r>
      <w:r w:rsidR="006652E8" w:rsidRPr="006652E8">
        <w:rPr>
          <w:rFonts w:ascii="Cambria Math" w:hAnsi="Cambria Math" w:cs="Tahoma"/>
          <w:b/>
        </w:rPr>
        <w:t>L</w:t>
      </w:r>
      <w:r w:rsidR="006652E8">
        <w:rPr>
          <w:rFonts w:ascii="Tahoma" w:hAnsi="Tahoma" w:cs="Tahoma"/>
          <w:b/>
        </w:rPr>
        <w:t>/</w:t>
      </w:r>
      <w:r w:rsidR="006652E8" w:rsidRPr="006652E8">
        <w:rPr>
          <w:rFonts w:ascii="Cambria Math" w:hAnsi="Cambria Math" w:cs="Tahoma"/>
          <w:b/>
        </w:rPr>
        <w:t>L</w:t>
      </w:r>
      <w:r w:rsidR="006652E8">
        <w:rPr>
          <w:rFonts w:ascii="Cambria Math" w:hAnsi="Cambria Math" w:cs="Tahoma"/>
          <w:b/>
          <w:vertAlign w:val="subscript"/>
        </w:rPr>
        <w:t>0</w:t>
      </w:r>
      <w:r w:rsidR="00960390">
        <w:rPr>
          <w:rFonts w:ascii="Cambria Math" w:hAnsi="Cambria Math" w:cs="Tahoma"/>
          <w:b/>
          <w:vertAlign w:val="subscript"/>
        </w:rPr>
        <w:t xml:space="preserve"> </w:t>
      </w:r>
      <w:r w:rsidR="00960390" w:rsidRPr="00960390">
        <w:rPr>
          <w:rFonts w:ascii="Cambria Math" w:hAnsi="Cambria Math" w:cs="Tahoma"/>
          <w:b/>
        </w:rPr>
        <w:t>,</w:t>
      </w:r>
      <w:r w:rsidR="00DC7B31" w:rsidRPr="00960390">
        <w:rPr>
          <w:rFonts w:ascii="Tahoma" w:hAnsi="Tahoma" w:cs="Tahoma"/>
          <w:b/>
        </w:rPr>
        <w:t xml:space="preserve"> </w:t>
      </w:r>
      <w:r w:rsidR="00DC7B31">
        <w:rPr>
          <w:rFonts w:ascii="Tahoma" w:hAnsi="Tahoma" w:cs="Tahoma"/>
        </w:rPr>
        <w:t xml:space="preserve">espressa in </w:t>
      </w:r>
      <w:r w:rsidR="00F129F9" w:rsidRPr="003A728B">
        <w:rPr>
          <w:rFonts w:ascii="Cambria Math" w:hAnsi="Cambria Math" w:cs="Tahoma"/>
        </w:rPr>
        <w:t>%</w:t>
      </w:r>
      <w:r w:rsidR="00F129F9">
        <w:rPr>
          <w:rFonts w:ascii="Tahoma" w:hAnsi="Tahoma" w:cs="Tahoma"/>
        </w:rPr>
        <w:t>) (</w:t>
      </w:r>
      <w:r w:rsidR="007126A8">
        <w:rPr>
          <w:rFonts w:ascii="Tahoma" w:hAnsi="Tahoma" w:cs="Tahoma"/>
          <w:b/>
        </w:rPr>
        <w:t>Grafico</w:t>
      </w:r>
      <w:r w:rsidR="00F129F9" w:rsidRPr="00F129F9">
        <w:rPr>
          <w:rFonts w:ascii="Tahoma" w:hAnsi="Tahoma" w:cs="Tahoma"/>
          <w:b/>
        </w:rPr>
        <w:t xml:space="preserve"> della deformazione</w:t>
      </w:r>
      <w:r w:rsidR="00F129F9">
        <w:rPr>
          <w:rFonts w:ascii="Tahoma" w:hAnsi="Tahoma" w:cs="Tahoma"/>
        </w:rPr>
        <w:t>).</w:t>
      </w:r>
      <w:r w:rsidR="008144E5">
        <w:rPr>
          <w:rFonts w:ascii="Tahoma" w:hAnsi="Tahoma" w:cs="Tahoma"/>
        </w:rPr>
        <w:t xml:space="preserve"> In Figura</w:t>
      </w:r>
      <w:r w:rsidR="00F5793B">
        <w:rPr>
          <w:rFonts w:ascii="Tahoma" w:hAnsi="Tahoma" w:cs="Tahoma"/>
        </w:rPr>
        <w:t>2</w:t>
      </w:r>
      <w:r w:rsidR="008144E5">
        <w:rPr>
          <w:rFonts w:ascii="Tahoma" w:hAnsi="Tahoma" w:cs="Tahoma"/>
        </w:rPr>
        <w:t xml:space="preserve"> è disegn</w:t>
      </w:r>
      <w:r w:rsidR="0066555C">
        <w:rPr>
          <w:rFonts w:ascii="Tahoma" w:hAnsi="Tahoma" w:cs="Tahoma"/>
        </w:rPr>
        <w:t xml:space="preserve">ato uno di questi </w:t>
      </w:r>
      <w:r w:rsidR="008144E5">
        <w:rPr>
          <w:rFonts w:ascii="Tahoma" w:hAnsi="Tahoma" w:cs="Tahoma"/>
        </w:rPr>
        <w:t>gra</w:t>
      </w:r>
      <w:r w:rsidR="0066555C">
        <w:rPr>
          <w:rFonts w:ascii="Tahoma" w:hAnsi="Tahoma" w:cs="Tahoma"/>
        </w:rPr>
        <w:t>fic</w:t>
      </w:r>
      <w:r w:rsidR="008144E5">
        <w:rPr>
          <w:rFonts w:ascii="Tahoma" w:hAnsi="Tahoma" w:cs="Tahoma"/>
        </w:rPr>
        <w:t>i.</w:t>
      </w:r>
      <w:r>
        <w:rPr>
          <w:rFonts w:ascii="Tahoma" w:hAnsi="Tahoma" w:cs="Tahoma"/>
        </w:rPr>
        <w:t xml:space="preserve"> </w:t>
      </w:r>
      <w:r w:rsidR="00F129F9">
        <w:rPr>
          <w:rFonts w:ascii="Tahoma" w:hAnsi="Tahoma" w:cs="Tahoma"/>
        </w:rPr>
        <w:t xml:space="preserve">Sul </w:t>
      </w:r>
      <w:r w:rsidR="00FE2A67">
        <w:rPr>
          <w:rFonts w:ascii="Tahoma" w:hAnsi="Tahoma" w:cs="Tahoma"/>
        </w:rPr>
        <w:t>Grafico</w:t>
      </w:r>
      <w:r w:rsidR="00F129F9">
        <w:rPr>
          <w:rFonts w:ascii="Tahoma" w:hAnsi="Tahoma" w:cs="Tahoma"/>
        </w:rPr>
        <w:t xml:space="preserve"> generalmente si evidenziano 3 punti:</w:t>
      </w:r>
    </w:p>
    <w:p w:rsidR="00A621A2" w:rsidRDefault="00A621A2" w:rsidP="00A621A2">
      <w:pPr>
        <w:spacing w:after="0" w:line="276" w:lineRule="auto"/>
        <w:ind w:left="-567" w:right="-567"/>
        <w:jc w:val="both"/>
        <w:rPr>
          <w:rFonts w:ascii="Tahoma" w:hAnsi="Tahoma" w:cs="Tahoma"/>
        </w:rPr>
      </w:pPr>
    </w:p>
    <w:p w:rsidR="00317EF6" w:rsidRPr="00A621A2" w:rsidRDefault="000E5F82" w:rsidP="00A621A2">
      <w:pPr>
        <w:spacing w:after="0" w:line="276" w:lineRule="auto"/>
        <w:ind w:left="-567" w:right="-567"/>
        <w:jc w:val="both"/>
        <w:rPr>
          <w:rFonts w:ascii="Tahoma" w:hAnsi="Tahoma" w:cs="Tahoma"/>
        </w:rPr>
      </w:pPr>
      <w:r w:rsidRPr="00D96CC0">
        <w:rPr>
          <w:rFonts w:ascii="Tahoma" w:hAnsi="Tahoma" w:cs="Tahoma"/>
          <w:noProof/>
          <w:color w:val="202122"/>
          <w:shd w:val="clear" w:color="auto" w:fill="FFFFFF"/>
          <w:lang w:eastAsia="it-IT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0AA7257" wp14:editId="15F14222">
                <wp:simplePos x="0" y="0"/>
                <wp:positionH relativeFrom="column">
                  <wp:posOffset>5648960</wp:posOffset>
                </wp:positionH>
                <wp:positionV relativeFrom="paragraph">
                  <wp:posOffset>803275</wp:posOffset>
                </wp:positionV>
                <wp:extent cx="673100" cy="231775"/>
                <wp:effectExtent l="0" t="0" r="0" b="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40F" w:rsidRPr="00D96CC0" w:rsidRDefault="0039240F" w:rsidP="0039240F">
                            <w:pPr>
                              <w:pStyle w:val="Didascalia"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color w:val="663300"/>
                                <w:sz w:val="20"/>
                                <w:szCs w:val="20"/>
                              </w:rPr>
                            </w:pPr>
                            <w:r w:rsidRPr="00D96CC0">
                              <w:rPr>
                                <w:rFonts w:ascii="Times New Roman" w:hAnsi="Times New Roman" w:cs="Times New Roman"/>
                                <w:i w:val="0"/>
                                <w:color w:val="663300"/>
                                <w:sz w:val="20"/>
                                <w:szCs w:val="20"/>
                              </w:rPr>
                              <w:t xml:space="preserve">Tabella1: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A7257" id="Casella di testo 2" o:spid="_x0000_s1029" type="#_x0000_t202" style="position:absolute;left:0;text-align:left;margin-left:444.8pt;margin-top:63.25pt;width:53pt;height:18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" stroked="f">
                <v:textbox>
                  <w:txbxContent>
                    <w:p w:rsidR="0039240F" w:rsidRPr="00D96CC0" w:rsidRDefault="0039240F" w:rsidP="0039240F">
                      <w:pPr>
                        <w:pStyle w:val="Didascalia"/>
                        <w:jc w:val="both"/>
                        <w:rPr>
                          <w:rFonts w:ascii="Times New Roman" w:hAnsi="Times New Roman" w:cs="Times New Roman"/>
                          <w:i w:val="0"/>
                          <w:color w:val="663300"/>
                          <w:sz w:val="20"/>
                          <w:szCs w:val="20"/>
                        </w:rPr>
                      </w:pPr>
                      <w:r w:rsidRPr="00D96CC0">
                        <w:rPr>
                          <w:rFonts w:ascii="Times New Roman" w:hAnsi="Times New Roman" w:cs="Times New Roman"/>
                          <w:i w:val="0"/>
                          <w:color w:val="663300"/>
                          <w:sz w:val="20"/>
                          <w:szCs w:val="20"/>
                        </w:rPr>
                        <w:t xml:space="preserve">Tabella1: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7EF6" w:rsidRPr="00A621A2">
        <w:rPr>
          <w:rFonts w:ascii="Tahoma" w:hAnsi="Tahoma" w:cs="Tahoma"/>
          <w:b/>
          <w:color w:val="800000"/>
        </w:rPr>
        <w:t>I</w:t>
      </w:r>
      <w:r w:rsidR="00F129F9" w:rsidRPr="00A621A2">
        <w:rPr>
          <w:rFonts w:ascii="Tahoma" w:hAnsi="Tahoma" w:cs="Tahoma"/>
          <w:b/>
          <w:color w:val="800000"/>
        </w:rPr>
        <w:t>l Limite di Elasticità:</w:t>
      </w:r>
      <w:r w:rsidR="00F129F9" w:rsidRPr="00A621A2">
        <w:rPr>
          <w:rFonts w:ascii="Tahoma" w:hAnsi="Tahoma" w:cs="Tahoma"/>
        </w:rPr>
        <w:t xml:space="preserve"> rappresenta il punto oltre il quale la deformazione da elastica diventa plastica</w:t>
      </w:r>
      <w:r w:rsidR="008144E5" w:rsidRPr="00A621A2">
        <w:rPr>
          <w:rFonts w:ascii="Tahoma" w:hAnsi="Tahoma" w:cs="Tahoma"/>
        </w:rPr>
        <w:t>. In Figura</w:t>
      </w:r>
      <w:r w:rsidR="00F5793B" w:rsidRPr="00A621A2">
        <w:rPr>
          <w:rFonts w:ascii="Tahoma" w:hAnsi="Tahoma" w:cs="Tahoma"/>
        </w:rPr>
        <w:t>2</w:t>
      </w:r>
      <w:r w:rsidR="008144E5" w:rsidRPr="00A621A2">
        <w:rPr>
          <w:rFonts w:ascii="Tahoma" w:hAnsi="Tahoma" w:cs="Tahoma"/>
        </w:rPr>
        <w:t xml:space="preserve"> questo punto coincide con una Pressione di </w:t>
      </w:r>
      <w:r w:rsidR="008144E5" w:rsidRPr="00686F21">
        <w:rPr>
          <w:rFonts w:ascii="Cambria Math" w:hAnsi="Cambria Math"/>
        </w:rPr>
        <w:sym w:font="Symbol" w:char="F07E"/>
      </w:r>
      <w:r w:rsidR="008144E5" w:rsidRPr="00A621A2">
        <w:rPr>
          <w:rFonts w:ascii="Cambria Math" w:hAnsi="Cambria Math" w:cs="Tahoma"/>
        </w:rPr>
        <w:t>230MPa</w:t>
      </w:r>
      <w:r w:rsidR="008144E5" w:rsidRPr="00A621A2">
        <w:rPr>
          <w:rFonts w:ascii="Tahoma" w:hAnsi="Tahoma" w:cs="Tahoma"/>
        </w:rPr>
        <w:t xml:space="preserve"> ed una deformazione di </w:t>
      </w:r>
      <w:r w:rsidR="00AF3F19" w:rsidRPr="00A621A2">
        <w:rPr>
          <w:rFonts w:ascii="Cambria Math" w:hAnsi="Cambria Math" w:cs="Tahoma"/>
        </w:rPr>
        <w:t>0,4%</w:t>
      </w:r>
      <w:r w:rsidR="008144E5" w:rsidRPr="00A621A2">
        <w:rPr>
          <w:rFonts w:ascii="Tahoma" w:hAnsi="Tahoma" w:cs="Tahoma"/>
        </w:rPr>
        <w:t xml:space="preserve">: ciò significa che se sul materiale agisce una Pressione inferiore di </w:t>
      </w:r>
      <w:r w:rsidR="008144E5" w:rsidRPr="00A621A2">
        <w:rPr>
          <w:rFonts w:ascii="Cambria Math" w:hAnsi="Cambria Math" w:cs="Tahoma"/>
        </w:rPr>
        <w:t>230MPa</w:t>
      </w:r>
      <w:r w:rsidR="008144E5" w:rsidRPr="00A621A2">
        <w:rPr>
          <w:rFonts w:ascii="Tahoma" w:hAnsi="Tahoma" w:cs="Tahoma"/>
        </w:rPr>
        <w:t xml:space="preserve"> o se esso si comprime meno di </w:t>
      </w:r>
      <w:r w:rsidR="008144E5" w:rsidRPr="00A621A2">
        <w:rPr>
          <w:rFonts w:ascii="Cambria Math" w:hAnsi="Cambria Math" w:cs="Tahoma"/>
        </w:rPr>
        <w:t>0,4%</w:t>
      </w:r>
      <w:r w:rsidR="008144E5" w:rsidRPr="00A621A2">
        <w:rPr>
          <w:rFonts w:ascii="Tahoma" w:hAnsi="Tahoma" w:cs="Tahoma"/>
        </w:rPr>
        <w:t xml:space="preserve"> allora la deformazione rimane elastica: per pressioni o compressioni più elevate la deformazione diventa plastica.</w:t>
      </w:r>
    </w:p>
    <w:p w:rsidR="0039240F" w:rsidRDefault="0039240F" w:rsidP="00A621A2">
      <w:pPr>
        <w:spacing w:after="0" w:line="276" w:lineRule="auto"/>
        <w:ind w:right="-567"/>
        <w:jc w:val="both"/>
        <w:rPr>
          <w:rFonts w:ascii="Tahoma" w:hAnsi="Tahoma" w:cs="Tahoma"/>
          <w:b/>
          <w:color w:val="800000"/>
        </w:rPr>
      </w:pPr>
    </w:p>
    <w:p w:rsidR="00A621A2" w:rsidRDefault="000E5F82" w:rsidP="00A621A2">
      <w:pPr>
        <w:spacing w:after="0" w:line="276" w:lineRule="auto"/>
        <w:ind w:left="-567" w:right="-567"/>
        <w:jc w:val="both"/>
        <w:rPr>
          <w:rFonts w:ascii="Tahoma" w:hAnsi="Tahoma" w:cs="Tahoma"/>
          <w:color w:val="202122"/>
          <w:shd w:val="clear" w:color="auto" w:fill="FFFFFF"/>
        </w:rPr>
      </w:pPr>
      <w:r>
        <w:rPr>
          <w:rFonts w:ascii="Tahoma" w:hAnsi="Tahoma" w:cs="Tahoma"/>
          <w:noProof/>
          <w:lang w:eastAsia="it-IT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5452110</wp:posOffset>
            </wp:positionH>
            <wp:positionV relativeFrom="paragraph">
              <wp:posOffset>26035</wp:posOffset>
            </wp:positionV>
            <wp:extent cx="1151890" cy="1310005"/>
            <wp:effectExtent l="0" t="0" r="0" b="4445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enza nome-1.g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4E5" w:rsidRPr="00317EF6">
        <w:rPr>
          <w:rFonts w:ascii="Tahoma" w:hAnsi="Tahoma" w:cs="Tahoma"/>
          <w:b/>
          <w:color w:val="800000"/>
        </w:rPr>
        <w:t xml:space="preserve">Il Limite di Proporzionalità: </w:t>
      </w:r>
      <w:r w:rsidR="008144E5" w:rsidRPr="00317EF6">
        <w:rPr>
          <w:rFonts w:ascii="Tahoma" w:hAnsi="Tahoma" w:cs="Tahoma"/>
        </w:rPr>
        <w:t>rappresenta il punto oltre il quale il grafico non è p</w:t>
      </w:r>
      <w:bookmarkStart w:id="0" w:name="_GoBack"/>
      <w:bookmarkEnd w:id="0"/>
      <w:r w:rsidR="008144E5" w:rsidRPr="00317EF6">
        <w:rPr>
          <w:rFonts w:ascii="Tahoma" w:hAnsi="Tahoma" w:cs="Tahoma"/>
        </w:rPr>
        <w:t xml:space="preserve">iù una retta. </w:t>
      </w:r>
      <w:r w:rsidR="00F5793B">
        <w:rPr>
          <w:rFonts w:ascii="Tahoma" w:hAnsi="Tahoma" w:cs="Tahoma"/>
        </w:rPr>
        <w:t>In Figura2</w:t>
      </w:r>
      <w:r w:rsidR="008144E5" w:rsidRPr="00317EF6">
        <w:rPr>
          <w:rFonts w:ascii="Tahoma" w:hAnsi="Tahoma" w:cs="Tahoma"/>
        </w:rPr>
        <w:t xml:space="preserve"> questo accade per una pressione di </w:t>
      </w:r>
      <w:r w:rsidR="008144E5" w:rsidRPr="00686F21">
        <w:rPr>
          <w:rFonts w:ascii="Cambria Math" w:hAnsi="Cambria Math" w:cs="Tahoma"/>
        </w:rPr>
        <w:sym w:font="Symbol" w:char="F07E"/>
      </w:r>
      <w:r w:rsidR="008144E5" w:rsidRPr="00686F21">
        <w:rPr>
          <w:rFonts w:ascii="Cambria Math" w:hAnsi="Cambria Math" w:cs="Tahoma"/>
        </w:rPr>
        <w:t>270MPa</w:t>
      </w:r>
      <w:r w:rsidR="008144E5" w:rsidRPr="00317EF6">
        <w:rPr>
          <w:rFonts w:ascii="Tahoma" w:hAnsi="Tahoma" w:cs="Tahoma"/>
        </w:rPr>
        <w:t xml:space="preserve"> ed una deformazione di </w:t>
      </w:r>
      <w:r w:rsidR="008144E5" w:rsidRPr="00686F21">
        <w:rPr>
          <w:rFonts w:ascii="Cambria Math" w:hAnsi="Cambria Math" w:cs="Tahoma"/>
        </w:rPr>
        <w:sym w:font="Symbol" w:char="F07E"/>
      </w:r>
      <w:r w:rsidR="008144E5" w:rsidRPr="00686F21">
        <w:rPr>
          <w:rFonts w:ascii="Cambria Math" w:hAnsi="Cambria Math" w:cs="Tahoma"/>
        </w:rPr>
        <w:t>0,5</w:t>
      </w:r>
      <w:r w:rsidR="00AF3F19">
        <w:rPr>
          <w:rFonts w:ascii="Cambria Math" w:hAnsi="Cambria Math" w:cs="Tahoma"/>
        </w:rPr>
        <w:t>%</w:t>
      </w:r>
      <w:r w:rsidR="00317EF6">
        <w:rPr>
          <w:rFonts w:ascii="Tahoma" w:hAnsi="Tahoma" w:cs="Tahoma"/>
        </w:rPr>
        <w:t>.</w:t>
      </w:r>
      <w:r w:rsidR="00DC7B31">
        <w:rPr>
          <w:rFonts w:ascii="Tahoma" w:hAnsi="Tahoma" w:cs="Tahoma"/>
        </w:rPr>
        <w:t xml:space="preserve"> Entro il limite di proporzionalità </w:t>
      </w:r>
      <w:r w:rsidR="00DC7B31" w:rsidRPr="00DC7B31">
        <w:rPr>
          <w:rFonts w:ascii="Tahoma" w:hAnsi="Tahoma" w:cs="Tahoma"/>
          <w:b/>
        </w:rPr>
        <w:t xml:space="preserve">la pressione </w:t>
      </w:r>
      <w:r w:rsidR="00DC7B31" w:rsidRPr="00DC7B31">
        <w:rPr>
          <w:rFonts w:ascii="Tahoma" w:hAnsi="Tahoma" w:cs="Tahoma"/>
        </w:rPr>
        <w:t>(</w:t>
      </w:r>
      <w:r w:rsidR="00DC7B31" w:rsidRPr="00DC7B31">
        <w:rPr>
          <w:rFonts w:ascii="Cambria Math" w:hAnsi="Cambria Math" w:cs="Tahoma"/>
          <w:b/>
        </w:rPr>
        <w:t>Pr</w:t>
      </w:r>
      <w:r w:rsidR="00DC7B31" w:rsidRPr="00DC7B31">
        <w:rPr>
          <w:rFonts w:ascii="Tahoma" w:hAnsi="Tahoma" w:cs="Tahoma"/>
        </w:rPr>
        <w:t>)</w:t>
      </w:r>
      <w:r w:rsidR="00DC7B31" w:rsidRPr="00DC7B31">
        <w:rPr>
          <w:rFonts w:ascii="Tahoma" w:hAnsi="Tahoma" w:cs="Tahoma"/>
          <w:b/>
        </w:rPr>
        <w:t xml:space="preserve"> è proporzionale alla deformazione percentuale </w:t>
      </w:r>
      <w:r w:rsidR="00DC7B31" w:rsidRPr="00DC7B31">
        <w:rPr>
          <w:rFonts w:ascii="Tahoma" w:hAnsi="Tahoma" w:cs="Tahoma"/>
        </w:rPr>
        <w:t>(</w:t>
      </w:r>
      <w:r w:rsidR="00DC7B31" w:rsidRPr="00DC7B31">
        <w:rPr>
          <w:rFonts w:ascii="Symbol" w:hAnsi="Symbol" w:cs="Tahoma"/>
          <w:b/>
        </w:rPr>
        <w:t></w:t>
      </w:r>
      <w:r w:rsidR="006652E8">
        <w:rPr>
          <w:rFonts w:ascii="Cambria Math" w:hAnsi="Cambria Math" w:cs="Tahoma"/>
          <w:b/>
        </w:rPr>
        <w:t>L/L</w:t>
      </w:r>
      <w:r w:rsidR="006652E8">
        <w:rPr>
          <w:rFonts w:ascii="Cambria Math" w:hAnsi="Cambria Math" w:cs="Tahoma"/>
          <w:b/>
          <w:vertAlign w:val="subscript"/>
        </w:rPr>
        <w:t>0</w:t>
      </w:r>
      <w:r w:rsidR="00DC7B31" w:rsidRPr="00DC7B31">
        <w:rPr>
          <w:rFonts w:ascii="Tahoma" w:hAnsi="Tahoma" w:cs="Tahoma"/>
        </w:rPr>
        <w:t>)</w:t>
      </w:r>
      <w:r w:rsidR="001C4601">
        <w:rPr>
          <w:rFonts w:ascii="Tahoma" w:hAnsi="Tahoma" w:cs="Tahoma"/>
        </w:rPr>
        <w:t>. I</w:t>
      </w:r>
      <w:r w:rsidR="00DC7B31">
        <w:rPr>
          <w:rFonts w:ascii="Tahoma" w:hAnsi="Tahoma" w:cs="Tahoma"/>
        </w:rPr>
        <w:t>n formule</w:t>
      </w:r>
      <w:r w:rsidR="001C4601">
        <w:rPr>
          <w:rFonts w:ascii="Tahoma" w:hAnsi="Tahoma" w:cs="Tahoma"/>
        </w:rPr>
        <w:t>:</w:t>
      </w:r>
      <w:r w:rsidR="00DC7B31">
        <w:rPr>
          <w:rFonts w:ascii="Tahoma" w:hAnsi="Tahoma" w:cs="Tahoma"/>
        </w:rPr>
        <w:t xml:space="preserve"> </w:t>
      </w:r>
      <w:r w:rsidR="00DC7B31" w:rsidRPr="00DC7B31">
        <w:rPr>
          <w:rFonts w:ascii="Cambria Math" w:hAnsi="Cambria Math" w:cs="Tahoma"/>
          <w:b/>
          <w:color w:val="002060"/>
        </w:rPr>
        <w:t xml:space="preserve">Pr </w:t>
      </w:r>
      <w:r w:rsidR="00DC7B31" w:rsidRPr="00DC7B31">
        <w:rPr>
          <w:rFonts w:ascii="Cambria Math" w:hAnsi="Cambria Math" w:cs="Tahoma"/>
          <w:b/>
          <w:color w:val="002060"/>
        </w:rPr>
        <w:sym w:font="Symbol" w:char="F061"/>
      </w:r>
      <w:r w:rsidR="00DC7B31" w:rsidRPr="00DC7B31">
        <w:rPr>
          <w:rFonts w:ascii="Cambria Math" w:hAnsi="Cambria Math" w:cs="Tahoma"/>
          <w:b/>
          <w:color w:val="002060"/>
        </w:rPr>
        <w:t xml:space="preserve"> (</w:t>
      </w:r>
      <w:r w:rsidR="00DC7B31">
        <w:rPr>
          <w:rFonts w:ascii="Symbol" w:hAnsi="Symbol" w:cs="Tahoma"/>
          <w:b/>
          <w:color w:val="002060"/>
        </w:rPr>
        <w:t></w:t>
      </w:r>
      <w:r w:rsidR="006652E8">
        <w:rPr>
          <w:rFonts w:ascii="Cambria Math" w:hAnsi="Cambria Math" w:cs="Tahoma"/>
          <w:b/>
          <w:color w:val="002060"/>
        </w:rPr>
        <w:t>L/L</w:t>
      </w:r>
      <w:r w:rsidR="006652E8">
        <w:rPr>
          <w:rFonts w:ascii="Cambria Math" w:hAnsi="Cambria Math" w:cs="Tahoma"/>
          <w:b/>
          <w:color w:val="002060"/>
          <w:vertAlign w:val="subscript"/>
        </w:rPr>
        <w:t>0</w:t>
      </w:r>
      <w:r w:rsidR="00DC7B31" w:rsidRPr="00DC7B31">
        <w:rPr>
          <w:rFonts w:ascii="Cambria Math" w:hAnsi="Cambria Math" w:cs="Tahoma"/>
          <w:b/>
          <w:color w:val="002060"/>
        </w:rPr>
        <w:t>)</w:t>
      </w:r>
      <w:r w:rsidR="00DC7B31" w:rsidRPr="00DC7B31">
        <w:rPr>
          <w:rFonts w:ascii="Tahoma" w:hAnsi="Tahoma" w:cs="Tahoma"/>
          <w:b/>
          <w:color w:val="002060"/>
        </w:rPr>
        <w:t xml:space="preserve"> </w:t>
      </w:r>
      <w:r w:rsidR="00DC7B31" w:rsidRPr="00DC7B31">
        <w:rPr>
          <w:rFonts w:ascii="Tahoma" w:hAnsi="Tahoma" w:cs="Tahoma"/>
          <w:b/>
        </w:rPr>
        <w:sym w:font="Symbol" w:char="F0AE"/>
      </w:r>
      <w:r w:rsidR="00DC7B31" w:rsidRPr="00DC7B31">
        <w:rPr>
          <w:rFonts w:ascii="Tahoma" w:hAnsi="Tahoma" w:cs="Tahoma"/>
          <w:b/>
          <w:color w:val="002060"/>
        </w:rPr>
        <w:t xml:space="preserve"> </w:t>
      </w:r>
      <w:r w:rsidR="00DC7B31" w:rsidRPr="00DC7B31">
        <w:rPr>
          <w:rFonts w:ascii="Cambria Math" w:hAnsi="Cambria Math" w:cs="Tahoma"/>
          <w:b/>
          <w:color w:val="002060"/>
        </w:rPr>
        <w:t>Pr = E·(</w:t>
      </w:r>
      <w:r w:rsidR="00DC7B31">
        <w:rPr>
          <w:rFonts w:ascii="Symbol" w:hAnsi="Symbol" w:cs="Tahoma"/>
          <w:b/>
          <w:color w:val="002060"/>
        </w:rPr>
        <w:t></w:t>
      </w:r>
      <w:r w:rsidR="006652E8">
        <w:rPr>
          <w:rFonts w:ascii="Cambria Math" w:hAnsi="Cambria Math" w:cs="Tahoma"/>
          <w:b/>
          <w:color w:val="002060"/>
        </w:rPr>
        <w:t>L/L</w:t>
      </w:r>
      <w:r w:rsidR="006652E8">
        <w:rPr>
          <w:rFonts w:ascii="Cambria Math" w:hAnsi="Cambria Math" w:cs="Tahoma"/>
          <w:b/>
          <w:color w:val="002060"/>
          <w:vertAlign w:val="subscript"/>
        </w:rPr>
        <w:t>0</w:t>
      </w:r>
      <w:r w:rsidR="00DC7B31" w:rsidRPr="00DC7B31">
        <w:rPr>
          <w:rFonts w:ascii="Cambria Math" w:hAnsi="Cambria Math" w:cs="Tahoma"/>
          <w:b/>
          <w:color w:val="002060"/>
        </w:rPr>
        <w:t>)</w:t>
      </w:r>
      <w:r w:rsidR="00DC7B31">
        <w:rPr>
          <w:rFonts w:ascii="Tahoma" w:hAnsi="Tahoma" w:cs="Tahoma"/>
        </w:rPr>
        <w:t xml:space="preserve">. La costante di proporzionalità </w:t>
      </w:r>
      <w:r w:rsidR="00DC7B31" w:rsidRPr="00DC7B31">
        <w:rPr>
          <w:rFonts w:ascii="Cambria Math" w:hAnsi="Cambria Math" w:cs="Tahoma"/>
          <w:b/>
        </w:rPr>
        <w:t>E</w:t>
      </w:r>
      <w:r w:rsidR="00DC7B31">
        <w:rPr>
          <w:rFonts w:ascii="Tahoma" w:hAnsi="Tahoma" w:cs="Tahoma"/>
        </w:rPr>
        <w:t xml:space="preserve"> si chiama </w:t>
      </w:r>
      <w:r w:rsidR="00DC7B31" w:rsidRPr="00DC7B31">
        <w:rPr>
          <w:rFonts w:ascii="Tahoma" w:hAnsi="Tahoma" w:cs="Tahoma"/>
          <w:b/>
        </w:rPr>
        <w:t>modulo di Young</w:t>
      </w:r>
      <w:r w:rsidR="00DC7B31">
        <w:rPr>
          <w:rFonts w:ascii="Tahoma" w:hAnsi="Tahoma" w:cs="Tahoma"/>
        </w:rPr>
        <w:t xml:space="preserve"> ed è propria di ogni materiale.</w:t>
      </w:r>
      <w:r w:rsidR="0039240F">
        <w:rPr>
          <w:rFonts w:ascii="Tahoma" w:hAnsi="Tahoma" w:cs="Tahoma"/>
        </w:rPr>
        <w:t xml:space="preserve"> </w:t>
      </w:r>
      <w:r w:rsidR="0039240F">
        <w:rPr>
          <w:rFonts w:ascii="Tahoma" w:hAnsi="Tahoma" w:cs="Tahoma"/>
          <w:color w:val="202122"/>
          <w:shd w:val="clear" w:color="auto" w:fill="FFFFFF"/>
        </w:rPr>
        <w:t>Il valore del modulo di Young (</w:t>
      </w:r>
      <w:r w:rsidR="0039240F" w:rsidRPr="00A8784D">
        <w:rPr>
          <w:rFonts w:ascii="Tahoma" w:hAnsi="Tahoma" w:cs="Tahoma"/>
          <w:b/>
          <w:color w:val="202122"/>
          <w:shd w:val="clear" w:color="auto" w:fill="FFFFFF"/>
        </w:rPr>
        <w:t>E</w:t>
      </w:r>
      <w:r w:rsidR="0039240F">
        <w:rPr>
          <w:rFonts w:ascii="Tahoma" w:hAnsi="Tahoma" w:cs="Tahoma"/>
          <w:color w:val="202122"/>
          <w:shd w:val="clear" w:color="auto" w:fill="FFFFFF"/>
        </w:rPr>
        <w:t>) di alcuni materiali è indicato nella Tabella1 qua a destra.</w:t>
      </w:r>
      <w:r w:rsidR="0039240F" w:rsidRPr="00A8784D">
        <w:rPr>
          <w:rFonts w:ascii="Tahoma" w:hAnsi="Tahoma" w:cs="Tahoma"/>
          <w:noProof/>
          <w:color w:val="202122"/>
          <w:shd w:val="clear" w:color="auto" w:fill="FFFFFF"/>
          <w:lang w:eastAsia="it-IT"/>
        </w:rPr>
        <w:t xml:space="preserve"> </w:t>
      </w:r>
    </w:p>
    <w:p w:rsidR="00A621A2" w:rsidRDefault="00A621A2" w:rsidP="00A621A2">
      <w:pPr>
        <w:spacing w:after="0" w:line="276" w:lineRule="auto"/>
        <w:ind w:left="-567" w:right="-567"/>
        <w:jc w:val="both"/>
        <w:rPr>
          <w:rFonts w:ascii="Tahoma" w:hAnsi="Tahoma" w:cs="Tahoma"/>
          <w:b/>
          <w:color w:val="800000"/>
        </w:rPr>
      </w:pPr>
    </w:p>
    <w:p w:rsidR="00B426F1" w:rsidRPr="00A621A2" w:rsidRDefault="008144E5" w:rsidP="00A621A2">
      <w:pPr>
        <w:spacing w:after="0" w:line="276" w:lineRule="auto"/>
        <w:ind w:left="-567" w:right="-567"/>
        <w:jc w:val="both"/>
        <w:rPr>
          <w:rFonts w:ascii="Tahoma" w:hAnsi="Tahoma" w:cs="Tahoma"/>
          <w:color w:val="202122"/>
          <w:shd w:val="clear" w:color="auto" w:fill="FFFFFF"/>
        </w:rPr>
      </w:pPr>
      <w:r w:rsidRPr="00A621A2">
        <w:rPr>
          <w:rFonts w:ascii="Tahoma" w:hAnsi="Tahoma" w:cs="Tahoma"/>
          <w:b/>
          <w:color w:val="800000"/>
        </w:rPr>
        <w:t>Il Punto di Rottura:</w:t>
      </w:r>
      <w:r w:rsidRPr="00A621A2">
        <w:rPr>
          <w:rFonts w:ascii="Tahoma" w:hAnsi="Tahoma" w:cs="Tahoma"/>
        </w:rPr>
        <w:t xml:space="preserve"> rappresenta il punto oltre il quale il materiale si spezza. In Figura</w:t>
      </w:r>
      <w:r w:rsidR="00F5793B" w:rsidRPr="00A621A2">
        <w:rPr>
          <w:rFonts w:ascii="Tahoma" w:hAnsi="Tahoma" w:cs="Tahoma"/>
        </w:rPr>
        <w:t>2</w:t>
      </w:r>
      <w:r w:rsidRPr="00A621A2">
        <w:rPr>
          <w:rFonts w:ascii="Tahoma" w:hAnsi="Tahoma" w:cs="Tahoma"/>
        </w:rPr>
        <w:t xml:space="preserve"> esso accade per una pressione di  </w:t>
      </w:r>
      <w:r w:rsidRPr="00686F21">
        <w:rPr>
          <w:rFonts w:ascii="Cambria Math" w:hAnsi="Cambria Math"/>
        </w:rPr>
        <w:sym w:font="Symbol" w:char="F07E"/>
      </w:r>
      <w:r w:rsidR="00317EF6" w:rsidRPr="00A621A2">
        <w:rPr>
          <w:rFonts w:ascii="Cambria Math" w:hAnsi="Cambria Math" w:cs="Tahoma"/>
        </w:rPr>
        <w:t xml:space="preserve">375MPa </w:t>
      </w:r>
      <w:r w:rsidR="00317EF6" w:rsidRPr="00A621A2">
        <w:rPr>
          <w:rFonts w:ascii="Tahoma" w:hAnsi="Tahoma" w:cs="Tahoma"/>
        </w:rPr>
        <w:t xml:space="preserve">ed una deformazione di </w:t>
      </w:r>
      <w:r w:rsidR="00AF3F19" w:rsidRPr="00A621A2">
        <w:rPr>
          <w:rFonts w:ascii="Cambria Math" w:hAnsi="Cambria Math" w:cs="Tahoma"/>
        </w:rPr>
        <w:t>9%</w:t>
      </w:r>
      <w:r w:rsidR="00317EF6" w:rsidRPr="00A621A2">
        <w:rPr>
          <w:rFonts w:ascii="Tahoma" w:hAnsi="Tahoma" w:cs="Tahoma"/>
        </w:rPr>
        <w:t xml:space="preserve">: se sul materiale dovesse agire una pressione maggiore di </w:t>
      </w:r>
      <w:r w:rsidR="00317EF6" w:rsidRPr="00A621A2">
        <w:rPr>
          <w:rFonts w:ascii="Cambria Math" w:hAnsi="Cambria Math" w:cs="Tahoma"/>
        </w:rPr>
        <w:t>375Mpa</w:t>
      </w:r>
      <w:r w:rsidR="00317EF6" w:rsidRPr="00A621A2">
        <w:rPr>
          <w:rFonts w:ascii="Tahoma" w:hAnsi="Tahoma" w:cs="Tahoma"/>
        </w:rPr>
        <w:t xml:space="preserve"> la deformazione raggiungerebbe il valore di </w:t>
      </w:r>
      <w:r w:rsidR="00317EF6" w:rsidRPr="00A621A2">
        <w:rPr>
          <w:rFonts w:ascii="Cambria Math" w:hAnsi="Cambria Math" w:cs="Tahoma"/>
        </w:rPr>
        <w:t xml:space="preserve">9% </w:t>
      </w:r>
      <w:r w:rsidR="00317EF6" w:rsidRPr="00A621A2">
        <w:rPr>
          <w:rFonts w:ascii="Tahoma" w:hAnsi="Tahoma" w:cs="Tahoma"/>
        </w:rPr>
        <w:t xml:space="preserve">e poi </w:t>
      </w:r>
      <w:r w:rsidR="00934F07" w:rsidRPr="00A621A2">
        <w:rPr>
          <w:rFonts w:ascii="Tahoma" w:hAnsi="Tahoma" w:cs="Tahoma"/>
        </w:rPr>
        <w:t>il materiale</w:t>
      </w:r>
      <w:r w:rsidR="00317EF6" w:rsidRPr="00A621A2">
        <w:rPr>
          <w:rFonts w:ascii="Tahoma" w:hAnsi="Tahoma" w:cs="Tahoma"/>
        </w:rPr>
        <w:t xml:space="preserve"> si spezzerebbe.</w:t>
      </w:r>
    </w:p>
    <w:p w:rsidR="00960390" w:rsidRPr="00571DEF" w:rsidRDefault="00960390" w:rsidP="00960390">
      <w:pPr>
        <w:pStyle w:val="Paragrafoelenco"/>
        <w:spacing w:after="60" w:line="276" w:lineRule="auto"/>
        <w:ind w:left="-142" w:right="-567"/>
        <w:jc w:val="both"/>
        <w:rPr>
          <w:rFonts w:ascii="Tahoma" w:hAnsi="Tahoma" w:cs="Tahoma"/>
          <w:sz w:val="16"/>
          <w:szCs w:val="16"/>
        </w:rPr>
      </w:pPr>
    </w:p>
    <w:p w:rsidR="00976625" w:rsidRPr="00997997" w:rsidRDefault="007126A8" w:rsidP="00997997">
      <w:pPr>
        <w:spacing w:after="200" w:line="276" w:lineRule="auto"/>
        <w:ind w:left="-567" w:right="-568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Il Grafico della deformazione è spiegato anche sul mio MaccioVideo a questo link: </w:t>
      </w:r>
      <w:hyperlink r:id="rId15" w:history="1">
        <w:r w:rsidRPr="001770FE">
          <w:rPr>
            <w:rStyle w:val="Collegamentoipertestuale"/>
            <w:rFonts w:ascii="Tahoma" w:eastAsia="Calibri" w:hAnsi="Tahoma" w:cs="Tahoma"/>
          </w:rPr>
          <w:t>https://www.youtube.com/watch?v=wf5gBuTOwmI</w:t>
        </w:r>
      </w:hyperlink>
      <w:r>
        <w:rPr>
          <w:rFonts w:ascii="Tahoma" w:eastAsia="Calibri" w:hAnsi="Tahoma" w:cs="Tahoma"/>
        </w:rPr>
        <w:t xml:space="preserve">. </w:t>
      </w:r>
      <w:r w:rsidRPr="00B426F1">
        <w:rPr>
          <w:rFonts w:ascii="Tahoma" w:eastAsia="Calibri" w:hAnsi="Tahoma" w:cs="Tahoma"/>
          <w:color w:val="FF0000"/>
        </w:rPr>
        <w:t xml:space="preserve">Attenzione! </w:t>
      </w:r>
      <w:r>
        <w:rPr>
          <w:rFonts w:ascii="Tahoma" w:eastAsia="Calibri" w:hAnsi="Tahoma" w:cs="Tahoma"/>
        </w:rPr>
        <w:t>n</w:t>
      </w:r>
      <w:r w:rsidR="004E0BD0">
        <w:rPr>
          <w:rFonts w:ascii="Tahoma" w:eastAsia="Calibri" w:hAnsi="Tahoma" w:cs="Tahoma"/>
        </w:rPr>
        <w:t xml:space="preserve">el Video la </w:t>
      </w:r>
      <w:r w:rsidR="005319F1" w:rsidRPr="005319F1">
        <w:rPr>
          <w:rFonts w:ascii="Cambria Math" w:hAnsi="Cambria Math" w:cs="Tahoma"/>
        </w:rPr>
        <w:t>“</w:t>
      </w:r>
      <w:r w:rsidR="004E0BD0" w:rsidRPr="005319F1">
        <w:rPr>
          <w:rFonts w:ascii="Cambria Math" w:hAnsi="Cambria Math" w:cs="Tahoma"/>
        </w:rPr>
        <w:t>D</w:t>
      </w:r>
      <w:r w:rsidRPr="005319F1">
        <w:rPr>
          <w:rFonts w:ascii="Cambria Math" w:hAnsi="Cambria Math" w:cs="Tahoma"/>
        </w:rPr>
        <w:t>eformazione percentuale</w:t>
      </w:r>
      <w:r w:rsidR="005319F1" w:rsidRPr="005319F1">
        <w:rPr>
          <w:rFonts w:ascii="Cambria Math" w:hAnsi="Cambria Math" w:cs="Tahoma"/>
        </w:rPr>
        <w:t>”</w:t>
      </w:r>
      <w:r>
        <w:rPr>
          <w:rFonts w:ascii="Tahoma" w:eastAsia="Calibri" w:hAnsi="Tahoma" w:cs="Tahoma"/>
        </w:rPr>
        <w:t xml:space="preserve"> è indicata con il simbolo </w:t>
      </w:r>
      <w:r w:rsidR="002D7885">
        <w:rPr>
          <w:rFonts w:ascii="Tahoma" w:eastAsia="Calibri" w:hAnsi="Tahoma" w:cs="Tahoma"/>
        </w:rPr>
        <w:t>“</w:t>
      </w:r>
      <w:r>
        <w:rPr>
          <w:rFonts w:ascii="Symbol" w:eastAsia="Calibri" w:hAnsi="Symbol" w:cs="Tahoma"/>
        </w:rPr>
        <w:t></w:t>
      </w:r>
      <w:r w:rsidRPr="007126A8">
        <w:rPr>
          <w:rFonts w:ascii="Cambria Math" w:hAnsi="Cambria Math" w:cs="Tahoma"/>
        </w:rPr>
        <w:t>L/L</w:t>
      </w:r>
      <w:r w:rsidR="002D7885">
        <w:rPr>
          <w:rFonts w:ascii="Cambria Math" w:hAnsi="Cambria Math" w:cs="Tahoma"/>
        </w:rPr>
        <w:t>”</w:t>
      </w:r>
      <w:r w:rsidR="000B078B">
        <w:rPr>
          <w:rFonts w:ascii="Cambria Math" w:hAnsi="Cambria Math" w:cs="Tahoma"/>
        </w:rPr>
        <w:t xml:space="preserve"> </w:t>
      </w:r>
      <w:r w:rsidR="000B078B" w:rsidRPr="00ED6505">
        <w:rPr>
          <w:rFonts w:ascii="Tahoma" w:eastAsia="Calibri" w:hAnsi="Tahoma" w:cs="Tahoma"/>
        </w:rPr>
        <w:t>ed è espressa in numero e non in percentuale (es:</w:t>
      </w:r>
      <w:r w:rsidR="000B078B">
        <w:rPr>
          <w:rFonts w:ascii="Cambria Math" w:hAnsi="Cambria Math" w:cs="Tahoma"/>
        </w:rPr>
        <w:t xml:space="preserve"> 0,05 = 5% ; 0,10 = 10%</w:t>
      </w:r>
      <w:r w:rsidR="005F0AD0">
        <w:rPr>
          <w:rFonts w:ascii="Cambria Math" w:hAnsi="Cambria Math" w:cs="Tahoma"/>
        </w:rPr>
        <w:t xml:space="preserve"> ;</w:t>
      </w:r>
      <w:r w:rsidR="000B078B">
        <w:rPr>
          <w:rFonts w:ascii="Cambria Math" w:hAnsi="Cambria Math" w:cs="Tahoma"/>
        </w:rPr>
        <w:t xml:space="preserve"> </w:t>
      </w:r>
      <w:r w:rsidR="000B078B" w:rsidRPr="00ED6505">
        <w:rPr>
          <w:rFonts w:ascii="Tahoma" w:eastAsia="Calibri" w:hAnsi="Tahoma" w:cs="Tahoma"/>
        </w:rPr>
        <w:t>ecc.)</w:t>
      </w:r>
    </w:p>
    <w:sectPr w:rsidR="00976625" w:rsidRPr="00997997" w:rsidSect="00004869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86B" w:rsidRDefault="00E2786B" w:rsidP="00B22C67">
      <w:pPr>
        <w:spacing w:after="0" w:line="240" w:lineRule="auto"/>
      </w:pPr>
      <w:r>
        <w:separator/>
      </w:r>
    </w:p>
  </w:endnote>
  <w:endnote w:type="continuationSeparator" w:id="0">
    <w:p w:rsidR="00E2786B" w:rsidRDefault="00E2786B" w:rsidP="00B22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86B" w:rsidRDefault="00E2786B" w:rsidP="00B22C67">
      <w:pPr>
        <w:spacing w:after="0" w:line="240" w:lineRule="auto"/>
      </w:pPr>
      <w:r>
        <w:separator/>
      </w:r>
    </w:p>
  </w:footnote>
  <w:footnote w:type="continuationSeparator" w:id="0">
    <w:p w:rsidR="00E2786B" w:rsidRDefault="00E2786B" w:rsidP="00B22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16BAB"/>
    <w:multiLevelType w:val="hybridMultilevel"/>
    <w:tmpl w:val="E3F8551A"/>
    <w:lvl w:ilvl="0" w:tplc="7BF4BBB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7F1096F"/>
    <w:multiLevelType w:val="hybridMultilevel"/>
    <w:tmpl w:val="22AA3DA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67"/>
    <w:rsid w:val="00004869"/>
    <w:rsid w:val="00007881"/>
    <w:rsid w:val="00007A4F"/>
    <w:rsid w:val="00035105"/>
    <w:rsid w:val="00035858"/>
    <w:rsid w:val="00092A06"/>
    <w:rsid w:val="00096B56"/>
    <w:rsid w:val="000B078B"/>
    <w:rsid w:val="000B6A52"/>
    <w:rsid w:val="000C1164"/>
    <w:rsid w:val="000D5636"/>
    <w:rsid w:val="000E2743"/>
    <w:rsid w:val="000E5F82"/>
    <w:rsid w:val="000F2A77"/>
    <w:rsid w:val="00100F49"/>
    <w:rsid w:val="00114073"/>
    <w:rsid w:val="00131172"/>
    <w:rsid w:val="00191FFF"/>
    <w:rsid w:val="001A2744"/>
    <w:rsid w:val="001B65D6"/>
    <w:rsid w:val="001C4601"/>
    <w:rsid w:val="001E6DD7"/>
    <w:rsid w:val="001F59C9"/>
    <w:rsid w:val="00247A02"/>
    <w:rsid w:val="00252559"/>
    <w:rsid w:val="00254D2E"/>
    <w:rsid w:val="00261A0B"/>
    <w:rsid w:val="00280BE4"/>
    <w:rsid w:val="002A212C"/>
    <w:rsid w:val="002D6A0B"/>
    <w:rsid w:val="002D7885"/>
    <w:rsid w:val="002E665E"/>
    <w:rsid w:val="00305386"/>
    <w:rsid w:val="00317EF6"/>
    <w:rsid w:val="00323D9E"/>
    <w:rsid w:val="00334824"/>
    <w:rsid w:val="00350921"/>
    <w:rsid w:val="00362178"/>
    <w:rsid w:val="00372370"/>
    <w:rsid w:val="00374659"/>
    <w:rsid w:val="00381461"/>
    <w:rsid w:val="0039240F"/>
    <w:rsid w:val="003A728B"/>
    <w:rsid w:val="003B46B3"/>
    <w:rsid w:val="003C0670"/>
    <w:rsid w:val="003C5716"/>
    <w:rsid w:val="003C7EEB"/>
    <w:rsid w:val="003D350F"/>
    <w:rsid w:val="00445BE1"/>
    <w:rsid w:val="00467F07"/>
    <w:rsid w:val="00482DDC"/>
    <w:rsid w:val="004D4F68"/>
    <w:rsid w:val="004E0BD0"/>
    <w:rsid w:val="004E7335"/>
    <w:rsid w:val="004E73ED"/>
    <w:rsid w:val="00500533"/>
    <w:rsid w:val="00506C1A"/>
    <w:rsid w:val="005319F1"/>
    <w:rsid w:val="00541158"/>
    <w:rsid w:val="005441F2"/>
    <w:rsid w:val="00571A6D"/>
    <w:rsid w:val="00571DEF"/>
    <w:rsid w:val="0058341A"/>
    <w:rsid w:val="00592B5E"/>
    <w:rsid w:val="00594B85"/>
    <w:rsid w:val="005C33D5"/>
    <w:rsid w:val="005D0100"/>
    <w:rsid w:val="005E4C6A"/>
    <w:rsid w:val="005F0AD0"/>
    <w:rsid w:val="0061041E"/>
    <w:rsid w:val="00612693"/>
    <w:rsid w:val="00644CB0"/>
    <w:rsid w:val="006602BC"/>
    <w:rsid w:val="006652E8"/>
    <w:rsid w:val="0066555C"/>
    <w:rsid w:val="00686F21"/>
    <w:rsid w:val="006D34AE"/>
    <w:rsid w:val="006D518B"/>
    <w:rsid w:val="006D7BC9"/>
    <w:rsid w:val="006E14A0"/>
    <w:rsid w:val="006F7BEE"/>
    <w:rsid w:val="00712627"/>
    <w:rsid w:val="007126A8"/>
    <w:rsid w:val="00723598"/>
    <w:rsid w:val="00752BC6"/>
    <w:rsid w:val="00774A18"/>
    <w:rsid w:val="00786176"/>
    <w:rsid w:val="00787351"/>
    <w:rsid w:val="007B5DC1"/>
    <w:rsid w:val="007F663F"/>
    <w:rsid w:val="008144E5"/>
    <w:rsid w:val="008204E6"/>
    <w:rsid w:val="0082383B"/>
    <w:rsid w:val="008607C0"/>
    <w:rsid w:val="00861C10"/>
    <w:rsid w:val="00896264"/>
    <w:rsid w:val="008B03D1"/>
    <w:rsid w:val="008B39B0"/>
    <w:rsid w:val="00901043"/>
    <w:rsid w:val="00931A33"/>
    <w:rsid w:val="00934F07"/>
    <w:rsid w:val="0093555E"/>
    <w:rsid w:val="00960390"/>
    <w:rsid w:val="00976625"/>
    <w:rsid w:val="00993780"/>
    <w:rsid w:val="00997997"/>
    <w:rsid w:val="009A0D73"/>
    <w:rsid w:val="009B22CA"/>
    <w:rsid w:val="009B6D0A"/>
    <w:rsid w:val="009C2ECB"/>
    <w:rsid w:val="00A07CCA"/>
    <w:rsid w:val="00A34BF6"/>
    <w:rsid w:val="00A621A2"/>
    <w:rsid w:val="00A8784D"/>
    <w:rsid w:val="00A967DD"/>
    <w:rsid w:val="00AA7EC0"/>
    <w:rsid w:val="00AB638F"/>
    <w:rsid w:val="00AB7F7E"/>
    <w:rsid w:val="00AC7E5C"/>
    <w:rsid w:val="00AF3F19"/>
    <w:rsid w:val="00B11563"/>
    <w:rsid w:val="00B205F4"/>
    <w:rsid w:val="00B208C7"/>
    <w:rsid w:val="00B22C67"/>
    <w:rsid w:val="00B247B7"/>
    <w:rsid w:val="00B426F1"/>
    <w:rsid w:val="00B5087F"/>
    <w:rsid w:val="00B618A0"/>
    <w:rsid w:val="00B7668D"/>
    <w:rsid w:val="00B87502"/>
    <w:rsid w:val="00BD5477"/>
    <w:rsid w:val="00BD7849"/>
    <w:rsid w:val="00BE080C"/>
    <w:rsid w:val="00BF6990"/>
    <w:rsid w:val="00C15A37"/>
    <w:rsid w:val="00C1757F"/>
    <w:rsid w:val="00C24CFB"/>
    <w:rsid w:val="00C348D0"/>
    <w:rsid w:val="00C47DEE"/>
    <w:rsid w:val="00C51895"/>
    <w:rsid w:val="00C7459D"/>
    <w:rsid w:val="00C7749E"/>
    <w:rsid w:val="00C859AE"/>
    <w:rsid w:val="00CA4F7B"/>
    <w:rsid w:val="00CB2240"/>
    <w:rsid w:val="00CD3987"/>
    <w:rsid w:val="00CD6338"/>
    <w:rsid w:val="00CE03C3"/>
    <w:rsid w:val="00D12347"/>
    <w:rsid w:val="00D14F9A"/>
    <w:rsid w:val="00D21F95"/>
    <w:rsid w:val="00D26379"/>
    <w:rsid w:val="00D3761C"/>
    <w:rsid w:val="00D558AD"/>
    <w:rsid w:val="00D60AA6"/>
    <w:rsid w:val="00D94300"/>
    <w:rsid w:val="00D96CC0"/>
    <w:rsid w:val="00DB2BAA"/>
    <w:rsid w:val="00DC6469"/>
    <w:rsid w:val="00DC7B31"/>
    <w:rsid w:val="00DD4B55"/>
    <w:rsid w:val="00DE3274"/>
    <w:rsid w:val="00DE6795"/>
    <w:rsid w:val="00E2786B"/>
    <w:rsid w:val="00E71746"/>
    <w:rsid w:val="00ED0374"/>
    <w:rsid w:val="00ED6505"/>
    <w:rsid w:val="00EE402F"/>
    <w:rsid w:val="00F129F9"/>
    <w:rsid w:val="00F50AD1"/>
    <w:rsid w:val="00F5793B"/>
    <w:rsid w:val="00F623BA"/>
    <w:rsid w:val="00F73232"/>
    <w:rsid w:val="00FD052B"/>
    <w:rsid w:val="00FD0705"/>
    <w:rsid w:val="00FE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E140"/>
  <w15:chartTrackingRefBased/>
  <w15:docId w15:val="{0F9CD54C-6374-448A-94CF-86B39B3A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44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44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144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22C67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22C67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B22C67"/>
    <w:rPr>
      <w:vertAlign w:val="superscript"/>
    </w:rPr>
  </w:style>
  <w:style w:type="paragraph" w:styleId="Titolo">
    <w:name w:val="Title"/>
    <w:basedOn w:val="Normale"/>
    <w:link w:val="TitoloCarattere"/>
    <w:qFormat/>
    <w:rsid w:val="00B22C67"/>
    <w:pPr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22C67"/>
    <w:rPr>
      <w:rFonts w:ascii="Tahoma" w:eastAsia="Times New Roman" w:hAnsi="Tahoma" w:cs="Tahoma"/>
      <w:b/>
      <w:bCs/>
      <w:sz w:val="28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87351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C7EEB"/>
    <w:rPr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F732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24CF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144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44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144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317E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wf5gBuTOwmI" TargetMode="External"/><Relationship Id="rId10" Type="http://schemas.openxmlformats.org/officeDocument/2006/relationships/hyperlink" Target="https://www.youtube.com/watch?v=3j_JRWtpGH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j_JRWtpGHo&amp;feature=youtu.be" TargetMode="External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maccioni</dc:creator>
  <cp:keywords/>
  <dc:description/>
  <cp:lastModifiedBy>Casa</cp:lastModifiedBy>
  <cp:revision>2</cp:revision>
  <dcterms:created xsi:type="dcterms:W3CDTF">2024-12-05T13:04:00Z</dcterms:created>
  <dcterms:modified xsi:type="dcterms:W3CDTF">2024-12-05T13:04:00Z</dcterms:modified>
</cp:coreProperties>
</file>