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DC2249" w:rsidRDefault="006028A7" w:rsidP="00B255EC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102870</wp:posOffset>
            </wp:positionV>
            <wp:extent cx="1736090" cy="2155825"/>
            <wp:effectExtent l="0" t="0" r="0" b="0"/>
            <wp:wrapTight wrapText="bothSides">
              <wp:wrapPolygon edited="0">
                <wp:start x="0" y="0"/>
                <wp:lineTo x="0" y="21377"/>
                <wp:lineTo x="21331" y="21377"/>
                <wp:lineTo x="21331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EC" w:rsidRPr="00DC2249">
        <w:rPr>
          <w:rFonts w:ascii="Times New Roman" w:hAnsi="Times New Roman" w:cs="Times New Roman"/>
          <w:b/>
          <w:color w:val="C00000"/>
          <w:sz w:val="36"/>
          <w:szCs w:val="36"/>
        </w:rPr>
        <w:t>DIALOGO SUL GRAFICO, SULLA FISICA E SULLA MATEMATICA</w:t>
      </w:r>
    </w:p>
    <w:p w:rsidR="00F35A67" w:rsidRDefault="00EC19A5" w:rsidP="00124048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124048">
        <w:rPr>
          <w:rFonts w:ascii="Tahoma" w:hAnsi="Tahoma" w:cs="Tahoma"/>
        </w:rPr>
        <w:t>Due studenti, Paolo e Mina, si rit</w:t>
      </w:r>
      <w:r w:rsidR="00F35A67" w:rsidRPr="00124048">
        <w:rPr>
          <w:rFonts w:ascii="Tahoma" w:hAnsi="Tahoma" w:cs="Tahoma"/>
        </w:rPr>
        <w:t>r</w:t>
      </w:r>
      <w:r w:rsidRPr="00124048">
        <w:rPr>
          <w:rFonts w:ascii="Tahoma" w:hAnsi="Tahoma" w:cs="Tahoma"/>
        </w:rPr>
        <w:t>ovano un pomeriggio</w:t>
      </w:r>
      <w:r w:rsidR="00F35A67" w:rsidRPr="00124048">
        <w:rPr>
          <w:rFonts w:ascii="Tahoma" w:hAnsi="Tahoma" w:cs="Tahoma"/>
        </w:rPr>
        <w:t xml:space="preserve"> a parlare</w:t>
      </w:r>
      <w:r w:rsidRPr="00124048">
        <w:rPr>
          <w:rFonts w:ascii="Tahoma" w:hAnsi="Tahoma" w:cs="Tahoma"/>
        </w:rPr>
        <w:t xml:space="preserve"> di Fisica. Paolo ha appena studiato le proprietà del peso e sta disegnando il </w:t>
      </w:r>
      <w:r w:rsidRPr="00124048">
        <w:rPr>
          <w:rFonts w:ascii="Tahoma" w:hAnsi="Tahoma" w:cs="Tahoma"/>
          <w:b/>
        </w:rPr>
        <w:t>grafico Massa-Peso</w:t>
      </w:r>
      <w:r w:rsidRPr="00124048">
        <w:rPr>
          <w:rFonts w:ascii="Tahoma" w:hAnsi="Tahoma" w:cs="Tahoma"/>
        </w:rPr>
        <w:t xml:space="preserve">; Mina invece studia la densità e su di un foglio sta tracciando il </w:t>
      </w:r>
      <w:r w:rsidRPr="00124048">
        <w:rPr>
          <w:rFonts w:ascii="Tahoma" w:hAnsi="Tahoma" w:cs="Tahoma"/>
          <w:b/>
        </w:rPr>
        <w:t>grafico</w:t>
      </w:r>
      <w:r w:rsidRPr="00124048">
        <w:rPr>
          <w:rFonts w:ascii="Tahoma" w:hAnsi="Tahoma" w:cs="Tahoma"/>
        </w:rPr>
        <w:t xml:space="preserve"> </w:t>
      </w:r>
      <w:r w:rsidRPr="00124048">
        <w:rPr>
          <w:rFonts w:ascii="Tahoma" w:hAnsi="Tahoma" w:cs="Tahoma"/>
          <w:b/>
        </w:rPr>
        <w:t>Volume-Massa</w:t>
      </w:r>
      <w:r w:rsidRPr="00124048">
        <w:rPr>
          <w:rFonts w:ascii="Tahoma" w:hAnsi="Tahoma" w:cs="Tahoma"/>
        </w:rPr>
        <w:t xml:space="preserve">. I due studenti guardano </w:t>
      </w:r>
      <w:r w:rsidR="00E66E66" w:rsidRPr="00124048">
        <w:rPr>
          <w:rFonts w:ascii="Tahoma" w:hAnsi="Tahoma" w:cs="Tahoma"/>
        </w:rPr>
        <w:t xml:space="preserve">ognuno </w:t>
      </w:r>
      <w:r w:rsidRPr="00124048">
        <w:rPr>
          <w:rFonts w:ascii="Tahoma" w:hAnsi="Tahoma" w:cs="Tahoma"/>
        </w:rPr>
        <w:t xml:space="preserve">il lavoro dell’altro: i due grafici sono molto simili! Entrambi sono rette passanti per l’origine: inoltre, Paolo nota che se si traccia il grafico Massa-Peso aumentando il valore di “g” la retta si alza verso l’asse delle Y; Mina indica subito che la stessa cosa accade se ella disegna il grafico Volume-Massa aumentando la densità: anche in questo caso la retta si alza verso l’asse delle Y. </w:t>
      </w:r>
      <w:r w:rsidR="00F35A67" w:rsidRPr="00124048">
        <w:rPr>
          <w:rFonts w:ascii="Tahoma" w:hAnsi="Tahoma" w:cs="Tahoma"/>
        </w:rPr>
        <w:t>I due ragazzi iniziano a discutere della cosa.</w:t>
      </w:r>
    </w:p>
    <w:p w:rsidR="00392FA6" w:rsidRPr="00124048" w:rsidRDefault="00392FA6" w:rsidP="00124048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124048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260985</wp:posOffset>
            </wp:positionV>
            <wp:extent cx="2519680" cy="1792605"/>
            <wp:effectExtent l="0" t="0" r="0" b="0"/>
            <wp:wrapTight wrapText="bothSides">
              <wp:wrapPolygon edited="0">
                <wp:start x="0" y="0"/>
                <wp:lineTo x="0" y="21348"/>
                <wp:lineTo x="21393" y="21348"/>
                <wp:lineTo x="2139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16" w:rsidRDefault="00106F16" w:rsidP="001E1DEC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-599</wp:posOffset>
            </wp:positionV>
            <wp:extent cx="2520000" cy="1782000"/>
            <wp:effectExtent l="0" t="0" r="0" b="8890"/>
            <wp:wrapTight wrapText="bothSides">
              <wp:wrapPolygon edited="0">
                <wp:start x="0" y="0"/>
                <wp:lineTo x="0" y="21477"/>
                <wp:lineTo x="21393" y="21477"/>
                <wp:lineTo x="2139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16" w:rsidRDefault="00106F16" w:rsidP="001E1DEC">
      <w:pPr>
        <w:ind w:left="-567" w:right="-568" w:firstLine="141"/>
        <w:jc w:val="both"/>
      </w:pPr>
    </w:p>
    <w:p w:rsidR="00106F16" w:rsidRDefault="00106F16" w:rsidP="001E1DEC">
      <w:pPr>
        <w:ind w:left="-567" w:right="-568" w:firstLine="141"/>
        <w:jc w:val="both"/>
      </w:pPr>
    </w:p>
    <w:p w:rsidR="00106F16" w:rsidRDefault="00106F16" w:rsidP="001E1DEC">
      <w:pPr>
        <w:ind w:left="-567" w:right="-568" w:firstLine="141"/>
        <w:jc w:val="both"/>
      </w:pPr>
    </w:p>
    <w:p w:rsidR="00106F16" w:rsidRDefault="00106F16" w:rsidP="001E1DEC">
      <w:pPr>
        <w:ind w:left="-567" w:right="-568" w:firstLine="141"/>
        <w:jc w:val="both"/>
      </w:pPr>
    </w:p>
    <w:p w:rsidR="00106F16" w:rsidRDefault="00106F16" w:rsidP="001E1DEC">
      <w:pPr>
        <w:ind w:left="-567" w:right="-568" w:firstLine="141"/>
        <w:jc w:val="both"/>
      </w:pPr>
    </w:p>
    <w:p w:rsidR="00106F16" w:rsidRDefault="00106F16" w:rsidP="001E1DEC">
      <w:pPr>
        <w:ind w:left="-567" w:right="-568" w:firstLine="14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091E67" wp14:editId="71E032E3">
                <wp:simplePos x="0" y="0"/>
                <wp:positionH relativeFrom="column">
                  <wp:posOffset>3596640</wp:posOffset>
                </wp:positionH>
                <wp:positionV relativeFrom="paragraph">
                  <wp:posOffset>62865</wp:posOffset>
                </wp:positionV>
                <wp:extent cx="2519680" cy="635"/>
                <wp:effectExtent l="0" t="0" r="0" b="3810"/>
                <wp:wrapTight wrapText="bothSides">
                  <wp:wrapPolygon edited="0">
                    <wp:start x="0" y="0"/>
                    <wp:lineTo x="0" y="20432"/>
                    <wp:lineTo x="21393" y="20432"/>
                    <wp:lineTo x="21393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6F16" w:rsidRPr="00106F16" w:rsidRDefault="00106F16" w:rsidP="00106F16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noProof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106F16">
                              <w:rPr>
                                <w:b/>
                                <w:i w:val="0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Grafico di </w:t>
                            </w:r>
                            <w:r>
                              <w:rPr>
                                <w:b/>
                                <w:i w:val="0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91E6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83.2pt;margin-top:4.95pt;width:198.4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" stroked="f">
                <v:textbox style="mso-fit-shape-to-text:t" inset="0,0,0,0">
                  <w:txbxContent>
                    <w:p w:rsidR="00106F16" w:rsidRPr="00106F16" w:rsidRDefault="00106F16" w:rsidP="00106F16">
                      <w:pPr>
                        <w:pStyle w:val="Didascalia"/>
                        <w:jc w:val="center"/>
                        <w:rPr>
                          <w:b/>
                          <w:i w:val="0"/>
                          <w:noProof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106F16">
                        <w:rPr>
                          <w:b/>
                          <w:i w:val="0"/>
                          <w:color w:val="833C0B" w:themeColor="accent2" w:themeShade="80"/>
                          <w:sz w:val="20"/>
                          <w:szCs w:val="20"/>
                        </w:rPr>
                        <w:t xml:space="preserve">Grafico di </w:t>
                      </w:r>
                      <w:r>
                        <w:rPr>
                          <w:b/>
                          <w:i w:val="0"/>
                          <w:color w:val="833C0B" w:themeColor="accent2" w:themeShade="80"/>
                          <w:sz w:val="20"/>
                          <w:szCs w:val="20"/>
                        </w:rPr>
                        <w:t>Mina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70B74E" wp14:editId="7C34EA7F">
                <wp:simplePos x="0" y="0"/>
                <wp:positionH relativeFrom="column">
                  <wp:posOffset>-46990</wp:posOffset>
                </wp:positionH>
                <wp:positionV relativeFrom="paragraph">
                  <wp:posOffset>67945</wp:posOffset>
                </wp:positionV>
                <wp:extent cx="2519680" cy="635"/>
                <wp:effectExtent l="0" t="0" r="0" b="3810"/>
                <wp:wrapTight wrapText="bothSides">
                  <wp:wrapPolygon edited="0">
                    <wp:start x="0" y="0"/>
                    <wp:lineTo x="0" y="20432"/>
                    <wp:lineTo x="21393" y="20432"/>
                    <wp:lineTo x="21393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6F16" w:rsidRPr="00106F16" w:rsidRDefault="00106F16" w:rsidP="00106F16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noProof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106F16">
                              <w:rPr>
                                <w:b/>
                                <w:i w:val="0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Grafico di Paolo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0B74E" id="Casella di testo 3" o:spid="_x0000_s1027" type="#_x0000_t202" style="position:absolute;left:0;text-align:left;margin-left:-3.7pt;margin-top:5.35pt;width:198.4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" stroked="f">
                <v:textbox style="mso-fit-shape-to-text:t" inset="0,0,0,0">
                  <w:txbxContent>
                    <w:p w:rsidR="00106F16" w:rsidRPr="00106F16" w:rsidRDefault="00106F16" w:rsidP="00106F16">
                      <w:pPr>
                        <w:pStyle w:val="Didascalia"/>
                        <w:jc w:val="center"/>
                        <w:rPr>
                          <w:b/>
                          <w:i w:val="0"/>
                          <w:noProof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106F16">
                        <w:rPr>
                          <w:b/>
                          <w:i w:val="0"/>
                          <w:color w:val="833C0B" w:themeColor="accent2" w:themeShade="80"/>
                          <w:sz w:val="20"/>
                          <w:szCs w:val="20"/>
                        </w:rPr>
                        <w:t>Grafico di Paolo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6F16" w:rsidRDefault="00106F16" w:rsidP="001E1DEC">
      <w:pPr>
        <w:ind w:left="-567" w:right="-568" w:firstLine="141"/>
        <w:jc w:val="both"/>
      </w:pPr>
    </w:p>
    <w:p w:rsidR="00F35A67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Guarda buffo! I nostri grafici sono pr</w:t>
      </w:r>
      <w:r w:rsidR="00DB2F3A">
        <w:t>aticamente identici: sono due r</w:t>
      </w:r>
      <w:r>
        <w:t>ette che passano per l’origine.</w:t>
      </w:r>
    </w:p>
    <w:p w:rsidR="00F35A67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</w:t>
      </w:r>
      <w:proofErr w:type="gramStart"/>
      <w:r>
        <w:t>E’</w:t>
      </w:r>
      <w:proofErr w:type="gramEnd"/>
      <w:r>
        <w:t xml:space="preserve"> vero: inoltre se tu aumenti “g” la tua retta si alza verso l’asse Y e se io aumento la densità anche la mia retta si alza ver</w:t>
      </w:r>
      <w:r w:rsidR="00DC5694">
        <w:t>s</w:t>
      </w:r>
      <w:r>
        <w:t>o Y. Come mai?</w:t>
      </w:r>
    </w:p>
    <w:p w:rsidR="00F35A67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Probabilmente è un caso. I </w:t>
      </w:r>
      <w:r w:rsidR="00334D22">
        <w:t xml:space="preserve">nostri due </w:t>
      </w:r>
      <w:r>
        <w:t>grafici sono del tutto differenti</w:t>
      </w:r>
      <w:r w:rsidR="00334D22" w:rsidRPr="00334D22">
        <w:t xml:space="preserve"> </w:t>
      </w:r>
      <w:r w:rsidR="00334D22">
        <w:t>dal punto di vista Fisico</w:t>
      </w:r>
      <w:r>
        <w:t>: il mio riguarda il Peso, la Massa e la costante “g”</w:t>
      </w:r>
      <w:r w:rsidR="00E1209D">
        <w:t xml:space="preserve"> mente il</w:t>
      </w:r>
      <w:r w:rsidR="00DC5694">
        <w:t xml:space="preserve"> tuo è sul Volume, la Massa e la D</w:t>
      </w:r>
      <w:r>
        <w:t>ensità.</w:t>
      </w:r>
    </w:p>
    <w:p w:rsidR="00F35A67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</w:t>
      </w:r>
      <w:proofErr w:type="spellStart"/>
      <w:r>
        <w:t>uhmmm</w:t>
      </w:r>
      <w:proofErr w:type="spellEnd"/>
      <w:r>
        <w:t>… possibile che sia solo un caso? Mi sembra strano…</w:t>
      </w:r>
    </w:p>
    <w:p w:rsidR="00F35A67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Io studio il peso e le forze, tu la massa ed il volume. Sono cose completamente differenti e perciò non credo esista un legame fra di esse.</w:t>
      </w:r>
    </w:p>
    <w:p w:rsidR="00F35A67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Credo che tu abbia ragione: è chiaro che se guardiamo la cosa dal punto di vista Fisico noi due stiamo studiando cose completamente diverse. Eppure ci deve essere qualcosa che accomuna i due grafici altrimenti come è possibile che siano così simili?</w:t>
      </w:r>
    </w:p>
    <w:p w:rsidR="00334D22" w:rsidRDefault="00F35A67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</w:t>
      </w:r>
      <w:r w:rsidR="00334D22">
        <w:t xml:space="preserve">Se c’è una somiglianza essa non può essere </w:t>
      </w:r>
      <w:r w:rsidR="005B4996">
        <w:t>nelle proprietà f</w:t>
      </w:r>
      <w:r w:rsidR="00334D22">
        <w:t>isiche. E allora dove sta?</w:t>
      </w:r>
    </w:p>
    <w:p w:rsidR="00EC19A5" w:rsidRDefault="00334D22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</w:t>
      </w:r>
      <w:proofErr w:type="spellStart"/>
      <w:r>
        <w:t>uhmmm</w:t>
      </w:r>
      <w:proofErr w:type="spellEnd"/>
      <w:r>
        <w:t>… forse in quelle… matematiche e geometriche? In fondo, un grafico è basato su concetti geometrici come gli assi cartesiani e le rette…</w:t>
      </w:r>
    </w:p>
    <w:p w:rsidR="00334D22" w:rsidRDefault="00334D22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Potresti avere ragione. Pensiamoci un attimo insieme.</w:t>
      </w:r>
    </w:p>
    <w:p w:rsidR="00A06D2B" w:rsidRDefault="00A06D2B" w:rsidP="001E1DEC">
      <w:pPr>
        <w:ind w:left="-426" w:right="-568" w:hanging="141"/>
        <w:jc w:val="both"/>
      </w:pPr>
    </w:p>
    <w:p w:rsidR="00334D22" w:rsidRDefault="00334D22" w:rsidP="001E1DEC">
      <w:pPr>
        <w:ind w:left="-426" w:right="-568" w:hanging="141"/>
        <w:jc w:val="both"/>
        <w:rPr>
          <w:rFonts w:ascii="Tahoma" w:hAnsi="Tahoma" w:cs="Tahoma"/>
        </w:rPr>
      </w:pPr>
      <w:r w:rsidRPr="00A06D2B">
        <w:rPr>
          <w:rFonts w:ascii="Tahoma" w:hAnsi="Tahoma" w:cs="Tahoma"/>
        </w:rPr>
        <w:t>I due studenti studiano l’argomento scrivendo qualche formula e facendo dei disegni.</w:t>
      </w:r>
    </w:p>
    <w:p w:rsidR="00A06D2B" w:rsidRDefault="00A06D2B" w:rsidP="001E1DEC">
      <w:pPr>
        <w:ind w:left="-426" w:right="-568" w:hanging="141"/>
        <w:jc w:val="both"/>
        <w:rPr>
          <w:rFonts w:ascii="Tahoma" w:hAnsi="Tahoma" w:cs="Tahoma"/>
        </w:rPr>
      </w:pPr>
    </w:p>
    <w:p w:rsidR="00954EB0" w:rsidRDefault="00954EB0" w:rsidP="001E1DEC">
      <w:pPr>
        <w:ind w:left="-426" w:right="-568" w:hanging="141"/>
        <w:jc w:val="both"/>
        <w:rPr>
          <w:rFonts w:ascii="Tahoma" w:hAnsi="Tahoma" w:cs="Tahoma"/>
        </w:rPr>
      </w:pPr>
    </w:p>
    <w:p w:rsidR="00954EB0" w:rsidRPr="00A06D2B" w:rsidRDefault="00954EB0" w:rsidP="001E1DEC">
      <w:pPr>
        <w:ind w:left="-426" w:right="-568" w:hanging="141"/>
        <w:jc w:val="both"/>
        <w:rPr>
          <w:rFonts w:ascii="Tahoma" w:hAnsi="Tahoma" w:cs="Tahoma"/>
        </w:rPr>
      </w:pPr>
    </w:p>
    <w:p w:rsidR="00ED7AD9" w:rsidRDefault="00ED7AD9" w:rsidP="001E1DEC">
      <w:pPr>
        <w:ind w:left="-426" w:right="-568" w:hanging="141"/>
        <w:jc w:val="both"/>
        <w:rPr>
          <w:rFonts w:ascii="Times New Roman" w:hAnsi="Times New Roman" w:cs="Times New Roman"/>
          <w:b/>
        </w:rPr>
      </w:pPr>
    </w:p>
    <w:p w:rsidR="00334D22" w:rsidRDefault="00334D22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Ecco!! Penso di avere capito. Il trucco sta nel fatto che gli assi sono Y e X.</w:t>
      </w:r>
    </w:p>
    <w:p w:rsidR="00334D22" w:rsidRDefault="00334D22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E che trucco sarebbe?!?!</w:t>
      </w:r>
      <w:r w:rsidR="00B74A00">
        <w:t xml:space="preserve"> </w:t>
      </w:r>
      <w:proofErr w:type="gramStart"/>
      <w:r w:rsidR="00B74A00">
        <w:t>E’</w:t>
      </w:r>
      <w:proofErr w:type="gramEnd"/>
      <w:r w:rsidR="00B74A00">
        <w:t xml:space="preserve"> dalla elementari che chiamo X e Y gli assi cartesiani.</w:t>
      </w:r>
    </w:p>
    <w:p w:rsidR="00B74A00" w:rsidRDefault="00B74A00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Silenzio, scioccone! Rifletti: nel mio grafico </w:t>
      </w:r>
      <w:r w:rsidRPr="000E0CFE">
        <w:rPr>
          <w:rFonts w:ascii="Garamond" w:hAnsi="Garamond"/>
        </w:rPr>
        <w:t>X=</w:t>
      </w:r>
      <w:proofErr w:type="gramStart"/>
      <w:r w:rsidRPr="000E0CFE">
        <w:rPr>
          <w:rFonts w:ascii="Garamond" w:hAnsi="Garamond"/>
        </w:rPr>
        <w:t>Volume</w:t>
      </w:r>
      <w:r>
        <w:t xml:space="preserve"> ,</w:t>
      </w:r>
      <w:proofErr w:type="gramEnd"/>
      <w:r>
        <w:t xml:space="preserve"> </w:t>
      </w:r>
      <w:r w:rsidRPr="000E0CFE">
        <w:rPr>
          <w:rFonts w:ascii="Garamond" w:hAnsi="Garamond"/>
        </w:rPr>
        <w:t>Y=Massa</w:t>
      </w:r>
      <w:r>
        <w:t xml:space="preserve"> . Sappiamo che Massa e Volume sono direttamente proporzionali e perciò scrivo </w:t>
      </w:r>
      <w:r w:rsidRPr="000E0CFE">
        <w:rPr>
          <w:rFonts w:ascii="Garamond" w:hAnsi="Garamond"/>
        </w:rPr>
        <w:t xml:space="preserve">M </w:t>
      </w:r>
      <w:r w:rsidRPr="000E0CFE">
        <w:rPr>
          <w:rFonts w:ascii="Garamond" w:hAnsi="Garamond"/>
        </w:rPr>
        <w:sym w:font="Symbol" w:char="F061"/>
      </w:r>
      <w:r w:rsidRPr="000E0CFE">
        <w:rPr>
          <w:rFonts w:ascii="Garamond" w:hAnsi="Garamond"/>
        </w:rPr>
        <w:t xml:space="preserve"> V </w:t>
      </w:r>
      <w:r>
        <w:t xml:space="preserve">e nel mio grafico questa legge diventa </w:t>
      </w:r>
      <w:r w:rsidRPr="000E0CFE">
        <w:rPr>
          <w:rFonts w:ascii="Garamond" w:hAnsi="Garamond"/>
        </w:rPr>
        <w:t xml:space="preserve">Y </w:t>
      </w:r>
      <w:r w:rsidRPr="000E0CFE">
        <w:rPr>
          <w:rFonts w:ascii="Garamond" w:hAnsi="Garamond"/>
        </w:rPr>
        <w:sym w:font="Symbol" w:char="F061"/>
      </w:r>
      <w:r w:rsidRPr="000E0CFE">
        <w:rPr>
          <w:rFonts w:ascii="Garamond" w:hAnsi="Garamond"/>
        </w:rPr>
        <w:t xml:space="preserve"> X</w:t>
      </w:r>
      <w:r>
        <w:t xml:space="preserve">. Inoltre sappiamo anche che </w:t>
      </w:r>
      <w:r w:rsidRPr="000E0CFE">
        <w:rPr>
          <w:rFonts w:ascii="Garamond" w:hAnsi="Garamond"/>
        </w:rPr>
        <w:sym w:font="Symbol" w:char="F064"/>
      </w:r>
      <w:r w:rsidRPr="000E0CFE">
        <w:rPr>
          <w:rFonts w:ascii="Garamond" w:hAnsi="Garamond"/>
        </w:rPr>
        <w:t xml:space="preserve"> = M/V</w:t>
      </w:r>
      <w:r>
        <w:t xml:space="preserve"> e nel mio grafico questo diventa </w:t>
      </w:r>
      <w:r w:rsidRPr="000E0CFE">
        <w:rPr>
          <w:rFonts w:ascii="Garamond" w:hAnsi="Garamond"/>
        </w:rPr>
        <w:sym w:font="Symbol" w:char="F064"/>
      </w:r>
      <w:r w:rsidRPr="000E0CFE">
        <w:rPr>
          <w:rFonts w:ascii="Garamond" w:hAnsi="Garamond"/>
        </w:rPr>
        <w:t xml:space="preserve"> = Y/X</w:t>
      </w:r>
      <w:r>
        <w:t>. Cosa accade nel tuo grafico?</w:t>
      </w:r>
    </w:p>
    <w:p w:rsidR="00334D22" w:rsidRDefault="00B74A00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Paolo.</w:t>
      </w:r>
      <w:r>
        <w:t xml:space="preserve"> Nel mio grafico </w:t>
      </w:r>
      <w:r w:rsidRPr="00C71F51">
        <w:rPr>
          <w:rFonts w:ascii="Garamond" w:hAnsi="Garamond"/>
        </w:rPr>
        <w:t>X=</w:t>
      </w:r>
      <w:proofErr w:type="gramStart"/>
      <w:r w:rsidR="000E0CFE" w:rsidRPr="00C71F51">
        <w:rPr>
          <w:rFonts w:ascii="Garamond" w:hAnsi="Garamond"/>
        </w:rPr>
        <w:t>Massa</w:t>
      </w:r>
      <w:r w:rsidR="000E0CFE">
        <w:t xml:space="preserve"> ,</w:t>
      </w:r>
      <w:proofErr w:type="gramEnd"/>
      <w:r w:rsidR="000E0CFE">
        <w:t xml:space="preserve"> </w:t>
      </w:r>
      <w:r w:rsidR="000E0CFE" w:rsidRPr="00C71F51">
        <w:rPr>
          <w:rFonts w:ascii="Garamond" w:hAnsi="Garamond"/>
        </w:rPr>
        <w:t>Y=</w:t>
      </w:r>
      <w:r w:rsidRPr="00C71F51">
        <w:rPr>
          <w:rFonts w:ascii="Garamond" w:hAnsi="Garamond"/>
        </w:rPr>
        <w:t>Peso</w:t>
      </w:r>
      <w:r>
        <w:t>.</w:t>
      </w:r>
      <w:r w:rsidR="00C71F51">
        <w:t xml:space="preserve"> </w:t>
      </w:r>
      <w:r>
        <w:t xml:space="preserve"> Sappiamo che Peso e Massa sono direttamente proporzionali e perciò </w:t>
      </w:r>
      <w:r w:rsidRPr="000B4171">
        <w:t>scrivo</w:t>
      </w:r>
      <w:r w:rsidRPr="000E0CFE">
        <w:rPr>
          <w:rFonts w:ascii="Garamond" w:hAnsi="Garamond"/>
        </w:rPr>
        <w:t xml:space="preserve"> P </w:t>
      </w:r>
      <w:r w:rsidRPr="000E0CFE">
        <w:rPr>
          <w:rFonts w:ascii="Garamond" w:hAnsi="Garamond"/>
        </w:rPr>
        <w:sym w:font="Symbol" w:char="F061"/>
      </w:r>
      <w:r w:rsidRPr="000E0CFE">
        <w:rPr>
          <w:rFonts w:ascii="Garamond" w:hAnsi="Garamond"/>
        </w:rPr>
        <w:t xml:space="preserve"> M</w:t>
      </w:r>
      <w:r>
        <w:t xml:space="preserve"> e nel mio grafico questa legge diventa </w:t>
      </w:r>
      <w:r w:rsidRPr="000E0CFE">
        <w:rPr>
          <w:rFonts w:ascii="Garamond" w:hAnsi="Garamond"/>
        </w:rPr>
        <w:t xml:space="preserve">Y </w:t>
      </w:r>
      <w:r w:rsidRPr="000E0CFE">
        <w:rPr>
          <w:rFonts w:ascii="Garamond" w:hAnsi="Garamond"/>
        </w:rPr>
        <w:sym w:font="Symbol" w:char="F061"/>
      </w:r>
      <w:r w:rsidRPr="000E0CFE">
        <w:rPr>
          <w:rFonts w:ascii="Garamond" w:hAnsi="Garamond"/>
        </w:rPr>
        <w:t xml:space="preserve"> X</w:t>
      </w:r>
      <w:r>
        <w:t xml:space="preserve">. Inoltre sappiamo anche che </w:t>
      </w:r>
      <w:r w:rsidRPr="000E0CFE">
        <w:rPr>
          <w:rFonts w:ascii="Garamond" w:hAnsi="Garamond"/>
        </w:rPr>
        <w:t>g = P/M</w:t>
      </w:r>
      <w:r>
        <w:t xml:space="preserve"> e nel mio grafico questo </w:t>
      </w:r>
      <w:proofErr w:type="gramStart"/>
      <w:r>
        <w:t xml:space="preserve">diventa </w:t>
      </w:r>
      <w:r w:rsidR="0075659C">
        <w:t xml:space="preserve"> </w:t>
      </w:r>
      <w:r w:rsidRPr="000E0CFE">
        <w:rPr>
          <w:rFonts w:ascii="Garamond" w:hAnsi="Garamond"/>
        </w:rPr>
        <w:t>g</w:t>
      </w:r>
      <w:proofErr w:type="gramEnd"/>
      <w:r w:rsidRPr="000E0CFE">
        <w:rPr>
          <w:rFonts w:ascii="Garamond" w:hAnsi="Garamond"/>
        </w:rPr>
        <w:t xml:space="preserve"> = Y/X</w:t>
      </w:r>
      <w:r>
        <w:t>.</w:t>
      </w:r>
    </w:p>
    <w:p w:rsidR="00B74A00" w:rsidRDefault="00E91003" w:rsidP="0075659C">
      <w:pPr>
        <w:spacing w:after="0"/>
        <w:ind w:left="-425" w:right="-567" w:hanging="142"/>
        <w:jc w:val="both"/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-125307</wp:posOffset>
                </wp:positionH>
                <wp:positionV relativeFrom="paragraph">
                  <wp:posOffset>194310</wp:posOffset>
                </wp:positionV>
                <wp:extent cx="2952750" cy="365125"/>
                <wp:effectExtent l="0" t="0" r="19050" b="158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65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E372C" id="Rettangolo arrotondato 2" o:spid="_x0000_s1026" style="position:absolute;margin-left:-9.85pt;margin-top:15.3pt;width:232.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" filled="f" strokecolor="#00b050" strokeweight="1pt">
                <v:stroke joinstyle="miter"/>
              </v:roundrect>
            </w:pict>
          </mc:Fallback>
        </mc:AlternateContent>
      </w:r>
      <w:r w:rsidR="00B74A00" w:rsidRPr="00336C7F">
        <w:rPr>
          <w:rFonts w:ascii="Times New Roman" w:hAnsi="Times New Roman" w:cs="Times New Roman"/>
          <w:b/>
        </w:rPr>
        <w:t>Mina:</w:t>
      </w:r>
      <w:r w:rsidR="00B74A00">
        <w:t xml:space="preserve"> Ecco qua: mettiamo insieme quello che abbiamo appena trovato (Mina scrive le equazioni su di un fogliolino)</w:t>
      </w:r>
    </w:p>
    <w:p w:rsidR="00B74A00" w:rsidRDefault="00B74A00" w:rsidP="000E0CFE">
      <w:pPr>
        <w:spacing w:after="0"/>
        <w:ind w:left="-425" w:right="-567" w:hanging="142"/>
        <w:jc w:val="both"/>
      </w:pPr>
      <w:r>
        <w:tab/>
      </w:r>
      <w:r w:rsidR="000E0CFE">
        <w:tab/>
      </w:r>
      <w:r w:rsidRPr="00FB0151">
        <w:rPr>
          <w:rFonts w:ascii="Arial Narrow" w:hAnsi="Arial Narrow"/>
        </w:rPr>
        <w:t>Mina:</w:t>
      </w:r>
      <w:r>
        <w:t xml:space="preserve">  </w:t>
      </w:r>
      <w:r w:rsidRPr="000E0CFE">
        <w:rPr>
          <w:rFonts w:ascii="Garamond" w:hAnsi="Garamond"/>
        </w:rPr>
        <w:t xml:space="preserve">M </w:t>
      </w:r>
      <w:r w:rsidRPr="000E0CFE">
        <w:rPr>
          <w:rFonts w:ascii="Garamond" w:hAnsi="Garamond"/>
        </w:rPr>
        <w:sym w:font="Symbol" w:char="F061"/>
      </w:r>
      <w:r w:rsidRPr="000E0CFE">
        <w:rPr>
          <w:rFonts w:ascii="Garamond" w:hAnsi="Garamond"/>
        </w:rPr>
        <w:t xml:space="preserve"> V</w:t>
      </w:r>
      <w:r>
        <w:t xml:space="preserve">  e  </w:t>
      </w:r>
      <w:r w:rsidRPr="000E0CFE">
        <w:rPr>
          <w:rFonts w:ascii="Garamond" w:hAnsi="Garamond"/>
        </w:rPr>
        <w:sym w:font="Symbol" w:char="F064"/>
      </w:r>
      <w:r w:rsidRPr="000E0CFE">
        <w:rPr>
          <w:rFonts w:ascii="Garamond" w:hAnsi="Garamond"/>
        </w:rPr>
        <w:t xml:space="preserve"> = M/V</w:t>
      </w:r>
      <w:r>
        <w:t xml:space="preserve">  </w:t>
      </w:r>
      <w:r>
        <w:sym w:font="Symbol" w:char="F0AE"/>
      </w:r>
      <w:r>
        <w:t xml:space="preserve">  </w:t>
      </w:r>
      <w:r w:rsidRPr="000E0CFE">
        <w:rPr>
          <w:rFonts w:ascii="Garamond" w:hAnsi="Garamond"/>
        </w:rPr>
        <w:t xml:space="preserve">Y </w:t>
      </w:r>
      <w:r w:rsidRPr="000E0CFE">
        <w:rPr>
          <w:rFonts w:ascii="Garamond" w:hAnsi="Garamond"/>
        </w:rPr>
        <w:sym w:font="Symbol" w:char="F061"/>
      </w:r>
      <w:r w:rsidRPr="000E0CFE">
        <w:rPr>
          <w:rFonts w:ascii="Garamond" w:hAnsi="Garamond"/>
        </w:rPr>
        <w:t xml:space="preserve"> X</w:t>
      </w:r>
      <w:r>
        <w:t xml:space="preserve">  e  </w:t>
      </w:r>
      <w:r w:rsidRPr="000E0CFE">
        <w:rPr>
          <w:rFonts w:ascii="Garamond" w:hAnsi="Garamond"/>
        </w:rPr>
        <w:sym w:font="Symbol" w:char="F064"/>
      </w:r>
      <w:r w:rsidRPr="000E0CFE">
        <w:rPr>
          <w:rFonts w:ascii="Garamond" w:hAnsi="Garamond"/>
        </w:rPr>
        <w:t xml:space="preserve"> = Y/X</w:t>
      </w:r>
    </w:p>
    <w:p w:rsidR="00B74A00" w:rsidRDefault="00B74A00" w:rsidP="000E0CFE">
      <w:pPr>
        <w:ind w:right="-568"/>
        <w:jc w:val="both"/>
      </w:pPr>
      <w:r w:rsidRPr="00FB0151">
        <w:rPr>
          <w:rFonts w:ascii="Arial Narrow" w:hAnsi="Arial Narrow"/>
        </w:rPr>
        <w:t>Paolo:</w:t>
      </w:r>
      <w:r>
        <w:t xml:space="preserve"> </w:t>
      </w:r>
      <w:r w:rsidR="000E0CFE">
        <w:t xml:space="preserve"> </w:t>
      </w:r>
      <w:r w:rsidR="00234A55" w:rsidRPr="000E0CFE">
        <w:rPr>
          <w:rFonts w:ascii="Garamond" w:hAnsi="Garamond"/>
        </w:rPr>
        <w:t xml:space="preserve">P </w:t>
      </w:r>
      <w:r w:rsidR="00234A55" w:rsidRPr="000E0CFE">
        <w:rPr>
          <w:rFonts w:ascii="Garamond" w:hAnsi="Garamond"/>
        </w:rPr>
        <w:sym w:font="Symbol" w:char="F061"/>
      </w:r>
      <w:r w:rsidR="00234A55" w:rsidRPr="000E0CFE">
        <w:rPr>
          <w:rFonts w:ascii="Garamond" w:hAnsi="Garamond"/>
        </w:rPr>
        <w:t xml:space="preserve"> V</w:t>
      </w:r>
      <w:r w:rsidR="00234A55">
        <w:t xml:space="preserve">  e  </w:t>
      </w:r>
      <w:r w:rsidR="00234A55" w:rsidRPr="000E0CFE">
        <w:rPr>
          <w:rFonts w:ascii="Garamond" w:hAnsi="Garamond"/>
        </w:rPr>
        <w:t>g = P/M</w:t>
      </w:r>
      <w:r w:rsidR="00234A55">
        <w:t xml:space="preserve">  </w:t>
      </w:r>
      <w:r w:rsidR="000E0CFE">
        <w:t xml:space="preserve"> </w:t>
      </w:r>
      <w:r w:rsidR="00234A55">
        <w:sym w:font="Symbol" w:char="F0AE"/>
      </w:r>
      <w:r w:rsidR="00234A55">
        <w:t xml:space="preserve">  </w:t>
      </w:r>
      <w:r w:rsidR="00234A55" w:rsidRPr="000E0CFE">
        <w:rPr>
          <w:rFonts w:ascii="Garamond" w:hAnsi="Garamond"/>
        </w:rPr>
        <w:t xml:space="preserve">Y </w:t>
      </w:r>
      <w:r w:rsidR="00234A55" w:rsidRPr="000E0CFE">
        <w:rPr>
          <w:rFonts w:ascii="Garamond" w:hAnsi="Garamond"/>
        </w:rPr>
        <w:sym w:font="Symbol" w:char="F061"/>
      </w:r>
      <w:r w:rsidR="00234A55" w:rsidRPr="000E0CFE">
        <w:rPr>
          <w:rFonts w:ascii="Garamond" w:hAnsi="Garamond"/>
        </w:rPr>
        <w:t xml:space="preserve"> X</w:t>
      </w:r>
      <w:r w:rsidR="005E1CB2">
        <w:t xml:space="preserve">  e  </w:t>
      </w:r>
      <w:r w:rsidR="00234A55" w:rsidRPr="000E0CFE">
        <w:rPr>
          <w:rFonts w:ascii="Garamond" w:hAnsi="Garamond"/>
        </w:rPr>
        <w:t>g = Y/X</w:t>
      </w:r>
    </w:p>
    <w:p w:rsidR="00234A55" w:rsidRDefault="0075659C" w:rsidP="001E1DEC">
      <w:pPr>
        <w:ind w:left="-426" w:right="-568" w:hanging="141"/>
        <w:jc w:val="both"/>
      </w:pPr>
      <w:r>
        <w:t xml:space="preserve">  </w:t>
      </w:r>
      <w:r w:rsidR="00234A55">
        <w:t>Vedi? Anche se le grandezze fisiche sono del tutto diverse le equazioni matematiche sono le stesse!!</w:t>
      </w:r>
    </w:p>
    <w:p w:rsidR="00DC7B46" w:rsidRDefault="00234A55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</w:t>
      </w:r>
      <w:proofErr w:type="gramStart"/>
      <w:r>
        <w:t>E’</w:t>
      </w:r>
      <w:proofErr w:type="gramEnd"/>
      <w:r>
        <w:t xml:space="preserve"> vero: non ci avevo pensato! Penso di aver capito: </w:t>
      </w:r>
      <w:r w:rsidRPr="00D55675">
        <w:rPr>
          <w:rFonts w:ascii="Garamond" w:hAnsi="Garamond"/>
          <w:b/>
        </w:rPr>
        <w:t xml:space="preserve">il grafico segue </w:t>
      </w:r>
      <w:r w:rsidR="00DC7B46" w:rsidRPr="00D55675">
        <w:rPr>
          <w:rFonts w:ascii="Garamond" w:hAnsi="Garamond"/>
          <w:b/>
        </w:rPr>
        <w:t xml:space="preserve">solo </w:t>
      </w:r>
      <w:r w:rsidRPr="00D55675">
        <w:rPr>
          <w:rFonts w:ascii="Garamond" w:hAnsi="Garamond"/>
          <w:b/>
        </w:rPr>
        <w:t>le leggi della geometria</w:t>
      </w:r>
      <w:r>
        <w:t xml:space="preserve"> (come si dice in parole tecniche, il grafico è un ente geometrico). </w:t>
      </w:r>
      <w:r w:rsidR="00DC7B46">
        <w:t xml:space="preserve">Un grafico è costruito </w:t>
      </w:r>
      <w:r w:rsidR="00303940">
        <w:t>da un asse X e da un asse Y. N</w:t>
      </w:r>
      <w:r w:rsidR="00DC7B46">
        <w:t>on importa se la X e la Y rappresentano ma</w:t>
      </w:r>
      <w:r w:rsidR="00303940">
        <w:t xml:space="preserve">sse, pesi, volumi o quant’altro: per </w:t>
      </w:r>
      <w:r w:rsidR="00DC7B46">
        <w:t>i</w:t>
      </w:r>
      <w:r w:rsidR="00303940">
        <w:t>l grafico</w:t>
      </w:r>
      <w:r w:rsidR="00DC7B46">
        <w:t xml:space="preserve"> la X è solo la variabile indipend</w:t>
      </w:r>
      <w:r w:rsidR="000F4D89">
        <w:t xml:space="preserve">ente sull’asse orizzontale </w:t>
      </w:r>
      <w:r w:rsidR="00DC7B46">
        <w:t xml:space="preserve">e la Y </w:t>
      </w:r>
      <w:r w:rsidR="000F4D89">
        <w:t>è solo la variabile dipendente sull’asse verticale</w:t>
      </w:r>
      <w:r w:rsidR="00DC7B46">
        <w:t>, qualunque cosa esse rappresentino in Fisica.</w:t>
      </w:r>
    </w:p>
    <w:p w:rsidR="00234A55" w:rsidRPr="00D55675" w:rsidRDefault="00DC7B46" w:rsidP="001E1DEC">
      <w:pPr>
        <w:ind w:left="-426" w:right="-568" w:hanging="141"/>
        <w:jc w:val="both"/>
        <w:rPr>
          <w:b/>
        </w:rPr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</w:t>
      </w:r>
      <w:r w:rsidRPr="00D55675">
        <w:rPr>
          <w:rFonts w:ascii="Garamond" w:hAnsi="Garamond"/>
          <w:b/>
        </w:rPr>
        <w:t>… e perciò se le leggi che legano la X e la Y sono le stesse allora anche i grafici sono gli stessi</w:t>
      </w:r>
      <w:r w:rsidRPr="00D55675">
        <w:rPr>
          <w:b/>
        </w:rPr>
        <w:t>.</w:t>
      </w:r>
      <w:r w:rsidR="00234A55" w:rsidRPr="00D55675">
        <w:rPr>
          <w:b/>
        </w:rPr>
        <w:t xml:space="preserve"> </w:t>
      </w:r>
    </w:p>
    <w:p w:rsidR="005C44BE" w:rsidRDefault="005C44BE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Eh già! Sia il mio che il tuo grafico rappresentano Y </w:t>
      </w:r>
      <w:r>
        <w:sym w:font="Symbol" w:char="F061"/>
      </w:r>
      <w:r>
        <w:t xml:space="preserve"> X: ecco perché sono entrambi due rette che passano per l’origine!</w:t>
      </w:r>
    </w:p>
    <w:p w:rsidR="005C44BE" w:rsidRDefault="005C44BE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Ed inoltre nel tuo grafico </w:t>
      </w:r>
      <w:r w:rsidRPr="00AE5057">
        <w:rPr>
          <w:rFonts w:ascii="Garamond" w:hAnsi="Garamond"/>
        </w:rPr>
        <w:sym w:font="Symbol" w:char="F064"/>
      </w:r>
      <w:r w:rsidRPr="00AE5057">
        <w:rPr>
          <w:rFonts w:ascii="Garamond" w:hAnsi="Garamond"/>
        </w:rPr>
        <w:t xml:space="preserve"> = Y/X</w:t>
      </w:r>
      <w:r>
        <w:t xml:space="preserve"> mentre nel mio </w:t>
      </w:r>
      <w:r w:rsidRPr="00AE5057">
        <w:rPr>
          <w:rFonts w:ascii="Garamond" w:hAnsi="Garamond"/>
        </w:rPr>
        <w:t>g = Y/X</w:t>
      </w:r>
      <w:r>
        <w:t xml:space="preserve">: sia </w:t>
      </w:r>
      <w:r>
        <w:sym w:font="Symbol" w:char="F064"/>
      </w:r>
      <w:r>
        <w:t xml:space="preserve"> che g rappresentano la pendenza della retta! </w:t>
      </w:r>
      <w:r w:rsidR="0048168F">
        <w:t xml:space="preserve">All’aumentare della </w:t>
      </w:r>
      <w:r w:rsidR="008414CD">
        <w:t>sua pendenza un</w:t>
      </w:r>
      <w:r w:rsidR="0048168F">
        <w:t xml:space="preserve">a retta si alza </w:t>
      </w:r>
      <w:r w:rsidR="00E122BD">
        <w:t xml:space="preserve">sempre più </w:t>
      </w:r>
      <w:r w:rsidR="0048168F">
        <w:t>verso l’asse delle Y: e</w:t>
      </w:r>
      <w:r>
        <w:t xml:space="preserve">cco perché all’aumentare di </w:t>
      </w:r>
      <w:r>
        <w:sym w:font="Symbol" w:char="F064"/>
      </w:r>
      <w:r>
        <w:t xml:space="preserve"> e di </w:t>
      </w:r>
      <w:r w:rsidR="005509E6">
        <w:t>“</w:t>
      </w:r>
      <w:r>
        <w:t>g</w:t>
      </w:r>
      <w:r w:rsidR="005509E6">
        <w:t>”</w:t>
      </w:r>
      <w:r>
        <w:t xml:space="preserve"> </w:t>
      </w:r>
      <w:r w:rsidR="00AB7B32">
        <w:t>il grafico</w:t>
      </w:r>
      <w:r>
        <w:t xml:space="preserve"> </w:t>
      </w:r>
      <w:r w:rsidR="008414CD">
        <w:t xml:space="preserve">diventa sempre più </w:t>
      </w:r>
      <w:r w:rsidR="007A4597">
        <w:t>alto</w:t>
      </w:r>
      <w:r>
        <w:t>!</w:t>
      </w:r>
    </w:p>
    <w:p w:rsidR="005C44BE" w:rsidRDefault="005C44BE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</w:t>
      </w:r>
      <w:r w:rsidR="00A7690A" w:rsidRPr="00336C7F">
        <w:rPr>
          <w:rFonts w:ascii="Times New Roman" w:hAnsi="Times New Roman" w:cs="Times New Roman"/>
          <w:b/>
        </w:rPr>
        <w:t>:</w:t>
      </w:r>
      <w:r w:rsidR="00A7690A">
        <w:t xml:space="preserve"> </w:t>
      </w:r>
      <w:proofErr w:type="gramStart"/>
      <w:r w:rsidR="00A7690A" w:rsidRPr="00E122BD">
        <w:t>E’</w:t>
      </w:r>
      <w:proofErr w:type="gramEnd"/>
      <w:r w:rsidR="00A7690A" w:rsidRPr="00E122BD">
        <w:t xml:space="preserve"> incredibile:</w:t>
      </w:r>
      <w:r w:rsidR="00A7690A" w:rsidRPr="00E122BD">
        <w:rPr>
          <w:rFonts w:ascii="Garamond" w:hAnsi="Garamond"/>
          <w:b/>
        </w:rPr>
        <w:t xml:space="preserve"> </w:t>
      </w:r>
      <w:r w:rsidR="00F42C01">
        <w:rPr>
          <w:rFonts w:ascii="Garamond" w:hAnsi="Garamond"/>
          <w:b/>
        </w:rPr>
        <w:t xml:space="preserve">per poter studiare delle grandezze fisiche abbiamo usato dei grafici, che seguono solo le leggi della geometria. </w:t>
      </w:r>
      <w:r w:rsidR="00F42C01" w:rsidRPr="00ED7AD9">
        <w:t>E perciò,</w:t>
      </w:r>
      <w:r w:rsidR="00A7690A" w:rsidRPr="00E122BD">
        <w:rPr>
          <w:rFonts w:ascii="Garamond" w:hAnsi="Garamond"/>
          <w:b/>
        </w:rPr>
        <w:t xml:space="preserve"> per studiare delle grandezze </w:t>
      </w:r>
      <w:r w:rsidR="00DB2F3A" w:rsidRPr="00E122BD">
        <w:rPr>
          <w:rFonts w:ascii="Garamond" w:hAnsi="Garamond"/>
          <w:b/>
        </w:rPr>
        <w:t xml:space="preserve">fisiche </w:t>
      </w:r>
      <w:r w:rsidR="00A7690A" w:rsidRPr="00E122BD">
        <w:rPr>
          <w:rFonts w:ascii="Garamond" w:hAnsi="Garamond"/>
          <w:b/>
        </w:rPr>
        <w:t>è indispensabile conoscere non solo le loro proprietà fisiche ma anche quelle geometrico-matematiche!</w:t>
      </w:r>
    </w:p>
    <w:p w:rsidR="00A7690A" w:rsidRDefault="00A7690A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Mina:</w:t>
      </w:r>
      <w:r>
        <w:t xml:space="preserve"> </w:t>
      </w:r>
      <w:proofErr w:type="spellStart"/>
      <w:r>
        <w:t>Ahimé</w:t>
      </w:r>
      <w:proofErr w:type="spellEnd"/>
      <w:r>
        <w:t xml:space="preserve">, brutta notizia! Ciò significa che per affrontare la Fisica devo imparare la matematica e la geometria! Non lo avrei mai pensato: </w:t>
      </w:r>
      <w:r w:rsidRPr="000B5779">
        <w:rPr>
          <w:rFonts w:ascii="Garamond" w:hAnsi="Garamond"/>
          <w:b/>
        </w:rPr>
        <w:t>la fisica è concreta, la geometria e la matematica sono astratte</w:t>
      </w:r>
      <w:r>
        <w:t>. Come è possibile che per studiare una materia concreta io devo applicare delle leggi astratte?</w:t>
      </w:r>
    </w:p>
    <w:p w:rsidR="00A7690A" w:rsidRDefault="00A7690A" w:rsidP="001E1DEC">
      <w:pPr>
        <w:ind w:left="-426" w:right="-568" w:hanging="141"/>
        <w:jc w:val="both"/>
      </w:pPr>
      <w:r w:rsidRPr="00336C7F">
        <w:rPr>
          <w:rFonts w:ascii="Times New Roman" w:hAnsi="Times New Roman" w:cs="Times New Roman"/>
          <w:b/>
        </w:rPr>
        <w:t>Paolo:</w:t>
      </w:r>
      <w:r>
        <w:t xml:space="preserve"> Mah… sembra strano anche a me… però a quanto sembra è proprio così.</w:t>
      </w:r>
      <w:bookmarkStart w:id="0" w:name="_GoBack"/>
      <w:bookmarkEnd w:id="0"/>
    </w:p>
    <w:sectPr w:rsidR="00A7690A" w:rsidSect="00FC1976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A5"/>
    <w:rsid w:val="00023541"/>
    <w:rsid w:val="000B4171"/>
    <w:rsid w:val="000B5779"/>
    <w:rsid w:val="000E0CFE"/>
    <w:rsid w:val="000E7EC8"/>
    <w:rsid w:val="000F4D89"/>
    <w:rsid w:val="00106F16"/>
    <w:rsid w:val="00124048"/>
    <w:rsid w:val="001E1DEC"/>
    <w:rsid w:val="00234A55"/>
    <w:rsid w:val="002806B3"/>
    <w:rsid w:val="00303940"/>
    <w:rsid w:val="00324662"/>
    <w:rsid w:val="00334D22"/>
    <w:rsid w:val="00336C7F"/>
    <w:rsid w:val="00392FA6"/>
    <w:rsid w:val="003954AC"/>
    <w:rsid w:val="004169FF"/>
    <w:rsid w:val="0043258C"/>
    <w:rsid w:val="0048168F"/>
    <w:rsid w:val="004A768C"/>
    <w:rsid w:val="005509E6"/>
    <w:rsid w:val="00574917"/>
    <w:rsid w:val="005B4996"/>
    <w:rsid w:val="005C44BE"/>
    <w:rsid w:val="005E1CB2"/>
    <w:rsid w:val="006028A7"/>
    <w:rsid w:val="0075659C"/>
    <w:rsid w:val="007A4597"/>
    <w:rsid w:val="008414CD"/>
    <w:rsid w:val="008A0442"/>
    <w:rsid w:val="00903CDE"/>
    <w:rsid w:val="00954EB0"/>
    <w:rsid w:val="009A49B7"/>
    <w:rsid w:val="00A06D2B"/>
    <w:rsid w:val="00A7690A"/>
    <w:rsid w:val="00AB7B32"/>
    <w:rsid w:val="00AC2222"/>
    <w:rsid w:val="00AE5057"/>
    <w:rsid w:val="00AE6E04"/>
    <w:rsid w:val="00B15006"/>
    <w:rsid w:val="00B255EC"/>
    <w:rsid w:val="00B656A7"/>
    <w:rsid w:val="00B74A00"/>
    <w:rsid w:val="00B84BA5"/>
    <w:rsid w:val="00BB4CA9"/>
    <w:rsid w:val="00C32759"/>
    <w:rsid w:val="00C71F51"/>
    <w:rsid w:val="00CF3A88"/>
    <w:rsid w:val="00D55675"/>
    <w:rsid w:val="00D836D3"/>
    <w:rsid w:val="00DB2F3A"/>
    <w:rsid w:val="00DC2249"/>
    <w:rsid w:val="00DC5694"/>
    <w:rsid w:val="00DC7B46"/>
    <w:rsid w:val="00E1209D"/>
    <w:rsid w:val="00E122BD"/>
    <w:rsid w:val="00E66E66"/>
    <w:rsid w:val="00E91003"/>
    <w:rsid w:val="00EC19A5"/>
    <w:rsid w:val="00ED7AD9"/>
    <w:rsid w:val="00F35A67"/>
    <w:rsid w:val="00F42C01"/>
    <w:rsid w:val="00F66D1A"/>
    <w:rsid w:val="00F75871"/>
    <w:rsid w:val="00F765B9"/>
    <w:rsid w:val="00F7668F"/>
    <w:rsid w:val="00FA3621"/>
    <w:rsid w:val="00FB0151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B19"/>
  <w15:chartTrackingRefBased/>
  <w15:docId w15:val="{48F939F8-D2F5-4D0B-BAA5-E53C950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06F1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2022-03-28T18:28:00Z</dcterms:created>
  <dcterms:modified xsi:type="dcterms:W3CDTF">2022-03-28T18:28:00Z</dcterms:modified>
</cp:coreProperties>
</file>