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57" w:rsidRPr="00362557" w:rsidRDefault="00362557" w:rsidP="00E36CE0">
      <w:pPr>
        <w:ind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proofErr w:type="gramStart"/>
      <w:r w:rsidRPr="0044224A">
        <w:rPr>
          <w:rFonts w:ascii="Times New Roman" w:hAnsi="Times New Roman"/>
          <w:b/>
          <w:color w:val="C00000"/>
          <w:sz w:val="36"/>
          <w:szCs w:val="36"/>
        </w:rPr>
        <w:t>ALTRI  PROBLEMI</w:t>
      </w:r>
      <w:proofErr w:type="gramEnd"/>
      <w:r w:rsidRPr="0044224A">
        <w:rPr>
          <w:rFonts w:ascii="Times New Roman" w:hAnsi="Times New Roman"/>
          <w:b/>
          <w:color w:val="C00000"/>
          <w:sz w:val="36"/>
          <w:szCs w:val="36"/>
        </w:rPr>
        <w:t xml:space="preserve">  CON  LE  MOLLE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 - proseguo</w:t>
      </w:r>
    </w:p>
    <w:p w:rsidR="00DA1654" w:rsidRPr="00C641FF" w:rsidRDefault="00DA1654" w:rsidP="00DA1654">
      <w:pPr>
        <w:ind w:left="-567" w:right="-568"/>
        <w:jc w:val="center"/>
      </w:pPr>
      <w:r w:rsidRPr="00C641FF">
        <w:rPr>
          <w:b/>
        </w:rPr>
        <w:t>Fai sempre il disegno delle forze</w:t>
      </w:r>
      <w:r w:rsidRPr="00C641FF">
        <w:t xml:space="preserve">: </w:t>
      </w:r>
      <w:r>
        <w:t>quando devi indicare le forze con modulo</w:t>
      </w:r>
      <w:r w:rsidR="009A727C">
        <w:t>, direzione e verso disegna prima l</w:t>
      </w:r>
      <w:r>
        <w:t>’asse della direzione con il verso</w:t>
      </w:r>
      <w:r w:rsidRPr="00C641FF">
        <w:t>.</w:t>
      </w:r>
      <w:r w:rsidR="009A727C">
        <w:t xml:space="preserve"> In questi problemi l’asse è orientato con il (+) in basso.</w:t>
      </w:r>
    </w:p>
    <w:p w:rsidR="004D2EEE" w:rsidRDefault="00C35FAC" w:rsidP="00475488">
      <w:pPr>
        <w:pStyle w:val="Paragrafoelenco"/>
        <w:ind w:left="-426" w:right="-568" w:hanging="141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60325</wp:posOffset>
            </wp:positionV>
            <wp:extent cx="1108710" cy="2062480"/>
            <wp:effectExtent l="0" t="0" r="0" b="0"/>
            <wp:wrapTight wrapText="bothSides">
              <wp:wrapPolygon edited="0">
                <wp:start x="0" y="0"/>
                <wp:lineTo x="0" y="21347"/>
                <wp:lineTo x="21155" y="21347"/>
                <wp:lineTo x="21155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nza nome-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2F9" w:rsidRPr="00C641FF">
        <w:rPr>
          <w:color w:val="FF0000"/>
        </w:rPr>
        <w:t>Problema4</w:t>
      </w:r>
      <w:r w:rsidR="007843FF">
        <w:rPr>
          <w:color w:val="FF0000"/>
        </w:rPr>
        <w:t>a</w:t>
      </w:r>
      <w:r w:rsidR="00E652F9" w:rsidRPr="00C641FF">
        <w:rPr>
          <w:color w:val="FF0000"/>
        </w:rPr>
        <w:t>:</w:t>
      </w:r>
      <w:r w:rsidR="00E652F9">
        <w:rPr>
          <w:color w:val="FF0000"/>
        </w:rPr>
        <w:t xml:space="preserve"> il bicchiere con le molle.</w:t>
      </w:r>
      <w:r w:rsidR="00E652F9">
        <w:t xml:space="preserve"> </w:t>
      </w:r>
      <w:r w:rsidR="00C42CB9">
        <w:t>Guarda la Figur</w:t>
      </w:r>
      <w:r w:rsidR="00C42C1A">
        <w:t>a a destra</w:t>
      </w:r>
      <w:r w:rsidR="00C42CB9">
        <w:t xml:space="preserve"> </w:t>
      </w:r>
      <w:r w:rsidR="00C42C1A">
        <w:t>(nota che per la forza della molla F</w:t>
      </w:r>
      <w:r w:rsidR="00C42C1A" w:rsidRPr="00C42C1A">
        <w:rPr>
          <w:vertAlign w:val="subscript"/>
        </w:rPr>
        <w:t>B</w:t>
      </w:r>
      <w:r w:rsidR="00C42C1A">
        <w:t xml:space="preserve"> non è indicato il verso: dovrai scoprirlo tu)</w:t>
      </w:r>
      <w:r w:rsidR="00C42CB9">
        <w:t xml:space="preserve">. </w:t>
      </w:r>
      <w:r w:rsidR="0022354B">
        <w:t>Un bicchiere possiede una massa di 50g. Esso è collegato ad una molla, una sopra e l’altra sotto: la molla sotto (A) possiede una costante elastica K</w:t>
      </w:r>
      <w:r w:rsidR="0022354B" w:rsidRPr="00475488">
        <w:rPr>
          <w:vertAlign w:val="subscript"/>
        </w:rPr>
        <w:t>A</w:t>
      </w:r>
      <w:r w:rsidR="0022354B">
        <w:t>=2N/cm mentre la molla sopra (B) possiede una costante elastica K</w:t>
      </w:r>
      <w:r w:rsidR="0022354B" w:rsidRPr="00475488">
        <w:rPr>
          <w:vertAlign w:val="subscript"/>
        </w:rPr>
        <w:t>B</w:t>
      </w:r>
      <w:r w:rsidR="0022354B">
        <w:t>=3N/cm.</w:t>
      </w:r>
      <w:r w:rsidR="008E724A">
        <w:t xml:space="preserve"> Il bicchiere è in equilibrio: misuri che la molla </w:t>
      </w:r>
      <w:r w:rsidR="00C42CB9">
        <w:t>(</w:t>
      </w:r>
      <w:r w:rsidR="008E724A">
        <w:t>A</w:t>
      </w:r>
      <w:r w:rsidR="00C42CB9">
        <w:t>)</w:t>
      </w:r>
      <w:r w:rsidR="008E724A">
        <w:t xml:space="preserve"> si accorcia di 2mm. </w:t>
      </w:r>
      <w:r w:rsidR="00C42C1A">
        <w:t xml:space="preserve">Quale deve essere il valore del modulo, della direzione e del verso della forza della molla (B) per mantenere il bicchiere in equilibrio? </w:t>
      </w:r>
      <w:r w:rsidR="00C42C1A" w:rsidRPr="009503CA">
        <w:rPr>
          <w:rFonts w:ascii="Garamond" w:hAnsi="Garamond"/>
          <w:b/>
          <w:sz w:val="26"/>
          <w:szCs w:val="26"/>
        </w:rPr>
        <w:t>[F</w:t>
      </w:r>
      <w:r w:rsidR="00C42C1A" w:rsidRPr="009503CA">
        <w:rPr>
          <w:rFonts w:ascii="Garamond" w:hAnsi="Garamond"/>
          <w:b/>
          <w:sz w:val="26"/>
          <w:szCs w:val="26"/>
          <w:vertAlign w:val="subscript"/>
        </w:rPr>
        <w:t>B</w:t>
      </w:r>
      <w:r w:rsidR="00C42C1A" w:rsidRPr="009503CA">
        <w:rPr>
          <w:rFonts w:ascii="Garamond" w:hAnsi="Garamond"/>
          <w:b/>
          <w:sz w:val="26"/>
          <w:szCs w:val="26"/>
        </w:rPr>
        <w:t xml:space="preserve"> = -0,09Nŷ </w:t>
      </w:r>
      <w:r w:rsidR="00C42C1A" w:rsidRPr="009503CA">
        <w:rPr>
          <w:rFonts w:ascii="Garamond" w:hAnsi="Garamond"/>
          <w:sz w:val="26"/>
          <w:szCs w:val="26"/>
        </w:rPr>
        <w:t>,</w:t>
      </w:r>
      <w:r w:rsidR="00C42C1A" w:rsidRPr="009503CA">
        <w:rPr>
          <w:rFonts w:ascii="Garamond" w:hAnsi="Garamond"/>
          <w:b/>
          <w:sz w:val="26"/>
          <w:szCs w:val="26"/>
        </w:rPr>
        <w:t xml:space="preserve"> cioè punta in alto</w:t>
      </w:r>
      <w:r w:rsidR="009503CA" w:rsidRPr="009503CA">
        <w:rPr>
          <w:rFonts w:ascii="Garamond" w:hAnsi="Garamond"/>
          <w:b/>
          <w:sz w:val="26"/>
          <w:szCs w:val="26"/>
        </w:rPr>
        <w:t>]</w:t>
      </w:r>
      <w:r w:rsidR="009503CA">
        <w:t xml:space="preserve">. La molla (B) </w:t>
      </w:r>
      <w:r w:rsidR="008E724A">
        <w:t>si allunga o si accorcia? Di quanto si deforma? Ricordati che sei all’equilibrio!</w:t>
      </w:r>
    </w:p>
    <w:p w:rsidR="00863DCE" w:rsidRPr="00B63259" w:rsidRDefault="004D2EEE" w:rsidP="00B63259">
      <w:pPr>
        <w:pStyle w:val="Paragrafoelenco"/>
        <w:spacing w:after="120"/>
        <w:ind w:left="-425" w:right="-567" w:hanging="142"/>
        <w:contextualSpacing w:val="0"/>
        <w:jc w:val="both"/>
        <w:rPr>
          <w:rFonts w:ascii="Garamond" w:hAnsi="Garamond"/>
          <w:b/>
          <w:sz w:val="26"/>
          <w:szCs w:val="26"/>
        </w:rPr>
      </w:pPr>
      <w:r>
        <w:rPr>
          <w:color w:val="FF0000"/>
        </w:rPr>
        <w:t xml:space="preserve">  </w:t>
      </w:r>
      <w:r w:rsidR="00E652F9">
        <w:t>[</w:t>
      </w:r>
      <w:r w:rsidR="00E652F9" w:rsidRPr="001B15CB">
        <w:rPr>
          <w:rFonts w:ascii="Garamond" w:hAnsi="Garamond"/>
          <w:b/>
          <w:sz w:val="26"/>
          <w:szCs w:val="26"/>
        </w:rPr>
        <w:t xml:space="preserve">si allunga </w:t>
      </w:r>
      <w:r w:rsidR="00E652F9" w:rsidRPr="00F329A2">
        <w:rPr>
          <w:rFonts w:ascii="Garamond" w:hAnsi="Garamond"/>
          <w:sz w:val="26"/>
          <w:szCs w:val="26"/>
        </w:rPr>
        <w:t xml:space="preserve">; </w:t>
      </w:r>
      <w:r w:rsidR="001B15CB" w:rsidRPr="001B15CB">
        <w:rPr>
          <w:rFonts w:ascii="Garamond" w:hAnsi="Garamond"/>
          <w:b/>
          <w:sz w:val="26"/>
          <w:szCs w:val="26"/>
        </w:rPr>
        <w:sym w:font="Symbol" w:char="F044"/>
      </w:r>
      <w:r w:rsidR="001B15CB" w:rsidRPr="001B15CB">
        <w:rPr>
          <w:rFonts w:ascii="Garamond" w:hAnsi="Garamond"/>
          <w:b/>
          <w:sz w:val="26"/>
          <w:szCs w:val="26"/>
        </w:rPr>
        <w:t>L</w:t>
      </w:r>
      <w:r w:rsidR="001B15CB" w:rsidRPr="00C72569">
        <w:rPr>
          <w:rFonts w:ascii="Garamond" w:hAnsi="Garamond"/>
          <w:b/>
          <w:sz w:val="26"/>
          <w:szCs w:val="26"/>
          <w:vertAlign w:val="subscript"/>
        </w:rPr>
        <w:t>B</w:t>
      </w:r>
      <w:r w:rsidR="00E652F9">
        <w:rPr>
          <w:rFonts w:ascii="Garamond" w:hAnsi="Garamond"/>
          <w:b/>
          <w:sz w:val="26"/>
          <w:szCs w:val="26"/>
        </w:rPr>
        <w:t>=0,30mm</w:t>
      </w:r>
      <w:r w:rsidR="001B15CB" w:rsidRPr="001B15CB">
        <w:rPr>
          <w:rFonts w:ascii="Garamond" w:hAnsi="Garamond"/>
          <w:b/>
          <w:sz w:val="26"/>
          <w:szCs w:val="26"/>
        </w:rPr>
        <w:t>]</w:t>
      </w:r>
    </w:p>
    <w:p w:rsidR="00863DCE" w:rsidRDefault="00863DCE" w:rsidP="00863DCE">
      <w:pPr>
        <w:pStyle w:val="Paragrafoelenco"/>
        <w:spacing w:after="120"/>
        <w:ind w:left="-425" w:right="-567"/>
        <w:contextualSpacing w:val="0"/>
        <w:jc w:val="both"/>
      </w:pPr>
      <w:r>
        <w:t>I</w:t>
      </w:r>
      <w:r w:rsidRPr="00E652F9">
        <w:t>ndica le forze delle due molle</w:t>
      </w:r>
      <w:r>
        <w:t xml:space="preserve"> F</w:t>
      </w:r>
      <w:r w:rsidRPr="007843FF">
        <w:rPr>
          <w:vertAlign w:val="subscript"/>
        </w:rPr>
        <w:t>A</w:t>
      </w:r>
      <w:r>
        <w:t xml:space="preserve"> e F</w:t>
      </w:r>
      <w:r w:rsidRPr="007843FF">
        <w:rPr>
          <w:vertAlign w:val="subscript"/>
        </w:rPr>
        <w:t>B</w:t>
      </w:r>
      <w:r>
        <w:t xml:space="preserve"> e</w:t>
      </w:r>
      <w:r w:rsidRPr="00E652F9">
        <w:t xml:space="preserve"> il peso del bicchiere </w:t>
      </w:r>
      <w:r>
        <w:t xml:space="preserve">(Pb) </w:t>
      </w:r>
      <w:r w:rsidRPr="00E652F9">
        <w:t>in modulo, direzione e verso.</w:t>
      </w:r>
    </w:p>
    <w:p w:rsidR="00863DCE" w:rsidRPr="008B335B" w:rsidRDefault="00863DCE" w:rsidP="00B63259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sz w:val="24"/>
          <w:szCs w:val="24"/>
        </w:rPr>
      </w:pPr>
      <w:r w:rsidRPr="008B335B">
        <w:rPr>
          <w:rFonts w:ascii="Garamond" w:hAnsi="Garamond"/>
          <w:sz w:val="24"/>
          <w:szCs w:val="24"/>
        </w:rPr>
        <w:t>F</w:t>
      </w:r>
      <w:r w:rsidRPr="008B335B">
        <w:rPr>
          <w:rFonts w:ascii="Garamond" w:hAnsi="Garamond"/>
          <w:sz w:val="24"/>
          <w:szCs w:val="24"/>
          <w:vertAlign w:val="subscript"/>
        </w:rPr>
        <w:t>A</w:t>
      </w:r>
      <w:r w:rsidRPr="008B335B">
        <w:rPr>
          <w:rFonts w:ascii="Garamond" w:hAnsi="Garamond"/>
          <w:sz w:val="24"/>
          <w:szCs w:val="24"/>
        </w:rPr>
        <w:t xml:space="preserve"> = ………………..</w:t>
      </w:r>
    </w:p>
    <w:p w:rsidR="00863DCE" w:rsidRPr="008B335B" w:rsidRDefault="00863DCE" w:rsidP="00B63259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sz w:val="24"/>
          <w:szCs w:val="24"/>
        </w:rPr>
      </w:pPr>
      <w:r w:rsidRPr="008B335B">
        <w:rPr>
          <w:rFonts w:ascii="Garamond" w:hAnsi="Garamond"/>
          <w:sz w:val="24"/>
          <w:szCs w:val="24"/>
        </w:rPr>
        <w:t>F</w:t>
      </w:r>
      <w:r w:rsidRPr="008B335B">
        <w:rPr>
          <w:rFonts w:ascii="Garamond" w:hAnsi="Garamond"/>
          <w:sz w:val="24"/>
          <w:szCs w:val="24"/>
          <w:vertAlign w:val="subscript"/>
        </w:rPr>
        <w:t>B</w:t>
      </w:r>
      <w:r w:rsidRPr="008B335B">
        <w:rPr>
          <w:rFonts w:ascii="Garamond" w:hAnsi="Garamond"/>
          <w:sz w:val="24"/>
          <w:szCs w:val="24"/>
        </w:rPr>
        <w:t xml:space="preserve"> = ………………..</w:t>
      </w:r>
    </w:p>
    <w:p w:rsidR="008B335B" w:rsidRPr="00863DCE" w:rsidRDefault="00863DCE" w:rsidP="00B63259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sz w:val="24"/>
          <w:szCs w:val="24"/>
        </w:rPr>
      </w:pPr>
      <w:r w:rsidRPr="008B335B">
        <w:rPr>
          <w:rFonts w:ascii="Garamond" w:hAnsi="Garamond"/>
          <w:sz w:val="24"/>
          <w:szCs w:val="24"/>
        </w:rPr>
        <w:t>Pb = ………………</w:t>
      </w:r>
      <w:r w:rsidR="00CB78D2">
        <w:rPr>
          <w:rFonts w:ascii="Garamond" w:hAnsi="Garamond"/>
          <w:sz w:val="24"/>
          <w:szCs w:val="24"/>
        </w:rPr>
        <w:t>.</w:t>
      </w:r>
    </w:p>
    <w:p w:rsidR="008B335B" w:rsidRDefault="008B335B" w:rsidP="00475488">
      <w:pPr>
        <w:pStyle w:val="Paragrafoelenco"/>
        <w:ind w:left="-426" w:right="-568" w:hanging="141"/>
        <w:jc w:val="both"/>
      </w:pPr>
    </w:p>
    <w:p w:rsidR="001B15CB" w:rsidRPr="00A6267C" w:rsidRDefault="00C35FAC" w:rsidP="00475488">
      <w:pPr>
        <w:pStyle w:val="Paragrafoelenco"/>
        <w:ind w:left="-426" w:right="-568" w:hanging="141"/>
        <w:jc w:val="both"/>
        <w:rPr>
          <w:sz w:val="10"/>
          <w:szCs w:val="10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41910</wp:posOffset>
            </wp:positionV>
            <wp:extent cx="1209040" cy="2062480"/>
            <wp:effectExtent l="0" t="0" r="0" b="0"/>
            <wp:wrapTight wrapText="bothSides">
              <wp:wrapPolygon edited="0">
                <wp:start x="0" y="0"/>
                <wp:lineTo x="0" y="21347"/>
                <wp:lineTo x="21101" y="21347"/>
                <wp:lineTo x="21101" y="0"/>
                <wp:lineTo x="0" y="0"/>
              </wp:wrapPolygon>
            </wp:wrapTight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nza nome-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E3A" w:rsidRDefault="007843FF" w:rsidP="009831AE">
      <w:pPr>
        <w:pStyle w:val="Paragrafoelenco"/>
        <w:spacing w:after="120"/>
        <w:ind w:left="-425" w:right="-567" w:hanging="142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C641FF">
        <w:rPr>
          <w:color w:val="FF0000"/>
        </w:rPr>
        <w:t>Problema4</w:t>
      </w:r>
      <w:r>
        <w:rPr>
          <w:color w:val="FF0000"/>
        </w:rPr>
        <w:t>b</w:t>
      </w:r>
      <w:r w:rsidRPr="00C641FF">
        <w:rPr>
          <w:color w:val="FF0000"/>
        </w:rPr>
        <w:t>:</w:t>
      </w:r>
      <w:r>
        <w:rPr>
          <w:color w:val="FF0000"/>
        </w:rPr>
        <w:t xml:space="preserve"> il bicchiere riempito.</w:t>
      </w:r>
      <w:r>
        <w:t xml:space="preserve"> Guarda la Figura a destra. </w:t>
      </w:r>
      <w:r w:rsidR="00BD2B5F">
        <w:t xml:space="preserve">Adesso dentro il bicchiere </w:t>
      </w:r>
      <w:r w:rsidR="00FB144A">
        <w:t xml:space="preserve">di massa 50g </w:t>
      </w:r>
      <w:r w:rsidR="00BD2B5F">
        <w:t xml:space="preserve">versi </w:t>
      </w:r>
      <w:r w:rsidR="00C54F33">
        <w:t xml:space="preserve">un certo volume </w:t>
      </w:r>
      <w:proofErr w:type="spellStart"/>
      <w:r w:rsidR="001B15CB">
        <w:t>Vx</w:t>
      </w:r>
      <w:proofErr w:type="spellEnd"/>
      <w:r w:rsidR="001B15CB">
        <w:t xml:space="preserve"> </w:t>
      </w:r>
      <w:r w:rsidR="00C54F33">
        <w:t xml:space="preserve">non noto </w:t>
      </w:r>
      <w:r w:rsidR="00BD2B5F">
        <w:t>di alcool (</w:t>
      </w:r>
      <w:r w:rsidR="00C54F33">
        <w:t>Peso specifico dell’alcool</w:t>
      </w:r>
      <w:r w:rsidR="00BD2B5F">
        <w:t>=</w:t>
      </w:r>
      <w:r w:rsidR="00C54F33">
        <w:t>8,30N</w:t>
      </w:r>
      <w:r w:rsidR="00BD2B5F">
        <w:t>/</w:t>
      </w:r>
      <w:r w:rsidR="00C54F33">
        <w:t>d</w:t>
      </w:r>
      <w:r w:rsidR="00BD2B5F">
        <w:t>m</w:t>
      </w:r>
      <w:r w:rsidR="00BD2B5F" w:rsidRPr="001B15CB">
        <w:rPr>
          <w:vertAlign w:val="superscript"/>
        </w:rPr>
        <w:t>3</w:t>
      </w:r>
      <w:r w:rsidR="00BD2B5F">
        <w:t>)</w:t>
      </w:r>
      <w:r w:rsidR="00C54F33">
        <w:t xml:space="preserve">. Quando il bicchiere giunge all’equilibrio noti che la molla </w:t>
      </w:r>
      <w:r w:rsidR="00E652F9">
        <w:t>(</w:t>
      </w:r>
      <w:r w:rsidR="00C54F33">
        <w:t>A</w:t>
      </w:r>
      <w:r w:rsidR="00E652F9">
        <w:t>)</w:t>
      </w:r>
      <w:r w:rsidR="00C54F33">
        <w:t xml:space="preserve"> si è accorciata di 2,5mm</w:t>
      </w:r>
      <w:r w:rsidR="001B15CB">
        <w:t xml:space="preserve"> mentre la molla </w:t>
      </w:r>
      <w:r w:rsidR="00E652F9">
        <w:t>(</w:t>
      </w:r>
      <w:r w:rsidR="001B15CB">
        <w:t>B</w:t>
      </w:r>
      <w:r w:rsidR="00E652F9">
        <w:t>)</w:t>
      </w:r>
      <w:r w:rsidR="001B15CB">
        <w:t xml:space="preserve"> si è allungata di 0,8mm. Qual è il peso complessivo che le due molle devono sostenere? Qual è il volume </w:t>
      </w:r>
      <w:proofErr w:type="spellStart"/>
      <w:r w:rsidR="001B15CB">
        <w:t>Vx</w:t>
      </w:r>
      <w:proofErr w:type="spellEnd"/>
      <w:r w:rsidR="001B15CB">
        <w:t xml:space="preserve">? </w:t>
      </w:r>
      <w:r w:rsidR="001B15CB" w:rsidRPr="001B15CB">
        <w:rPr>
          <w:rFonts w:ascii="Garamond" w:hAnsi="Garamond"/>
          <w:b/>
          <w:sz w:val="26"/>
          <w:szCs w:val="26"/>
        </w:rPr>
        <w:t>[</w:t>
      </w:r>
      <w:proofErr w:type="spellStart"/>
      <w:r w:rsidR="001B15CB" w:rsidRPr="001B15CB">
        <w:rPr>
          <w:rFonts w:ascii="Garamond" w:hAnsi="Garamond"/>
          <w:b/>
          <w:sz w:val="26"/>
          <w:szCs w:val="26"/>
        </w:rPr>
        <w:t>Vx</w:t>
      </w:r>
      <w:proofErr w:type="spellEnd"/>
      <w:r w:rsidR="001B15CB" w:rsidRPr="001B15CB">
        <w:rPr>
          <w:rFonts w:ascii="Garamond" w:hAnsi="Garamond"/>
          <w:b/>
          <w:sz w:val="26"/>
          <w:szCs w:val="26"/>
        </w:rPr>
        <w:t>=30cm</w:t>
      </w:r>
      <w:r w:rsidR="001B15CB" w:rsidRPr="00C72569">
        <w:rPr>
          <w:rFonts w:ascii="Garamond" w:hAnsi="Garamond"/>
          <w:b/>
          <w:sz w:val="26"/>
          <w:szCs w:val="26"/>
          <w:vertAlign w:val="superscript"/>
        </w:rPr>
        <w:t>3</w:t>
      </w:r>
      <w:r w:rsidR="001B15CB" w:rsidRPr="001B15CB">
        <w:rPr>
          <w:rFonts w:ascii="Garamond" w:hAnsi="Garamond"/>
          <w:b/>
          <w:sz w:val="26"/>
          <w:szCs w:val="26"/>
        </w:rPr>
        <w:t>]</w:t>
      </w:r>
    </w:p>
    <w:p w:rsidR="00DB6814" w:rsidRDefault="00863DCE" w:rsidP="00DB6814">
      <w:pPr>
        <w:pStyle w:val="Paragrafoelenco"/>
        <w:spacing w:after="120"/>
        <w:ind w:left="-425" w:right="-567"/>
        <w:contextualSpacing w:val="0"/>
        <w:jc w:val="both"/>
      </w:pPr>
      <w:r>
        <w:t>I</w:t>
      </w:r>
      <w:r w:rsidR="00E652F9" w:rsidRPr="00E652F9">
        <w:t>ndica le forze delle due molle</w:t>
      </w:r>
      <w:r w:rsidR="00C42CB9">
        <w:t xml:space="preserve"> F</w:t>
      </w:r>
      <w:r w:rsidR="00C42CB9" w:rsidRPr="007843FF">
        <w:rPr>
          <w:vertAlign w:val="subscript"/>
        </w:rPr>
        <w:t>A</w:t>
      </w:r>
      <w:r w:rsidR="00C42CB9">
        <w:t xml:space="preserve"> e F</w:t>
      </w:r>
      <w:r w:rsidR="00C42CB9" w:rsidRPr="007843FF">
        <w:rPr>
          <w:vertAlign w:val="subscript"/>
        </w:rPr>
        <w:t>B</w:t>
      </w:r>
      <w:r w:rsidR="00E652F9" w:rsidRPr="00E652F9">
        <w:t xml:space="preserve">, il peso del bicchiere </w:t>
      </w:r>
      <w:r w:rsidR="00C42CB9">
        <w:t xml:space="preserve">(Pb) </w:t>
      </w:r>
      <w:r w:rsidR="00E652F9" w:rsidRPr="00E652F9">
        <w:t xml:space="preserve">e dell’alcool </w:t>
      </w:r>
      <w:r w:rsidR="00C42CB9">
        <w:t>(</w:t>
      </w:r>
      <w:proofErr w:type="spellStart"/>
      <w:r w:rsidR="00C42CB9">
        <w:t>Pa</w:t>
      </w:r>
      <w:proofErr w:type="spellEnd"/>
      <w:r w:rsidR="00C42CB9">
        <w:t xml:space="preserve">) </w:t>
      </w:r>
      <w:r w:rsidR="00E652F9" w:rsidRPr="00E652F9">
        <w:t>in modulo, direzione e verso.</w:t>
      </w:r>
    </w:p>
    <w:p w:rsidR="008B335B" w:rsidRPr="008B335B" w:rsidRDefault="008B335B" w:rsidP="00B63259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sz w:val="24"/>
          <w:szCs w:val="24"/>
        </w:rPr>
      </w:pPr>
      <w:r w:rsidRPr="008B335B">
        <w:rPr>
          <w:rFonts w:ascii="Garamond" w:hAnsi="Garamond"/>
          <w:sz w:val="24"/>
          <w:szCs w:val="24"/>
        </w:rPr>
        <w:t>F</w:t>
      </w:r>
      <w:r w:rsidRPr="008B335B">
        <w:rPr>
          <w:rFonts w:ascii="Garamond" w:hAnsi="Garamond"/>
          <w:sz w:val="24"/>
          <w:szCs w:val="24"/>
          <w:vertAlign w:val="subscript"/>
        </w:rPr>
        <w:t>A</w:t>
      </w:r>
      <w:r w:rsidRPr="008B335B">
        <w:rPr>
          <w:rFonts w:ascii="Garamond" w:hAnsi="Garamond"/>
          <w:sz w:val="24"/>
          <w:szCs w:val="24"/>
        </w:rPr>
        <w:t xml:space="preserve"> = ………………..</w:t>
      </w:r>
    </w:p>
    <w:p w:rsidR="008B335B" w:rsidRPr="008B335B" w:rsidRDefault="008B335B" w:rsidP="00B63259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sz w:val="24"/>
          <w:szCs w:val="24"/>
        </w:rPr>
      </w:pPr>
      <w:r w:rsidRPr="008B335B">
        <w:rPr>
          <w:rFonts w:ascii="Garamond" w:hAnsi="Garamond"/>
          <w:sz w:val="24"/>
          <w:szCs w:val="24"/>
        </w:rPr>
        <w:t>F</w:t>
      </w:r>
      <w:r w:rsidRPr="008B335B">
        <w:rPr>
          <w:rFonts w:ascii="Garamond" w:hAnsi="Garamond"/>
          <w:sz w:val="24"/>
          <w:szCs w:val="24"/>
          <w:vertAlign w:val="subscript"/>
        </w:rPr>
        <w:t>B</w:t>
      </w:r>
      <w:r w:rsidRPr="008B335B">
        <w:rPr>
          <w:rFonts w:ascii="Garamond" w:hAnsi="Garamond"/>
          <w:sz w:val="24"/>
          <w:szCs w:val="24"/>
        </w:rPr>
        <w:t xml:space="preserve"> = ………………..</w:t>
      </w:r>
    </w:p>
    <w:p w:rsidR="008B335B" w:rsidRPr="008B335B" w:rsidRDefault="008B335B" w:rsidP="00B63259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sz w:val="24"/>
          <w:szCs w:val="24"/>
        </w:rPr>
      </w:pPr>
      <w:r w:rsidRPr="008B335B">
        <w:rPr>
          <w:rFonts w:ascii="Garamond" w:hAnsi="Garamond"/>
          <w:sz w:val="24"/>
          <w:szCs w:val="24"/>
        </w:rPr>
        <w:t>Pb = ………………</w:t>
      </w:r>
      <w:r w:rsidR="00CB78D2">
        <w:rPr>
          <w:rFonts w:ascii="Garamond" w:hAnsi="Garamond"/>
          <w:sz w:val="24"/>
          <w:szCs w:val="24"/>
        </w:rPr>
        <w:t>.</w:t>
      </w:r>
    </w:p>
    <w:p w:rsidR="008B335B" w:rsidRPr="00FB74FF" w:rsidRDefault="008B335B" w:rsidP="00FB74FF">
      <w:pPr>
        <w:pStyle w:val="Paragrafoelenco"/>
        <w:ind w:left="0" w:right="-568"/>
        <w:jc w:val="both"/>
        <w:rPr>
          <w:rFonts w:ascii="Garamond" w:hAnsi="Garamond"/>
          <w:sz w:val="24"/>
          <w:szCs w:val="24"/>
        </w:rPr>
      </w:pPr>
      <w:proofErr w:type="spellStart"/>
      <w:r w:rsidRPr="008B335B">
        <w:rPr>
          <w:rFonts w:ascii="Garamond" w:hAnsi="Garamond"/>
          <w:sz w:val="24"/>
          <w:szCs w:val="24"/>
        </w:rPr>
        <w:t>Pa</w:t>
      </w:r>
      <w:proofErr w:type="spellEnd"/>
      <w:r w:rsidRPr="008B335B">
        <w:rPr>
          <w:rFonts w:ascii="Garamond" w:hAnsi="Garamond"/>
          <w:sz w:val="24"/>
          <w:szCs w:val="24"/>
        </w:rPr>
        <w:t xml:space="preserve"> = ………………</w:t>
      </w:r>
      <w:r w:rsidR="00CB78D2"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sectPr w:rsidR="008B335B" w:rsidRPr="00FB74FF" w:rsidSect="00B423EF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09D4"/>
    <w:multiLevelType w:val="hybridMultilevel"/>
    <w:tmpl w:val="319A3A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83066"/>
    <w:multiLevelType w:val="hybridMultilevel"/>
    <w:tmpl w:val="B8AC1B8C"/>
    <w:lvl w:ilvl="0" w:tplc="EDD6F326">
      <w:start w:val="1"/>
      <w:numFmt w:val="lowerLetter"/>
      <w:lvlText w:val="%1)"/>
      <w:lvlJc w:val="left"/>
      <w:pPr>
        <w:ind w:left="-66" w:hanging="360"/>
      </w:pPr>
      <w:rPr>
        <w:rFonts w:ascii="Garamond" w:hAnsi="Garamond"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3E3441E"/>
    <w:multiLevelType w:val="hybridMultilevel"/>
    <w:tmpl w:val="EF74C7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005F2"/>
    <w:multiLevelType w:val="hybridMultilevel"/>
    <w:tmpl w:val="F03275B2"/>
    <w:lvl w:ilvl="0" w:tplc="A8A65A0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AC"/>
    <w:rsid w:val="0001335F"/>
    <w:rsid w:val="00013410"/>
    <w:rsid w:val="000156C7"/>
    <w:rsid w:val="000258A0"/>
    <w:rsid w:val="0004022F"/>
    <w:rsid w:val="00040F46"/>
    <w:rsid w:val="00064778"/>
    <w:rsid w:val="000969AC"/>
    <w:rsid w:val="000B65E9"/>
    <w:rsid w:val="000C18F1"/>
    <w:rsid w:val="000C1A6D"/>
    <w:rsid w:val="000E2BA7"/>
    <w:rsid w:val="000E4D1A"/>
    <w:rsid w:val="000E4FE7"/>
    <w:rsid w:val="000F2ADD"/>
    <w:rsid w:val="00141FB3"/>
    <w:rsid w:val="0014215D"/>
    <w:rsid w:val="0014251E"/>
    <w:rsid w:val="001734CC"/>
    <w:rsid w:val="00175FEB"/>
    <w:rsid w:val="00195761"/>
    <w:rsid w:val="001A1E04"/>
    <w:rsid w:val="001B15CB"/>
    <w:rsid w:val="001C6066"/>
    <w:rsid w:val="001D0E43"/>
    <w:rsid w:val="001D1B9D"/>
    <w:rsid w:val="001F4701"/>
    <w:rsid w:val="001F4837"/>
    <w:rsid w:val="002146AD"/>
    <w:rsid w:val="0022354B"/>
    <w:rsid w:val="00225F10"/>
    <w:rsid w:val="00227520"/>
    <w:rsid w:val="00292655"/>
    <w:rsid w:val="002B2DCD"/>
    <w:rsid w:val="002D590D"/>
    <w:rsid w:val="002E3BA4"/>
    <w:rsid w:val="00320718"/>
    <w:rsid w:val="00323CBF"/>
    <w:rsid w:val="00326267"/>
    <w:rsid w:val="003378F0"/>
    <w:rsid w:val="00341403"/>
    <w:rsid w:val="00353544"/>
    <w:rsid w:val="00362557"/>
    <w:rsid w:val="00370253"/>
    <w:rsid w:val="00370F85"/>
    <w:rsid w:val="00373A76"/>
    <w:rsid w:val="00377E3A"/>
    <w:rsid w:val="00391D77"/>
    <w:rsid w:val="00392E9C"/>
    <w:rsid w:val="003A786F"/>
    <w:rsid w:val="003B1D78"/>
    <w:rsid w:val="003C35B7"/>
    <w:rsid w:val="003F2070"/>
    <w:rsid w:val="00423418"/>
    <w:rsid w:val="00425F22"/>
    <w:rsid w:val="0044224A"/>
    <w:rsid w:val="0045457F"/>
    <w:rsid w:val="00475488"/>
    <w:rsid w:val="00485C55"/>
    <w:rsid w:val="004933F6"/>
    <w:rsid w:val="004A1624"/>
    <w:rsid w:val="004B06EA"/>
    <w:rsid w:val="004B5CB1"/>
    <w:rsid w:val="004C18DB"/>
    <w:rsid w:val="004C55DA"/>
    <w:rsid w:val="004D2EEE"/>
    <w:rsid w:val="004D3709"/>
    <w:rsid w:val="004F550D"/>
    <w:rsid w:val="004F719E"/>
    <w:rsid w:val="0050763A"/>
    <w:rsid w:val="0051072F"/>
    <w:rsid w:val="005352C4"/>
    <w:rsid w:val="00544E05"/>
    <w:rsid w:val="00567FCE"/>
    <w:rsid w:val="005B384A"/>
    <w:rsid w:val="005B56A0"/>
    <w:rsid w:val="006067BF"/>
    <w:rsid w:val="00606FEE"/>
    <w:rsid w:val="00613797"/>
    <w:rsid w:val="00615152"/>
    <w:rsid w:val="00637275"/>
    <w:rsid w:val="00644DB2"/>
    <w:rsid w:val="006479E2"/>
    <w:rsid w:val="00653D38"/>
    <w:rsid w:val="00665FC5"/>
    <w:rsid w:val="0066614A"/>
    <w:rsid w:val="0066736E"/>
    <w:rsid w:val="00677EE0"/>
    <w:rsid w:val="0068175F"/>
    <w:rsid w:val="0069268C"/>
    <w:rsid w:val="00692FDB"/>
    <w:rsid w:val="006A2F82"/>
    <w:rsid w:val="006C699E"/>
    <w:rsid w:val="006E35FC"/>
    <w:rsid w:val="006F086A"/>
    <w:rsid w:val="006F2F2E"/>
    <w:rsid w:val="006F3831"/>
    <w:rsid w:val="00745B8A"/>
    <w:rsid w:val="00757F35"/>
    <w:rsid w:val="00774270"/>
    <w:rsid w:val="007843FF"/>
    <w:rsid w:val="0078535D"/>
    <w:rsid w:val="007B56C6"/>
    <w:rsid w:val="007B7730"/>
    <w:rsid w:val="007C5DDC"/>
    <w:rsid w:val="007D408F"/>
    <w:rsid w:val="007F10E3"/>
    <w:rsid w:val="0080628D"/>
    <w:rsid w:val="00851EC7"/>
    <w:rsid w:val="00861980"/>
    <w:rsid w:val="00863DCE"/>
    <w:rsid w:val="008958A9"/>
    <w:rsid w:val="00896CF4"/>
    <w:rsid w:val="008B335B"/>
    <w:rsid w:val="008B5B2F"/>
    <w:rsid w:val="008D41DC"/>
    <w:rsid w:val="008D605C"/>
    <w:rsid w:val="008E1DD9"/>
    <w:rsid w:val="008E724A"/>
    <w:rsid w:val="00911266"/>
    <w:rsid w:val="00912B2D"/>
    <w:rsid w:val="00912D5D"/>
    <w:rsid w:val="00923608"/>
    <w:rsid w:val="00944558"/>
    <w:rsid w:val="009503CA"/>
    <w:rsid w:val="009504B0"/>
    <w:rsid w:val="009831AE"/>
    <w:rsid w:val="00997DBC"/>
    <w:rsid w:val="009A3404"/>
    <w:rsid w:val="009A727C"/>
    <w:rsid w:val="009A772F"/>
    <w:rsid w:val="009F2C6D"/>
    <w:rsid w:val="00A216B8"/>
    <w:rsid w:val="00A241F5"/>
    <w:rsid w:val="00A441A3"/>
    <w:rsid w:val="00A479D9"/>
    <w:rsid w:val="00A50737"/>
    <w:rsid w:val="00A6267C"/>
    <w:rsid w:val="00A86361"/>
    <w:rsid w:val="00A86AA7"/>
    <w:rsid w:val="00A931ED"/>
    <w:rsid w:val="00A95EA9"/>
    <w:rsid w:val="00A969C9"/>
    <w:rsid w:val="00AB3E7A"/>
    <w:rsid w:val="00B2282B"/>
    <w:rsid w:val="00B423EF"/>
    <w:rsid w:val="00B53BDD"/>
    <w:rsid w:val="00B63259"/>
    <w:rsid w:val="00B740E8"/>
    <w:rsid w:val="00BA045B"/>
    <w:rsid w:val="00BA450A"/>
    <w:rsid w:val="00BB0039"/>
    <w:rsid w:val="00BC10FE"/>
    <w:rsid w:val="00BD24CE"/>
    <w:rsid w:val="00BD2B5F"/>
    <w:rsid w:val="00BD7320"/>
    <w:rsid w:val="00BE21F0"/>
    <w:rsid w:val="00BF1452"/>
    <w:rsid w:val="00C35339"/>
    <w:rsid w:val="00C35FAC"/>
    <w:rsid w:val="00C42C1A"/>
    <w:rsid w:val="00C42CB9"/>
    <w:rsid w:val="00C4526A"/>
    <w:rsid w:val="00C5112D"/>
    <w:rsid w:val="00C5425D"/>
    <w:rsid w:val="00C54F33"/>
    <w:rsid w:val="00C641FF"/>
    <w:rsid w:val="00C72569"/>
    <w:rsid w:val="00CA23AC"/>
    <w:rsid w:val="00CA44DF"/>
    <w:rsid w:val="00CB78D2"/>
    <w:rsid w:val="00CC09D4"/>
    <w:rsid w:val="00CC2F94"/>
    <w:rsid w:val="00CD507E"/>
    <w:rsid w:val="00CD63CA"/>
    <w:rsid w:val="00CD7594"/>
    <w:rsid w:val="00CE1493"/>
    <w:rsid w:val="00CE1E23"/>
    <w:rsid w:val="00D025D5"/>
    <w:rsid w:val="00D2073B"/>
    <w:rsid w:val="00D23993"/>
    <w:rsid w:val="00D6565A"/>
    <w:rsid w:val="00D674A7"/>
    <w:rsid w:val="00D72599"/>
    <w:rsid w:val="00D90856"/>
    <w:rsid w:val="00D972C7"/>
    <w:rsid w:val="00DA1654"/>
    <w:rsid w:val="00DB6814"/>
    <w:rsid w:val="00DC16C7"/>
    <w:rsid w:val="00DD3CEA"/>
    <w:rsid w:val="00E068B7"/>
    <w:rsid w:val="00E10F11"/>
    <w:rsid w:val="00E17AC7"/>
    <w:rsid w:val="00E251D9"/>
    <w:rsid w:val="00E257D9"/>
    <w:rsid w:val="00E36CE0"/>
    <w:rsid w:val="00E652F9"/>
    <w:rsid w:val="00E74DC9"/>
    <w:rsid w:val="00E76B76"/>
    <w:rsid w:val="00E82040"/>
    <w:rsid w:val="00E91857"/>
    <w:rsid w:val="00E91AB5"/>
    <w:rsid w:val="00EC12A8"/>
    <w:rsid w:val="00ED0D3C"/>
    <w:rsid w:val="00EE5363"/>
    <w:rsid w:val="00F10D47"/>
    <w:rsid w:val="00F17E7B"/>
    <w:rsid w:val="00F329A2"/>
    <w:rsid w:val="00F42FE9"/>
    <w:rsid w:val="00F4358F"/>
    <w:rsid w:val="00F51D8A"/>
    <w:rsid w:val="00F72892"/>
    <w:rsid w:val="00F90B9A"/>
    <w:rsid w:val="00FA373F"/>
    <w:rsid w:val="00FA3F8A"/>
    <w:rsid w:val="00FB144A"/>
    <w:rsid w:val="00FB74FF"/>
    <w:rsid w:val="00FC04CB"/>
    <w:rsid w:val="00FD2FE4"/>
    <w:rsid w:val="00FD3A02"/>
    <w:rsid w:val="00FD5B7B"/>
    <w:rsid w:val="00FE39A1"/>
    <w:rsid w:val="00FE3F9B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32C5"/>
  <w15:docId w15:val="{50148C9A-CC8A-46FA-8784-38C3CEFE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BD24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2021-04-28T19:01:00Z</dcterms:created>
  <dcterms:modified xsi:type="dcterms:W3CDTF">2021-04-28T19:01:00Z</dcterms:modified>
</cp:coreProperties>
</file>