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F8" w:rsidRPr="00D65C23" w:rsidRDefault="00C60AF8" w:rsidP="00D65C23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60AF8">
        <w:rPr>
          <w:rFonts w:ascii="Times New Roman" w:hAnsi="Times New Roman"/>
          <w:b/>
          <w:color w:val="C00000"/>
          <w:sz w:val="36"/>
          <w:szCs w:val="36"/>
        </w:rPr>
        <w:t>TEOREMA DI STEVINO</w:t>
      </w:r>
    </w:p>
    <w:p w:rsidR="004C01BD" w:rsidRDefault="00F2272E" w:rsidP="00D65C23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40640</wp:posOffset>
            </wp:positionV>
            <wp:extent cx="1543050" cy="2314575"/>
            <wp:effectExtent l="19050" t="0" r="0" b="0"/>
            <wp:wrapSquare wrapText="bothSides"/>
            <wp:docPr id="3" name="Immagine 0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1BD">
        <w:rPr>
          <w:rFonts w:cs="Tahoma"/>
        </w:rPr>
        <w:t xml:space="preserve">Una proprietà fondamentale della pressione di un liquido (e di un fluido in generale) è che </w:t>
      </w:r>
      <w:r w:rsidR="00D12898" w:rsidRPr="00D12898">
        <w:rPr>
          <w:rFonts w:ascii="Garamond" w:hAnsi="Garamond" w:cs="Tahoma"/>
          <w:b/>
          <w:color w:val="003300"/>
          <w:sz w:val="26"/>
          <w:szCs w:val="26"/>
        </w:rPr>
        <w:t>la pressione di un fluido</w:t>
      </w:r>
      <w:r w:rsidR="004C01BD" w:rsidRPr="00D12898">
        <w:rPr>
          <w:rFonts w:ascii="Garamond" w:hAnsi="Garamond" w:cs="Tahoma"/>
          <w:b/>
          <w:color w:val="003300"/>
          <w:sz w:val="26"/>
          <w:szCs w:val="26"/>
        </w:rPr>
        <w:t xml:space="preserve"> aumenta all’aumentare della profondità a causa del proprio peso</w:t>
      </w:r>
      <w:r w:rsidR="004C01BD">
        <w:rPr>
          <w:rFonts w:cs="Tahoma"/>
        </w:rPr>
        <w:t xml:space="preserve">. Quest’effetto è ben noto a tutti quando uno si immerge in acqua: oltre una certa profondità iniziano a “fischiare le orecchie”. Il fischio delle orecchie è dato dalla spinta </w:t>
      </w:r>
      <w:r w:rsidR="00D63F90">
        <w:rPr>
          <w:rFonts w:cs="Tahoma"/>
        </w:rPr>
        <w:t>sul timpano dovuta a</w:t>
      </w:r>
      <w:r w:rsidR="004C01BD">
        <w:rPr>
          <w:rFonts w:cs="Tahoma"/>
        </w:rPr>
        <w:t>ll’acqua</w:t>
      </w:r>
      <w:r w:rsidR="00D63F90">
        <w:rPr>
          <w:rFonts w:cs="Tahoma"/>
        </w:rPr>
        <w:t>: oltre una certa profondità la pressione dell’acqua è cresciuta al punto che tale spinta inizia a fare male</w:t>
      </w:r>
      <w:r w:rsidR="004C01BD">
        <w:rPr>
          <w:rFonts w:cs="Tahoma"/>
        </w:rPr>
        <w:t>.</w:t>
      </w:r>
      <w:r w:rsidR="00B92E2F">
        <w:rPr>
          <w:rFonts w:cs="Tahoma"/>
        </w:rPr>
        <w:t xml:space="preserve"> Caso opposto se uno va</w:t>
      </w:r>
      <w:r w:rsidR="004C01BD">
        <w:rPr>
          <w:rFonts w:cs="Tahoma"/>
        </w:rPr>
        <w:t xml:space="preserve"> in alta montagna: l’aria diventa più rarefatta ed esercita una pressione</w:t>
      </w:r>
      <w:r w:rsidR="00B92E2F">
        <w:rPr>
          <w:rFonts w:cs="Tahoma"/>
        </w:rPr>
        <w:t xml:space="preserve"> tanto minore quanto più uno sale e se uno supera la quota di circa 3.500m senza acclimatarsi rischia l’ipossia (mancanza di ossigeno da respirare) a causa del brusco abbassamento della pressione atmosferica</w:t>
      </w:r>
      <w:r w:rsidR="004C01BD">
        <w:rPr>
          <w:rFonts w:cs="Tahoma"/>
        </w:rPr>
        <w:t>. Questo perché nel salire è come se la persona emergesse dal mare d’aria che è la nostra atmosfera: più uno sale minore è la profondità e minore è la pressione.</w:t>
      </w:r>
    </w:p>
    <w:p w:rsidR="00D65C23" w:rsidRPr="00EC01C4" w:rsidRDefault="00D65C23" w:rsidP="00D65C23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sz w:val="12"/>
          <w:szCs w:val="12"/>
        </w:rPr>
      </w:pPr>
    </w:p>
    <w:p w:rsidR="00C60AF8" w:rsidRPr="00C60AF8" w:rsidRDefault="004C01BD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>
        <w:rPr>
          <w:rFonts w:cs="Tahoma"/>
        </w:rPr>
        <w:t>P</w:t>
      </w:r>
      <w:r w:rsidR="00C60AF8" w:rsidRPr="00C60AF8">
        <w:rPr>
          <w:rFonts w:cs="Tahoma"/>
        </w:rPr>
        <w:t>er convincers</w:t>
      </w:r>
      <w:r w:rsidR="008C1967">
        <w:rPr>
          <w:rFonts w:cs="Tahoma"/>
        </w:rPr>
        <w:t xml:space="preserve">i intuitivamente </w:t>
      </w:r>
      <w:r w:rsidR="00B92E2F">
        <w:rPr>
          <w:rFonts w:cs="Tahoma"/>
        </w:rPr>
        <w:t xml:space="preserve">che un aumento di profondità comporta sempre un aumento di pressione </w:t>
      </w:r>
      <w:r w:rsidR="00C60AF8" w:rsidRPr="00C60AF8">
        <w:rPr>
          <w:rFonts w:cs="Tahoma"/>
        </w:rPr>
        <w:t xml:space="preserve">si può </w:t>
      </w:r>
      <w:r w:rsidR="00D65C23">
        <w:rPr>
          <w:rFonts w:cs="Tahoma"/>
        </w:rPr>
        <w:t>vede</w:t>
      </w:r>
      <w:r w:rsidR="008C1967">
        <w:rPr>
          <w:rFonts w:cs="Tahoma"/>
        </w:rPr>
        <w:t>r</w:t>
      </w:r>
      <w:r w:rsidR="00C60AF8" w:rsidRPr="00C60AF8">
        <w:rPr>
          <w:rFonts w:cs="Tahoma"/>
        </w:rPr>
        <w:t>e</w:t>
      </w:r>
      <w:r w:rsidR="008C1967">
        <w:rPr>
          <w:rFonts w:cs="Tahoma"/>
        </w:rPr>
        <w:t xml:space="preserve"> </w:t>
      </w:r>
      <w:r w:rsidR="00C60AF8" w:rsidRPr="00C60AF8">
        <w:rPr>
          <w:rFonts w:cs="Tahoma"/>
        </w:rPr>
        <w:t xml:space="preserve">l’esperimento della bottiglia d'acqua con </w:t>
      </w:r>
      <w:r w:rsidR="008C1967">
        <w:rPr>
          <w:rFonts w:cs="Tahoma"/>
        </w:rPr>
        <w:t xml:space="preserve">i </w:t>
      </w:r>
      <w:r w:rsidR="00C60AF8" w:rsidRPr="00C60AF8">
        <w:rPr>
          <w:rFonts w:cs="Tahoma"/>
        </w:rPr>
        <w:t>fori verticali</w:t>
      </w:r>
      <w:r w:rsidR="008C1967">
        <w:rPr>
          <w:rFonts w:cs="Tahoma"/>
        </w:rPr>
        <w:t xml:space="preserve"> mostrato sul video nel </w:t>
      </w:r>
      <w:hyperlink r:id="rId5" w:history="1">
        <w:r w:rsidR="008C1967" w:rsidRPr="00D65C23">
          <w:rPr>
            <w:rStyle w:val="Collegamentoipertestuale"/>
            <w:rFonts w:cs="Tahoma"/>
          </w:rPr>
          <w:t>mio sito</w:t>
        </w:r>
      </w:hyperlink>
      <w:r w:rsidR="00C60AF8" w:rsidRPr="00C60AF8">
        <w:rPr>
          <w:rFonts w:cs="Tahoma"/>
        </w:rPr>
        <w:t>: il getto d'acqua che</w:t>
      </w:r>
      <w:r w:rsidR="00C60AF8">
        <w:rPr>
          <w:rFonts w:cs="Tahoma"/>
        </w:rPr>
        <w:t xml:space="preserve"> </w:t>
      </w:r>
      <w:r w:rsidR="00C60AF8" w:rsidRPr="00C60AF8">
        <w:rPr>
          <w:rFonts w:cs="Tahoma"/>
        </w:rPr>
        <w:t>fuoriesce dal foro più basso avrà intensità maggiore, e quindi</w:t>
      </w:r>
      <w:r w:rsidR="00C60AF8">
        <w:rPr>
          <w:rFonts w:cs="Tahoma"/>
        </w:rPr>
        <w:t xml:space="preserve"> </w:t>
      </w:r>
      <w:r w:rsidR="00C60AF8" w:rsidRPr="00C60AF8">
        <w:rPr>
          <w:rFonts w:cs="Tahoma"/>
        </w:rPr>
        <w:t>andrà più lontano, proprio perché l'acqua a quella</w:t>
      </w:r>
      <w:r w:rsidR="00C60AF8">
        <w:rPr>
          <w:rFonts w:cs="Tahoma"/>
        </w:rPr>
        <w:t xml:space="preserve"> </w:t>
      </w:r>
      <w:r w:rsidR="00C60AF8" w:rsidRPr="00C60AF8">
        <w:rPr>
          <w:rFonts w:cs="Tahoma"/>
        </w:rPr>
        <w:t>profondità subisce una pressione maggiore da parte della colonna d'acqua sovrastante.</w:t>
      </w:r>
      <w:r w:rsidR="00C60AF8">
        <w:rPr>
          <w:rFonts w:cs="Tahoma"/>
        </w:rPr>
        <w:t xml:space="preserve"> </w:t>
      </w:r>
      <w:r w:rsidR="00C60AF8" w:rsidRPr="00C60AF8">
        <w:rPr>
          <w:rFonts w:cs="Tahoma"/>
        </w:rPr>
        <w:t xml:space="preserve">Il </w:t>
      </w:r>
      <w:r w:rsidR="00C60AF8" w:rsidRPr="00C60AF8">
        <w:rPr>
          <w:rFonts w:cs="Tahoma"/>
          <w:b/>
        </w:rPr>
        <w:t xml:space="preserve">teorema di </w:t>
      </w:r>
      <w:proofErr w:type="spellStart"/>
      <w:r w:rsidR="00C60AF8" w:rsidRPr="00C60AF8">
        <w:rPr>
          <w:rFonts w:cs="Tahoma"/>
          <w:b/>
        </w:rPr>
        <w:t>Stevino</w:t>
      </w:r>
      <w:proofErr w:type="spellEnd"/>
      <w:r w:rsidR="00C60AF8" w:rsidRPr="00C60AF8">
        <w:rPr>
          <w:rFonts w:cs="Tahoma"/>
        </w:rPr>
        <w:t xml:space="preserve"> dimostra qual è la relazione esatta fra pressione e </w:t>
      </w:r>
      <w:proofErr w:type="gramStart"/>
      <w:r w:rsidR="00C60AF8" w:rsidRPr="00C60AF8">
        <w:rPr>
          <w:rFonts w:cs="Tahoma"/>
        </w:rPr>
        <w:t>profondità:  ecco</w:t>
      </w:r>
      <w:proofErr w:type="gramEnd"/>
      <w:r w:rsidR="00C60AF8" w:rsidRPr="00C60AF8">
        <w:rPr>
          <w:rFonts w:cs="Tahoma"/>
        </w:rPr>
        <w:t xml:space="preserve"> il suo enunciato esatto.</w:t>
      </w:r>
    </w:p>
    <w:p w:rsidR="00D65C23" w:rsidRPr="00D65C23" w:rsidRDefault="00C60AF8" w:rsidP="00D65C23">
      <w:pPr>
        <w:autoSpaceDE w:val="0"/>
        <w:autoSpaceDN w:val="0"/>
        <w:adjustRightInd w:val="0"/>
        <w:spacing w:after="120"/>
        <w:ind w:right="-1"/>
        <w:jc w:val="both"/>
        <w:rPr>
          <w:rFonts w:ascii="Garamond" w:hAnsi="Garamond" w:cs="Tahoma"/>
          <w:b/>
          <w:sz w:val="26"/>
          <w:szCs w:val="26"/>
        </w:rPr>
      </w:pPr>
      <w:r w:rsidRPr="00C60AF8">
        <w:rPr>
          <w:rFonts w:ascii="Garamond" w:hAnsi="Garamond" w:cs="Tahoma"/>
          <w:b/>
          <w:color w:val="003300"/>
          <w:sz w:val="26"/>
          <w:szCs w:val="26"/>
        </w:rPr>
        <w:t xml:space="preserve">Un corpo immerso in un fluido ad una profondità </w:t>
      </w:r>
      <w:r w:rsidRPr="00CF44E9">
        <w:rPr>
          <w:rFonts w:ascii="Garamond" w:hAnsi="Garamond" w:cs="Tahoma"/>
          <w:b/>
          <w:color w:val="003300"/>
          <w:sz w:val="26"/>
          <w:szCs w:val="26"/>
        </w:rPr>
        <w:t xml:space="preserve">h 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subisce una pressione</w:t>
      </w:r>
      <w:r w:rsidR="00CF44E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D435B6">
        <w:rPr>
          <w:rFonts w:ascii="Garamond" w:hAnsi="Garamond" w:cs="Tahoma"/>
          <w:b/>
          <w:color w:val="003300"/>
          <w:sz w:val="26"/>
          <w:szCs w:val="26"/>
        </w:rPr>
        <w:t>(</w:t>
      </w:r>
      <w:r w:rsidR="00CF44E9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D435B6" w:rsidRPr="00CF44E9">
        <w:rPr>
          <w:rFonts w:ascii="Garamond" w:hAnsi="Garamond" w:cs="Tahoma"/>
          <w:b/>
          <w:sz w:val="26"/>
          <w:szCs w:val="26"/>
        </w:rPr>
        <w:t>Pr</w:t>
      </w:r>
      <w:r w:rsidR="00CF44E9" w:rsidRPr="00CF44E9">
        <w:rPr>
          <w:rFonts w:ascii="Garamond" w:hAnsi="Garamond" w:cs="Tahoma"/>
          <w:b/>
          <w:sz w:val="26"/>
          <w:szCs w:val="26"/>
        </w:rPr>
        <w:t xml:space="preserve">(h) </w:t>
      </w:r>
      <w:r w:rsidR="00D435B6">
        <w:rPr>
          <w:rFonts w:ascii="Garamond" w:hAnsi="Garamond" w:cs="Tahoma"/>
          <w:b/>
          <w:color w:val="003300"/>
          <w:sz w:val="26"/>
          <w:szCs w:val="26"/>
        </w:rPr>
        <w:t>)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 xml:space="preserve"> data dalla somma della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pressione agente sulla sua superficie (</w:t>
      </w:r>
      <w:r w:rsidRPr="00C60AF8">
        <w:rPr>
          <w:rFonts w:ascii="Garamond" w:hAnsi="Garamond" w:cs="Tahoma"/>
          <w:b/>
          <w:sz w:val="26"/>
          <w:szCs w:val="26"/>
        </w:rPr>
        <w:t>p0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) e dalla pressione esercitata dal peso della colonna di fluido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C60AF8">
        <w:rPr>
          <w:rFonts w:ascii="Garamond" w:hAnsi="Garamond" w:cs="Tahoma"/>
          <w:b/>
          <w:color w:val="003300"/>
          <w:sz w:val="26"/>
          <w:szCs w:val="26"/>
        </w:rPr>
        <w:t>sovrastante il corpo (</w:t>
      </w:r>
      <w:r>
        <w:rPr>
          <w:rFonts w:ascii="Garamond" w:hAnsi="Garamond" w:cs="Tahoma"/>
          <w:b/>
          <w:sz w:val="26"/>
          <w:szCs w:val="26"/>
        </w:rPr>
        <w:sym w:font="Symbol" w:char="F064"/>
      </w:r>
      <w:proofErr w:type="spellStart"/>
      <w:r w:rsidRPr="00C60AF8">
        <w:rPr>
          <w:rFonts w:ascii="Garamond" w:hAnsi="Garamond" w:cs="Tahoma"/>
          <w:b/>
          <w:sz w:val="26"/>
          <w:szCs w:val="26"/>
        </w:rPr>
        <w:t>gh</w:t>
      </w:r>
      <w:proofErr w:type="spellEnd"/>
      <w:r>
        <w:rPr>
          <w:rFonts w:ascii="Garamond" w:hAnsi="Garamond" w:cs="Tahoma"/>
          <w:b/>
          <w:color w:val="003300"/>
          <w:sz w:val="26"/>
          <w:szCs w:val="26"/>
        </w:rPr>
        <w:t xml:space="preserve">) : </w:t>
      </w:r>
      <w:bookmarkStart w:id="0" w:name="_Hlk498958569"/>
      <w:r w:rsidR="00D435B6">
        <w:rPr>
          <w:rFonts w:ascii="Garamond" w:hAnsi="Garamond" w:cs="Tahoma"/>
          <w:b/>
          <w:sz w:val="26"/>
          <w:szCs w:val="26"/>
        </w:rPr>
        <w:t>Pr</w:t>
      </w:r>
      <w:r w:rsidR="00CF44E9">
        <w:rPr>
          <w:rFonts w:ascii="Garamond" w:hAnsi="Garamond" w:cs="Tahoma"/>
          <w:b/>
          <w:sz w:val="26"/>
          <w:szCs w:val="26"/>
        </w:rPr>
        <w:t>(h)</w:t>
      </w:r>
      <w:r w:rsidRPr="00C60AF8">
        <w:rPr>
          <w:rFonts w:ascii="Garamond" w:hAnsi="Garamond" w:cs="Tahoma"/>
          <w:b/>
          <w:sz w:val="26"/>
          <w:szCs w:val="26"/>
        </w:rPr>
        <w:t xml:space="preserve"> = p0 + </w:t>
      </w:r>
      <w:r w:rsidRPr="00C60AF8">
        <w:rPr>
          <w:rFonts w:ascii="Garamond" w:hAnsi="Garamond" w:cs="Tahoma"/>
          <w:b/>
          <w:sz w:val="26"/>
          <w:szCs w:val="26"/>
        </w:rPr>
        <w:sym w:font="Symbol" w:char="F064"/>
      </w:r>
      <w:proofErr w:type="spellStart"/>
      <w:r w:rsidRPr="00C60AF8">
        <w:rPr>
          <w:rFonts w:ascii="Garamond" w:hAnsi="Garamond" w:cs="Tahoma"/>
          <w:b/>
          <w:sz w:val="26"/>
          <w:szCs w:val="26"/>
        </w:rPr>
        <w:t>gh</w:t>
      </w:r>
      <w:proofErr w:type="spellEnd"/>
      <w:r w:rsidRPr="00C60AF8">
        <w:rPr>
          <w:rFonts w:ascii="Garamond" w:hAnsi="Garamond" w:cs="Tahoma"/>
          <w:b/>
          <w:sz w:val="26"/>
          <w:szCs w:val="26"/>
        </w:rPr>
        <w:t xml:space="preserve"> </w:t>
      </w:r>
      <w:r w:rsidR="00484EE5">
        <w:rPr>
          <w:rFonts w:ascii="Garamond" w:hAnsi="Garamond" w:cs="Tahoma"/>
          <w:b/>
          <w:sz w:val="26"/>
          <w:szCs w:val="26"/>
        </w:rPr>
        <w:t>= p0 + Ps</w:t>
      </w:r>
      <w:r w:rsidR="00484EE5">
        <w:rPr>
          <w:rFonts w:ascii="Garamond" w:hAnsi="Garamond" w:cs="Tahoma"/>
          <w:b/>
          <w:sz w:val="26"/>
          <w:szCs w:val="26"/>
        </w:rPr>
        <w:sym w:font="Symbol" w:char="F0D7"/>
      </w:r>
      <w:r w:rsidR="00484EE5">
        <w:rPr>
          <w:rFonts w:ascii="Garamond" w:hAnsi="Garamond" w:cs="Tahoma"/>
          <w:b/>
          <w:sz w:val="26"/>
          <w:szCs w:val="26"/>
        </w:rPr>
        <w:t>h</w:t>
      </w:r>
      <w:bookmarkEnd w:id="0"/>
    </w:p>
    <w:p w:rsidR="00C60AF8" w:rsidRDefault="00C60AF8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</w:rPr>
      </w:pPr>
      <w:r w:rsidRPr="00C60AF8">
        <w:rPr>
          <w:rFonts w:cs="Tahoma"/>
          <w:b/>
          <w:bCs/>
        </w:rPr>
        <w:t xml:space="preserve">p0 </w:t>
      </w:r>
      <w:r w:rsidRPr="00C60AF8">
        <w:rPr>
          <w:rFonts w:cs="Tahoma"/>
        </w:rPr>
        <w:t xml:space="preserve">:= pressione esterna; </w:t>
      </w:r>
      <w:r w:rsidRPr="00C60AF8">
        <w:rPr>
          <w:rFonts w:cs="Tahoma"/>
          <w:b/>
          <w:bCs/>
        </w:rPr>
        <w:sym w:font="Symbol" w:char="F064"/>
      </w:r>
      <w:r w:rsidRPr="00C60AF8">
        <w:rPr>
          <w:rFonts w:cs="Tahoma"/>
        </w:rPr>
        <w:t xml:space="preserve">:= densità del fluido; </w:t>
      </w:r>
      <w:r w:rsidRPr="00C60AF8">
        <w:rPr>
          <w:rFonts w:cs="Tahoma"/>
          <w:b/>
          <w:bCs/>
        </w:rPr>
        <w:t>g</w:t>
      </w:r>
      <w:r w:rsidRPr="00C60AF8">
        <w:rPr>
          <w:rFonts w:cs="Tahoma"/>
        </w:rPr>
        <w:t xml:space="preserve">:= accelerazione di gravità; </w:t>
      </w:r>
      <w:r w:rsidR="00484EE5" w:rsidRPr="00484EE5">
        <w:rPr>
          <w:rFonts w:cs="Tahoma"/>
          <w:b/>
        </w:rPr>
        <w:t>Ps</w:t>
      </w:r>
      <w:r w:rsidR="00484EE5">
        <w:rPr>
          <w:rFonts w:cs="Tahoma"/>
        </w:rPr>
        <w:t>: peso specifico del fluido</w:t>
      </w:r>
    </w:p>
    <w:p w:rsidR="000C10D6" w:rsidRPr="000C10D6" w:rsidRDefault="000C10D6" w:rsidP="00D65C23">
      <w:pPr>
        <w:autoSpaceDE w:val="0"/>
        <w:autoSpaceDN w:val="0"/>
        <w:adjustRightInd w:val="0"/>
        <w:spacing w:after="120"/>
        <w:ind w:left="-567" w:right="-567"/>
        <w:jc w:val="both"/>
        <w:rPr>
          <w:rFonts w:cs="Tahoma"/>
          <w:sz w:val="6"/>
          <w:szCs w:val="6"/>
        </w:rPr>
      </w:pPr>
    </w:p>
    <w:p w:rsidR="00C60AF8" w:rsidRPr="00C60AF8" w:rsidRDefault="00C60AF8" w:rsidP="00F93966">
      <w:pPr>
        <w:autoSpaceDE w:val="0"/>
        <w:autoSpaceDN w:val="0"/>
        <w:adjustRightInd w:val="0"/>
        <w:spacing w:after="0"/>
        <w:ind w:left="-567" w:right="-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60AF8">
        <w:rPr>
          <w:rFonts w:ascii="Times New Roman" w:hAnsi="Times New Roman"/>
          <w:b/>
          <w:bCs/>
          <w:color w:val="FF0000"/>
          <w:sz w:val="28"/>
          <w:szCs w:val="28"/>
        </w:rPr>
        <w:t xml:space="preserve">Dimostrazione della legge di </w:t>
      </w:r>
      <w:proofErr w:type="spellStart"/>
      <w:r w:rsidRPr="00C60AF8">
        <w:rPr>
          <w:rFonts w:ascii="Times New Roman" w:hAnsi="Times New Roman"/>
          <w:b/>
          <w:bCs/>
          <w:color w:val="FF0000"/>
          <w:sz w:val="28"/>
          <w:szCs w:val="28"/>
        </w:rPr>
        <w:t>Stevino</w:t>
      </w:r>
      <w:proofErr w:type="spellEnd"/>
    </w:p>
    <w:p w:rsidR="00C60AF8" w:rsidRPr="00C60AF8" w:rsidRDefault="00C60AF8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 w:rsidRPr="00C60AF8">
        <w:rPr>
          <w:rFonts w:cs="Tahoma"/>
        </w:rPr>
        <w:t>Partiamo con il richiamare le definizioni di: forza peso, densità e pressione:</w:t>
      </w:r>
    </w:p>
    <w:p w:rsidR="00C60AF8" w:rsidRPr="00C60AF8" w:rsidRDefault="00C60AF8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 w:rsidRPr="00C60AF8">
        <w:rPr>
          <w:rFonts w:cs="Tahoma"/>
          <w:b/>
          <w:bCs/>
        </w:rPr>
        <w:t>1) forza peso</w:t>
      </w:r>
      <w:r w:rsidRPr="00C60AF8">
        <w:rPr>
          <w:rFonts w:cs="Tahoma"/>
        </w:rPr>
        <w:t xml:space="preserve">: </w:t>
      </w:r>
      <w:r w:rsidRPr="00D435B6">
        <w:rPr>
          <w:rFonts w:cs="Tahoma"/>
          <w:color w:val="002060"/>
        </w:rPr>
        <w:t xml:space="preserve">P = </w:t>
      </w:r>
      <w:proofErr w:type="spellStart"/>
      <w:r w:rsidRPr="00D435B6">
        <w:rPr>
          <w:rFonts w:cs="Tahoma"/>
          <w:b/>
          <w:bCs/>
          <w:color w:val="002060"/>
        </w:rPr>
        <w:t>m</w:t>
      </w:r>
      <w:r w:rsidRPr="00D435B6">
        <w:rPr>
          <w:rFonts w:cs="Tahoma"/>
          <w:color w:val="002060"/>
        </w:rPr>
        <w:t>assa·</w:t>
      </w:r>
      <w:r w:rsidRPr="00D435B6">
        <w:rPr>
          <w:rFonts w:cs="Tahoma"/>
          <w:b/>
          <w:bCs/>
          <w:color w:val="002060"/>
        </w:rPr>
        <w:t>g</w:t>
      </w:r>
      <w:proofErr w:type="spellEnd"/>
      <w:r w:rsidRPr="00D435B6">
        <w:rPr>
          <w:rFonts w:cs="Tahoma"/>
          <w:b/>
          <w:bCs/>
          <w:color w:val="002060"/>
        </w:rPr>
        <w:t xml:space="preserve"> </w:t>
      </w:r>
      <w:r w:rsidRPr="00D435B6">
        <w:rPr>
          <w:rFonts w:cs="Tahoma"/>
          <w:color w:val="002060"/>
        </w:rPr>
        <w:t>(</w:t>
      </w:r>
      <w:proofErr w:type="spellStart"/>
      <w:proofErr w:type="gramStart"/>
      <w:r w:rsidRPr="00D435B6">
        <w:rPr>
          <w:rFonts w:cs="Tahoma"/>
          <w:color w:val="002060"/>
        </w:rPr>
        <w:t>acc.grav</w:t>
      </w:r>
      <w:proofErr w:type="spellEnd"/>
      <w:proofErr w:type="gramEnd"/>
      <w:r w:rsidRPr="00D435B6">
        <w:rPr>
          <w:rFonts w:cs="Tahoma"/>
          <w:color w:val="002060"/>
        </w:rPr>
        <w:t>)</w:t>
      </w:r>
      <w:r w:rsidR="001A5ABE" w:rsidRPr="00D435B6">
        <w:rPr>
          <w:rFonts w:cs="Tahoma"/>
          <w:color w:val="002060"/>
        </w:rPr>
        <w:t xml:space="preserve"> =  </w:t>
      </w:r>
      <w:proofErr w:type="spellStart"/>
      <w:r w:rsidR="001A5ABE" w:rsidRPr="00D435B6">
        <w:rPr>
          <w:rFonts w:cs="Tahoma"/>
          <w:color w:val="002060"/>
        </w:rPr>
        <w:t>m·g</w:t>
      </w:r>
      <w:proofErr w:type="spellEnd"/>
    </w:p>
    <w:p w:rsidR="00C60AF8" w:rsidRDefault="00C60AF8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 w:rsidRPr="00C60AF8">
        <w:rPr>
          <w:rFonts w:cs="Tahoma"/>
          <w:b/>
          <w:bCs/>
        </w:rPr>
        <w:t xml:space="preserve">2) densità: </w:t>
      </w:r>
      <w:r w:rsidR="00B20C74" w:rsidRPr="00D435B6">
        <w:rPr>
          <w:rFonts w:cs="Tahoma"/>
          <w:color w:val="002060"/>
        </w:rPr>
        <w:sym w:font="Symbol" w:char="F064"/>
      </w:r>
      <w:r w:rsidR="00484EE5" w:rsidRPr="00D435B6">
        <w:rPr>
          <w:rFonts w:cs="Tahoma"/>
          <w:color w:val="002060"/>
        </w:rPr>
        <w:t xml:space="preserve"> = </w:t>
      </w:r>
      <w:r w:rsidRPr="00D435B6">
        <w:rPr>
          <w:rFonts w:cs="Tahoma"/>
          <w:color w:val="002060"/>
        </w:rPr>
        <w:t xml:space="preserve"> </w:t>
      </w:r>
      <w:r w:rsidRPr="00D435B6">
        <w:rPr>
          <w:rFonts w:cs="Tahoma"/>
          <w:b/>
          <w:bCs/>
          <w:color w:val="002060"/>
        </w:rPr>
        <w:t>m</w:t>
      </w:r>
      <w:r w:rsidRPr="00D435B6">
        <w:rPr>
          <w:rFonts w:cs="Tahoma"/>
          <w:color w:val="002060"/>
        </w:rPr>
        <w:t xml:space="preserve">assa/ </w:t>
      </w:r>
      <w:r w:rsidRPr="00D435B6">
        <w:rPr>
          <w:rFonts w:cs="Tahoma"/>
          <w:b/>
          <w:bCs/>
          <w:color w:val="002060"/>
        </w:rPr>
        <w:t>V</w:t>
      </w:r>
      <w:r w:rsidRPr="00D435B6">
        <w:rPr>
          <w:rFonts w:cs="Tahoma"/>
          <w:color w:val="002060"/>
        </w:rPr>
        <w:t>olume</w:t>
      </w:r>
      <w:r w:rsidR="00B20C74" w:rsidRPr="00D435B6">
        <w:rPr>
          <w:rFonts w:cs="Tahoma"/>
          <w:color w:val="002060"/>
        </w:rPr>
        <w:t xml:space="preserve"> = m/V</w:t>
      </w:r>
    </w:p>
    <w:p w:rsidR="00484EE5" w:rsidRPr="00C60AF8" w:rsidRDefault="00484EE5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b/>
          <w:bCs/>
        </w:rPr>
        <w:t xml:space="preserve">3) peso specifico: </w:t>
      </w:r>
      <w:r w:rsidRPr="00D435B6">
        <w:rPr>
          <w:rFonts w:cs="Tahoma"/>
          <w:bCs/>
          <w:color w:val="002060"/>
        </w:rPr>
        <w:t>Ps</w:t>
      </w:r>
      <w:r w:rsidRPr="00D435B6">
        <w:rPr>
          <w:rFonts w:cs="Tahoma"/>
          <w:b/>
          <w:bCs/>
          <w:color w:val="002060"/>
        </w:rPr>
        <w:t xml:space="preserve"> = P</w:t>
      </w:r>
      <w:r w:rsidRPr="00D435B6">
        <w:rPr>
          <w:rFonts w:cs="Tahoma"/>
          <w:bCs/>
          <w:color w:val="002060"/>
        </w:rPr>
        <w:t>eso</w:t>
      </w:r>
      <w:r w:rsidRPr="00D435B6">
        <w:rPr>
          <w:rFonts w:cs="Tahoma"/>
          <w:b/>
          <w:bCs/>
          <w:color w:val="002060"/>
        </w:rPr>
        <w:t>/V</w:t>
      </w:r>
      <w:r w:rsidRPr="00D435B6">
        <w:rPr>
          <w:rFonts w:cs="Tahoma"/>
          <w:bCs/>
          <w:color w:val="002060"/>
        </w:rPr>
        <w:t>olume</w:t>
      </w:r>
    </w:p>
    <w:p w:rsidR="00633405" w:rsidRDefault="00F2272E" w:rsidP="00633405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109220</wp:posOffset>
            </wp:positionV>
            <wp:extent cx="1295400" cy="2266950"/>
            <wp:effectExtent l="0" t="0" r="0" b="0"/>
            <wp:wrapSquare wrapText="bothSides"/>
            <wp:docPr id="2" name="Immagine 1" descr="Senza nom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AF8" w:rsidRPr="00C60AF8">
        <w:rPr>
          <w:rFonts w:cs="Tahoma"/>
          <w:b/>
          <w:bCs/>
        </w:rPr>
        <w:t>3) pressione</w:t>
      </w:r>
      <w:r w:rsidR="00C60AF8" w:rsidRPr="00C60AF8">
        <w:rPr>
          <w:rFonts w:cs="Tahoma"/>
        </w:rPr>
        <w:t xml:space="preserve">: </w:t>
      </w:r>
      <w:r w:rsidR="00D435B6">
        <w:rPr>
          <w:rFonts w:cs="Tahoma"/>
          <w:color w:val="002060"/>
        </w:rPr>
        <w:t>Pr</w:t>
      </w:r>
      <w:r w:rsidR="00C60AF8" w:rsidRPr="00D435B6">
        <w:rPr>
          <w:rFonts w:cs="Tahoma"/>
          <w:color w:val="002060"/>
        </w:rPr>
        <w:t xml:space="preserve"> = </w:t>
      </w:r>
      <w:r w:rsidR="00B20C74" w:rsidRPr="00D435B6">
        <w:rPr>
          <w:rFonts w:cs="Tahoma"/>
          <w:b/>
          <w:bCs/>
          <w:color w:val="002060"/>
        </w:rPr>
        <w:t>F</w:t>
      </w:r>
      <w:r w:rsidR="00B20C74" w:rsidRPr="00D435B6">
        <w:rPr>
          <w:rFonts w:cs="Tahoma"/>
          <w:color w:val="002060"/>
        </w:rPr>
        <w:t>orza ortogonale alla superficie/</w:t>
      </w:r>
      <w:r w:rsidR="00B20C74" w:rsidRPr="00D435B6">
        <w:rPr>
          <w:rFonts w:cs="Tahoma"/>
          <w:b/>
          <w:bCs/>
          <w:color w:val="002060"/>
        </w:rPr>
        <w:t>S</w:t>
      </w:r>
      <w:r w:rsidR="00B20C74" w:rsidRPr="00D435B6">
        <w:rPr>
          <w:rFonts w:cs="Tahoma"/>
          <w:color w:val="002060"/>
        </w:rPr>
        <w:t xml:space="preserve">uperficie = </w:t>
      </w:r>
      <w:r w:rsidR="00C60AF8" w:rsidRPr="00D435B6">
        <w:rPr>
          <w:rFonts w:cs="Tahoma"/>
          <w:color w:val="002060"/>
        </w:rPr>
        <w:t>F</w:t>
      </w:r>
      <w:r w:rsidR="00C60AF8" w:rsidRPr="00D435B6">
        <w:rPr>
          <w:rFonts w:ascii="BookmanOldStyle" w:hAnsi="BookmanOldStyle" w:cs="Tahoma"/>
          <w:color w:val="002060"/>
          <w:vertAlign w:val="subscript"/>
        </w:rPr>
        <w:t>┴</w:t>
      </w:r>
      <w:r w:rsidR="00C60AF8" w:rsidRPr="00D435B6">
        <w:rPr>
          <w:rFonts w:cs="Tahoma"/>
          <w:color w:val="002060"/>
        </w:rPr>
        <w:t>/</w:t>
      </w:r>
      <w:r w:rsidR="00B20C74" w:rsidRPr="00D435B6">
        <w:rPr>
          <w:rFonts w:cs="Tahoma"/>
          <w:color w:val="002060"/>
        </w:rPr>
        <w:t>S</w:t>
      </w:r>
    </w:p>
    <w:p w:rsidR="00633405" w:rsidRPr="00F246A1" w:rsidRDefault="00633405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cs="Tahoma"/>
          <w:sz w:val="8"/>
          <w:szCs w:val="8"/>
        </w:rPr>
      </w:pPr>
    </w:p>
    <w:p w:rsidR="00C60AF8" w:rsidRPr="00672A3D" w:rsidRDefault="003B22E3" w:rsidP="000D2BCD">
      <w:pPr>
        <w:autoSpaceDE w:val="0"/>
        <w:autoSpaceDN w:val="0"/>
        <w:adjustRightInd w:val="0"/>
        <w:spacing w:after="0"/>
        <w:ind w:right="-567" w:hanging="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Hp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E4605">
        <w:rPr>
          <w:rFonts w:ascii="Garamond" w:hAnsi="Garamond" w:cs="Tahoma"/>
          <w:color w:val="003300"/>
          <w:sz w:val="26"/>
          <w:szCs w:val="26"/>
        </w:rPr>
        <w:t>Consider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a </w:t>
      </w:r>
      <w:r w:rsidR="00F635F1">
        <w:rPr>
          <w:rFonts w:ascii="Garamond" w:hAnsi="Garamond" w:cs="Tahoma"/>
          <w:color w:val="003300"/>
          <w:sz w:val="26"/>
          <w:szCs w:val="26"/>
        </w:rPr>
        <w:t>un flu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ido di </w:t>
      </w:r>
      <w:r w:rsidR="008E4605" w:rsidRPr="008E4605">
        <w:rPr>
          <w:rFonts w:ascii="Garamond" w:hAnsi="Garamond" w:cs="Tahoma"/>
          <w:b/>
          <w:color w:val="003300"/>
          <w:sz w:val="26"/>
          <w:szCs w:val="26"/>
        </w:rPr>
        <w:t>peso specifico Ps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 che riempie una 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>superficie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8E4605">
        <w:rPr>
          <w:rFonts w:ascii="Garamond" w:hAnsi="Garamond" w:cs="Tahoma"/>
          <w:color w:val="003300"/>
          <w:sz w:val="26"/>
          <w:szCs w:val="26"/>
        </w:rPr>
        <w:t>cilindrica, di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C60AF8" w:rsidRPr="008E4605">
        <w:rPr>
          <w:rFonts w:ascii="Garamond" w:hAnsi="Garamond" w:cs="Tahoma"/>
          <w:b/>
          <w:color w:val="003300"/>
          <w:sz w:val="26"/>
          <w:szCs w:val="26"/>
        </w:rPr>
        <w:t xml:space="preserve">profondità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h </w:t>
      </w:r>
      <w:r w:rsidR="008E4605">
        <w:rPr>
          <w:rFonts w:ascii="Garamond" w:hAnsi="Garamond" w:cs="Tahoma"/>
          <w:color w:val="003300"/>
          <w:sz w:val="26"/>
          <w:szCs w:val="26"/>
        </w:rPr>
        <w:t xml:space="preserve">e 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 xml:space="preserve">area </w:t>
      </w:r>
      <w:r w:rsidR="00C60AF8" w:rsidRPr="00672A3D">
        <w:rPr>
          <w:rFonts w:ascii="Garamond" w:hAnsi="Garamond" w:cs="Tahoma"/>
          <w:b/>
          <w:color w:val="003300"/>
          <w:sz w:val="26"/>
          <w:szCs w:val="26"/>
        </w:rPr>
        <w:t xml:space="preserve">di base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>S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.</w:t>
      </w:r>
      <w:r w:rsidR="00C15000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997B70">
        <w:rPr>
          <w:rFonts w:ascii="Garamond" w:hAnsi="Garamond" w:cs="Tahoma"/>
          <w:color w:val="003300"/>
          <w:sz w:val="26"/>
          <w:szCs w:val="26"/>
        </w:rPr>
        <w:t>Sopra il fluido agisce una pressione</w:t>
      </w:r>
      <w:r w:rsidR="004F2410">
        <w:rPr>
          <w:rFonts w:ascii="Garamond" w:hAnsi="Garamond" w:cs="Tahoma"/>
          <w:color w:val="003300"/>
          <w:sz w:val="26"/>
          <w:szCs w:val="26"/>
        </w:rPr>
        <w:t xml:space="preserve"> esterna p0.</w:t>
      </w:r>
      <w:bookmarkStart w:id="1" w:name="_GoBack"/>
      <w:bookmarkEnd w:id="1"/>
    </w:p>
    <w:p w:rsidR="003B22E3" w:rsidRPr="00F246A1" w:rsidRDefault="003B22E3" w:rsidP="00C15000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8"/>
          <w:szCs w:val="8"/>
        </w:rPr>
      </w:pPr>
    </w:p>
    <w:p w:rsidR="003B22E3" w:rsidRPr="00672A3D" w:rsidRDefault="003B22E3" w:rsidP="00C15000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Ts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D2BCD" w:rsidRPr="00672A3D">
        <w:rPr>
          <w:rFonts w:ascii="Garamond" w:hAnsi="Garamond" w:cs="Tahoma"/>
          <w:color w:val="003300"/>
          <w:sz w:val="26"/>
          <w:szCs w:val="26"/>
        </w:rPr>
        <w:t xml:space="preserve">  </w:t>
      </w:r>
      <w:r w:rsidR="00ED4FA6">
        <w:rPr>
          <w:rFonts w:ascii="Garamond" w:hAnsi="Garamond" w:cs="Tahoma"/>
          <w:color w:val="003300"/>
          <w:sz w:val="26"/>
          <w:szCs w:val="26"/>
        </w:rPr>
        <w:t xml:space="preserve">La pressione alla profondità h ( </w:t>
      </w:r>
      <w:r w:rsidRPr="00672A3D">
        <w:rPr>
          <w:rFonts w:ascii="Garamond" w:hAnsi="Garamond" w:cs="Tahoma"/>
          <w:color w:val="003300"/>
          <w:sz w:val="26"/>
          <w:szCs w:val="26"/>
        </w:rPr>
        <w:t>Pr(h)</w:t>
      </w:r>
      <w:r w:rsidR="00ED4FA6"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) è data da: </w:t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>Pr(h) = p0 + Ps</w:t>
      </w:r>
      <w:r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>h</w:t>
      </w:r>
    </w:p>
    <w:p w:rsidR="00633405" w:rsidRPr="00F246A1" w:rsidRDefault="00633405" w:rsidP="00C60AF8">
      <w:pPr>
        <w:autoSpaceDE w:val="0"/>
        <w:autoSpaceDN w:val="0"/>
        <w:adjustRightInd w:val="0"/>
        <w:spacing w:after="0"/>
        <w:ind w:left="-567" w:right="-567"/>
        <w:jc w:val="both"/>
        <w:rPr>
          <w:rFonts w:ascii="Garamond" w:hAnsi="Garamond" w:cs="Tahoma"/>
          <w:color w:val="003300"/>
          <w:sz w:val="8"/>
          <w:szCs w:val="8"/>
        </w:rPr>
      </w:pPr>
    </w:p>
    <w:p w:rsidR="00633405" w:rsidRPr="00672A3D" w:rsidRDefault="003B22E3" w:rsidP="00327729">
      <w:pPr>
        <w:autoSpaceDE w:val="0"/>
        <w:autoSpaceDN w:val="0"/>
        <w:adjustRightInd w:val="0"/>
        <w:spacing w:after="120"/>
        <w:ind w:right="-567" w:hanging="567"/>
        <w:jc w:val="both"/>
        <w:rPr>
          <w:rFonts w:ascii="Garamond" w:hAnsi="Garamond" w:cs="Tahoma"/>
          <w:color w:val="003300"/>
          <w:sz w:val="26"/>
          <w:szCs w:val="26"/>
        </w:rPr>
      </w:pPr>
      <w:proofErr w:type="spellStart"/>
      <w:r w:rsidRPr="00672A3D">
        <w:rPr>
          <w:rFonts w:ascii="Garamond" w:hAnsi="Garamond" w:cs="Tahoma"/>
          <w:i/>
          <w:color w:val="003300"/>
          <w:sz w:val="26"/>
          <w:szCs w:val="26"/>
        </w:rPr>
        <w:t>Dim</w:t>
      </w:r>
      <w:proofErr w:type="spellEnd"/>
      <w:r w:rsidRPr="00672A3D">
        <w:rPr>
          <w:rFonts w:ascii="Garamond" w:hAnsi="Garamond" w:cs="Tahoma"/>
          <w:i/>
          <w:color w:val="003300"/>
          <w:sz w:val="26"/>
          <w:szCs w:val="26"/>
        </w:rPr>
        <w:t>)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532CA9">
        <w:rPr>
          <w:rFonts w:ascii="Garamond" w:hAnsi="Garamond" w:cs="Tahoma"/>
          <w:color w:val="003300"/>
          <w:sz w:val="26"/>
          <w:szCs w:val="26"/>
        </w:rPr>
        <w:t>La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pressione </w:t>
      </w:r>
      <w:r w:rsidR="00532CA9">
        <w:rPr>
          <w:rFonts w:ascii="Garamond" w:hAnsi="Garamond" w:cs="Tahoma"/>
          <w:color w:val="003300"/>
          <w:sz w:val="26"/>
          <w:szCs w:val="26"/>
        </w:rPr>
        <w:t>dovuta unicamente a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l </w:t>
      </w:r>
      <w:r w:rsidR="00F635F1">
        <w:rPr>
          <w:rFonts w:ascii="Garamond" w:hAnsi="Garamond" w:cs="Tahoma"/>
          <w:color w:val="003300"/>
          <w:sz w:val="26"/>
          <w:szCs w:val="26"/>
        </w:rPr>
        <w:t xml:space="preserve">fluido </w:t>
      </w:r>
      <w:r w:rsidR="00532CA9">
        <w:rPr>
          <w:rFonts w:ascii="Garamond" w:hAnsi="Garamond" w:cs="Tahoma"/>
          <w:color w:val="003300"/>
          <w:sz w:val="26"/>
          <w:szCs w:val="26"/>
        </w:rPr>
        <w:t>sovrastante è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data dal rapporto fra la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forza peso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del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532CA9">
        <w:rPr>
          <w:rFonts w:ascii="Garamond" w:hAnsi="Garamond" w:cs="Tahoma"/>
          <w:color w:val="003300"/>
          <w:sz w:val="26"/>
          <w:szCs w:val="26"/>
        </w:rPr>
        <w:t xml:space="preserve">liquido stesso e l’area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della superficie </w:t>
      </w:r>
      <w:r w:rsidR="00C60AF8" w:rsidRPr="00672A3D">
        <w:rPr>
          <w:rFonts w:ascii="Garamond" w:hAnsi="Garamond" w:cs="Tahoma"/>
          <w:b/>
          <w:bCs/>
          <w:color w:val="003300"/>
          <w:sz w:val="26"/>
          <w:szCs w:val="26"/>
        </w:rPr>
        <w:t>S</w:t>
      </w:r>
      <w:r w:rsidR="00DE41A4"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 </w:t>
      </w:r>
      <w:r w:rsidR="00DE41A4" w:rsidRPr="00672A3D">
        <w:rPr>
          <w:rFonts w:ascii="Garamond" w:hAnsi="Garamond" w:cs="Tahoma"/>
          <w:bCs/>
          <w:color w:val="003300"/>
          <w:sz w:val="26"/>
          <w:szCs w:val="26"/>
        </w:rPr>
        <w:t xml:space="preserve">(perciò per ora possiamo ignorare la pressione </w:t>
      </w:r>
      <w:r w:rsidR="00821646">
        <w:rPr>
          <w:rFonts w:ascii="Garamond" w:hAnsi="Garamond" w:cs="Tahoma"/>
          <w:bCs/>
          <w:color w:val="003300"/>
          <w:sz w:val="26"/>
          <w:szCs w:val="26"/>
        </w:rPr>
        <w:t>p</w:t>
      </w:r>
      <w:r w:rsidR="00DE41A4" w:rsidRPr="00821646">
        <w:rPr>
          <w:rFonts w:ascii="Garamond" w:hAnsi="Garamond" w:cs="Tahoma"/>
          <w:bCs/>
          <w:color w:val="003300"/>
          <w:sz w:val="26"/>
          <w:szCs w:val="26"/>
        </w:rPr>
        <w:t>0</w:t>
      </w:r>
      <w:r w:rsidR="00DE41A4" w:rsidRPr="00672A3D">
        <w:rPr>
          <w:rFonts w:ascii="Garamond" w:hAnsi="Garamond" w:cs="Tahoma"/>
          <w:bCs/>
          <w:color w:val="003300"/>
          <w:sz w:val="26"/>
          <w:szCs w:val="26"/>
        </w:rPr>
        <w:t xml:space="preserve"> che grava sopra il fluido)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>:</w:t>
      </w:r>
    </w:p>
    <w:p w:rsidR="00633405" w:rsidRPr="00672A3D" w:rsidRDefault="0097230C" w:rsidP="00327729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327729">
        <w:rPr>
          <w:rFonts w:ascii="Garamond" w:hAnsi="Garamond" w:cs="Tahoma"/>
          <w:b/>
          <w:color w:val="002060"/>
          <w:sz w:val="26"/>
          <w:szCs w:val="26"/>
        </w:rPr>
        <w:t xml:space="preserve">        </w:t>
      </w:r>
      <w:proofErr w:type="spellStart"/>
      <w:r w:rsidR="00D435B6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Pr</w:t>
      </w:r>
      <w:proofErr w:type="spellEnd"/>
      <w:r w:rsidR="00067DDF">
        <w:rPr>
          <w:rFonts w:ascii="Garamond" w:hAnsi="Garamond" w:cs="Tahoma"/>
          <w:b/>
          <w:color w:val="002060"/>
          <w:sz w:val="26"/>
          <w:szCs w:val="26"/>
          <w:lang w:val="en-US"/>
        </w:rPr>
        <w:t>(h)</w:t>
      </w:r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┴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/S = (F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┴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peso = m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33405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g) = </w:t>
      </w:r>
      <w:proofErr w:type="spellStart"/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m·g</w:t>
      </w:r>
      <w:proofErr w:type="spellEnd"/>
      <w:r w:rsidR="00C60AF8" w:rsidRPr="00672A3D">
        <w:rPr>
          <w:rFonts w:ascii="Garamond" w:hAnsi="Garamond" w:cs="Tahoma"/>
          <w:b/>
          <w:color w:val="002060"/>
          <w:sz w:val="26"/>
          <w:szCs w:val="26"/>
          <w:lang w:val="en-US"/>
        </w:rPr>
        <w:t>/S</w:t>
      </w:r>
    </w:p>
    <w:p w:rsidR="00633405" w:rsidRPr="00672A3D" w:rsidRDefault="00C60AF8" w:rsidP="0097230C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 w:rsidRPr="00672A3D">
        <w:rPr>
          <w:rFonts w:ascii="Garamond" w:hAnsi="Garamond" w:cs="Tahoma"/>
          <w:color w:val="003300"/>
          <w:sz w:val="26"/>
          <w:szCs w:val="26"/>
        </w:rPr>
        <w:t>Dalla definizione di densità abbiamo che:</w:t>
      </w:r>
    </w:p>
    <w:p w:rsidR="007754E2" w:rsidRPr="00672A3D" w:rsidRDefault="00C60AF8" w:rsidP="0097230C">
      <w:pPr>
        <w:autoSpaceDE w:val="0"/>
        <w:autoSpaceDN w:val="0"/>
        <w:adjustRightInd w:val="0"/>
        <w:spacing w:after="120"/>
        <w:ind w:right="-567" w:firstLine="567"/>
        <w:jc w:val="both"/>
        <w:rPr>
          <w:rFonts w:ascii="Garamond" w:hAnsi="Garamond" w:cs="Tahoma"/>
          <w:color w:val="003300"/>
          <w:sz w:val="26"/>
          <w:szCs w:val="26"/>
        </w:rPr>
      </w:pPr>
      <w:r w:rsidRPr="00672A3D">
        <w:rPr>
          <w:rFonts w:ascii="Garamond" w:hAnsi="Garamond" w:cs="Tahoma"/>
          <w:b/>
          <w:color w:val="002060"/>
          <w:sz w:val="26"/>
          <w:szCs w:val="26"/>
        </w:rPr>
        <w:t xml:space="preserve">m = 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64"/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 xml:space="preserve">∙V = 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64"/>
      </w:r>
      <w:r w:rsidRPr="00672A3D">
        <w:rPr>
          <w:rFonts w:ascii="Garamond" w:hAnsi="Garamond" w:cs="Tahoma"/>
          <w:b/>
          <w:color w:val="002060"/>
          <w:sz w:val="26"/>
          <w:szCs w:val="26"/>
        </w:rPr>
        <w:t>∙</w:t>
      </w:r>
      <w:proofErr w:type="spellStart"/>
      <w:r w:rsidRPr="00672A3D">
        <w:rPr>
          <w:rFonts w:ascii="Garamond" w:hAnsi="Garamond" w:cs="Tahoma"/>
          <w:b/>
          <w:color w:val="002060"/>
          <w:sz w:val="26"/>
          <w:szCs w:val="26"/>
        </w:rPr>
        <w:t>S∙h</w:t>
      </w:r>
      <w:proofErr w:type="spellEnd"/>
      <w:r w:rsidR="00633405" w:rsidRPr="00672A3D">
        <w:rPr>
          <w:rFonts w:ascii="Garamond" w:hAnsi="Garamond" w:cs="Tahoma"/>
          <w:color w:val="002060"/>
          <w:sz w:val="26"/>
          <w:szCs w:val="26"/>
        </w:rPr>
        <w:t xml:space="preserve"> 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(il volume di un cilindro è infatti: </w:t>
      </w:r>
      <w:r w:rsidRPr="00672A3D">
        <w:rPr>
          <w:rFonts w:ascii="Garamond" w:hAnsi="Garamond" w:cs="Tahoma"/>
          <w:b/>
          <w:color w:val="003300"/>
          <w:sz w:val="26"/>
          <w:szCs w:val="26"/>
        </w:rPr>
        <w:t xml:space="preserve">V= 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>Area di base</w:t>
      </w:r>
      <w:r w:rsidR="00A43155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>x</w:t>
      </w:r>
      <w:proofErr w:type="spellEnd"/>
      <w:r w:rsidR="00A43155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 xml:space="preserve">altezza = </w:t>
      </w:r>
      <w:proofErr w:type="spellStart"/>
      <w:r w:rsidRPr="00672A3D">
        <w:rPr>
          <w:rFonts w:ascii="Garamond" w:hAnsi="Garamond" w:cs="Tahoma"/>
          <w:b/>
          <w:color w:val="003300"/>
          <w:sz w:val="26"/>
          <w:szCs w:val="26"/>
        </w:rPr>
        <w:t>S∙</w:t>
      </w:r>
      <w:r w:rsidR="00633405" w:rsidRPr="00672A3D">
        <w:rPr>
          <w:rFonts w:ascii="Garamond" w:hAnsi="Garamond" w:cs="Tahoma"/>
          <w:b/>
          <w:color w:val="003300"/>
          <w:sz w:val="26"/>
          <w:szCs w:val="26"/>
        </w:rPr>
        <w:t>h</w:t>
      </w:r>
      <w:proofErr w:type="spellEnd"/>
      <w:r w:rsidR="00633405" w:rsidRPr="00672A3D">
        <w:rPr>
          <w:rFonts w:ascii="Garamond" w:hAnsi="Garamond" w:cs="Tahoma"/>
          <w:color w:val="003300"/>
          <w:sz w:val="26"/>
          <w:szCs w:val="26"/>
        </w:rPr>
        <w:t>)</w:t>
      </w:r>
      <w:r w:rsidR="007754E2" w:rsidRPr="00672A3D">
        <w:rPr>
          <w:rFonts w:ascii="Garamond" w:hAnsi="Garamond" w:cs="Tahoma"/>
          <w:color w:val="003300"/>
          <w:sz w:val="26"/>
          <w:szCs w:val="26"/>
        </w:rPr>
        <w:t xml:space="preserve">    </w:t>
      </w:r>
      <w:r w:rsidRPr="00672A3D">
        <w:rPr>
          <w:rFonts w:ascii="Garamond" w:hAnsi="Garamond" w:cs="Tahoma"/>
          <w:color w:val="003300"/>
          <w:sz w:val="26"/>
          <w:szCs w:val="26"/>
        </w:rPr>
        <w:t>Da cui:</w:t>
      </w:r>
    </w:p>
    <w:p w:rsidR="00633405" w:rsidRPr="00672A3D" w:rsidRDefault="00D435B6" w:rsidP="0097230C">
      <w:pPr>
        <w:autoSpaceDE w:val="0"/>
        <w:autoSpaceDN w:val="0"/>
        <w:adjustRightInd w:val="0"/>
        <w:spacing w:after="120"/>
        <w:ind w:right="-567" w:firstLine="567"/>
        <w:jc w:val="both"/>
        <w:rPr>
          <w:rFonts w:ascii="Garamond" w:hAnsi="Garamond" w:cs="Tahoma"/>
          <w:color w:val="002060"/>
          <w:sz w:val="26"/>
          <w:szCs w:val="26"/>
        </w:rPr>
      </w:pPr>
      <w:r w:rsidRPr="00672A3D">
        <w:rPr>
          <w:rFonts w:ascii="Garamond" w:hAnsi="Garamond" w:cs="Tahoma"/>
          <w:b/>
          <w:bCs/>
          <w:color w:val="002060"/>
          <w:sz w:val="26"/>
          <w:szCs w:val="26"/>
        </w:rPr>
        <w:t>Pr</w:t>
      </w:r>
      <w:r w:rsidR="00067DDF">
        <w:rPr>
          <w:rFonts w:ascii="Garamond" w:hAnsi="Garamond" w:cs="Tahoma"/>
          <w:b/>
          <w:bCs/>
          <w:color w:val="002060"/>
          <w:sz w:val="26"/>
          <w:szCs w:val="26"/>
        </w:rPr>
        <w:t>(h)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= </w:t>
      </w:r>
      <w:r w:rsidR="00633405" w:rsidRPr="00672A3D">
        <w:rPr>
          <w:rFonts w:ascii="Garamond" w:hAnsi="Garamond" w:cs="Tahoma"/>
          <w:b/>
          <w:color w:val="002060"/>
          <w:sz w:val="26"/>
          <w:szCs w:val="26"/>
        </w:rPr>
        <w:sym w:font="Symbol" w:char="F064"/>
      </w:r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∙</w:t>
      </w:r>
      <w:proofErr w:type="spellStart"/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>S∙h·g</w:t>
      </w:r>
      <w:proofErr w:type="spellEnd"/>
      <w:r w:rsidR="00C60AF8" w:rsidRPr="00672A3D">
        <w:rPr>
          <w:rFonts w:ascii="Garamond" w:hAnsi="Garamond" w:cs="Tahoma"/>
          <w:b/>
          <w:color w:val="002060"/>
          <w:sz w:val="26"/>
          <w:szCs w:val="26"/>
        </w:rPr>
        <w:t xml:space="preserve">/S 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= </w:t>
      </w:r>
      <w:r w:rsidR="00633405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64"/>
      </w:r>
      <w:r w:rsidR="00EE769B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>h</w:t>
      </w:r>
      <w:r w:rsidR="00EE769B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>g</w:t>
      </w:r>
    </w:p>
    <w:p w:rsidR="00C60AF8" w:rsidRPr="00672A3D" w:rsidRDefault="00C60AF8" w:rsidP="0097230C">
      <w:pPr>
        <w:autoSpaceDE w:val="0"/>
        <w:autoSpaceDN w:val="0"/>
        <w:adjustRightInd w:val="0"/>
        <w:spacing w:after="120"/>
        <w:ind w:right="-567"/>
        <w:jc w:val="both"/>
        <w:rPr>
          <w:rFonts w:ascii="Garamond" w:hAnsi="Garamond" w:cs="Tahoma"/>
          <w:color w:val="003300"/>
          <w:sz w:val="26"/>
          <w:szCs w:val="26"/>
        </w:rPr>
      </w:pPr>
      <w:r w:rsidRPr="00672A3D">
        <w:rPr>
          <w:rFonts w:ascii="Garamond" w:hAnsi="Garamond" w:cs="Tahoma"/>
          <w:color w:val="003300"/>
          <w:sz w:val="26"/>
          <w:szCs w:val="26"/>
        </w:rPr>
        <w:t xml:space="preserve">Se </w:t>
      </w:r>
      <w:r w:rsidR="00747891">
        <w:rPr>
          <w:rFonts w:ascii="Garamond" w:hAnsi="Garamond" w:cs="Tahoma"/>
          <w:color w:val="003300"/>
          <w:sz w:val="26"/>
          <w:szCs w:val="26"/>
        </w:rPr>
        <w:t xml:space="preserve">sopra il fluido agisce anche una pressione esterna </w:t>
      </w:r>
      <w:r w:rsidR="00747891" w:rsidRPr="00FF4FB0">
        <w:rPr>
          <w:rFonts w:ascii="Garamond" w:hAnsi="Garamond" w:cs="Tahoma"/>
          <w:b/>
          <w:color w:val="003300"/>
          <w:sz w:val="26"/>
          <w:szCs w:val="26"/>
        </w:rPr>
        <w:t>p0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, 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essa </w:t>
      </w:r>
      <w:r w:rsidR="00067DDF" w:rsidRPr="00672A3D">
        <w:rPr>
          <w:rFonts w:ascii="Garamond" w:hAnsi="Garamond" w:cs="Tahoma"/>
          <w:color w:val="003300"/>
          <w:sz w:val="26"/>
          <w:szCs w:val="26"/>
        </w:rPr>
        <w:t xml:space="preserve">si trasmette su tutto il fluido (e perciò anche su S) per il </w:t>
      </w:r>
      <w:r w:rsidR="00067DDF" w:rsidRPr="003B749C">
        <w:rPr>
          <w:rFonts w:ascii="Garamond" w:hAnsi="Garamond" w:cs="Tahoma"/>
          <w:b/>
          <w:color w:val="003300"/>
          <w:sz w:val="26"/>
          <w:szCs w:val="26"/>
        </w:rPr>
        <w:t>Principio di Pascal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: perciò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alla pressione </w:t>
      </w:r>
      <w:r w:rsidR="00067DDF">
        <w:rPr>
          <w:rFonts w:ascii="Garamond" w:hAnsi="Garamond" w:cs="Tahoma"/>
          <w:color w:val="003300"/>
          <w:sz w:val="26"/>
          <w:szCs w:val="26"/>
        </w:rPr>
        <w:t>“</w:t>
      </w:r>
      <w:r w:rsidR="00067DDF">
        <w:rPr>
          <w:rFonts w:ascii="Garamond" w:hAnsi="Garamond" w:cs="Tahoma"/>
          <w:color w:val="003300"/>
          <w:sz w:val="26"/>
          <w:szCs w:val="26"/>
        </w:rPr>
        <w:sym w:font="Symbol" w:char="F064"/>
      </w:r>
      <w:r w:rsidR="00067DDF">
        <w:rPr>
          <w:rFonts w:ascii="Garamond" w:hAnsi="Garamond" w:cs="Tahoma"/>
          <w:color w:val="003300"/>
          <w:sz w:val="26"/>
          <w:szCs w:val="26"/>
        </w:rPr>
        <w:sym w:font="Symbol" w:char="F0D7"/>
      </w:r>
      <w:r w:rsidR="00067DDF">
        <w:rPr>
          <w:rFonts w:ascii="Garamond" w:hAnsi="Garamond" w:cs="Tahoma"/>
          <w:color w:val="003300"/>
          <w:sz w:val="26"/>
          <w:szCs w:val="26"/>
        </w:rPr>
        <w:t>g</w:t>
      </w:r>
      <w:r w:rsidR="00067DDF">
        <w:rPr>
          <w:rFonts w:ascii="Garamond" w:hAnsi="Garamond" w:cs="Tahoma"/>
          <w:color w:val="003300"/>
          <w:sz w:val="26"/>
          <w:szCs w:val="26"/>
        </w:rPr>
        <w:sym w:font="Symbol" w:char="F0D7"/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h” </w:t>
      </w:r>
      <w:r w:rsidRPr="00672A3D">
        <w:rPr>
          <w:rFonts w:ascii="Garamond" w:hAnsi="Garamond" w:cs="Tahoma"/>
          <w:color w:val="003300"/>
          <w:sz w:val="26"/>
          <w:szCs w:val="26"/>
        </w:rPr>
        <w:t>del</w:t>
      </w:r>
      <w:r w:rsidR="00D65C23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peso del </w:t>
      </w:r>
      <w:r w:rsidR="00D65C23" w:rsidRPr="00672A3D">
        <w:rPr>
          <w:rFonts w:ascii="Garamond" w:hAnsi="Garamond" w:cs="Tahoma"/>
          <w:color w:val="003300"/>
          <w:sz w:val="26"/>
          <w:szCs w:val="26"/>
        </w:rPr>
        <w:t>liquido</w:t>
      </w:r>
      <w:r w:rsidR="00633405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va </w:t>
      </w:r>
      <w:r w:rsidRPr="00672A3D">
        <w:rPr>
          <w:rFonts w:ascii="Garamond" w:hAnsi="Garamond" w:cs="Tahoma"/>
          <w:i/>
          <w:iCs/>
          <w:color w:val="003300"/>
          <w:sz w:val="26"/>
          <w:szCs w:val="26"/>
        </w:rPr>
        <w:t xml:space="preserve">aggiunta </w:t>
      </w:r>
      <w:r w:rsidRPr="00672A3D">
        <w:rPr>
          <w:rFonts w:ascii="Garamond" w:hAnsi="Garamond" w:cs="Tahoma"/>
          <w:color w:val="003300"/>
          <w:sz w:val="26"/>
          <w:szCs w:val="26"/>
        </w:rPr>
        <w:t xml:space="preserve">la </w:t>
      </w:r>
      <w:r w:rsidRPr="00672A3D">
        <w:rPr>
          <w:rFonts w:ascii="Garamond" w:hAnsi="Garamond" w:cs="Tahoma"/>
          <w:b/>
          <w:bCs/>
          <w:color w:val="003300"/>
          <w:sz w:val="26"/>
          <w:szCs w:val="26"/>
        </w:rPr>
        <w:t xml:space="preserve">pressione </w:t>
      </w:r>
      <w:r w:rsidR="00067DDF">
        <w:rPr>
          <w:rFonts w:ascii="Garamond" w:hAnsi="Garamond" w:cs="Tahoma"/>
          <w:b/>
          <w:bCs/>
          <w:color w:val="003300"/>
          <w:sz w:val="26"/>
          <w:szCs w:val="26"/>
        </w:rPr>
        <w:t>p0</w:t>
      </w:r>
      <w:r w:rsidR="00A26D0B" w:rsidRPr="00672A3D">
        <w:rPr>
          <w:rFonts w:ascii="Garamond" w:hAnsi="Garamond" w:cs="Tahoma"/>
          <w:color w:val="003300"/>
          <w:sz w:val="26"/>
          <w:szCs w:val="26"/>
        </w:rPr>
        <w:t>.</w:t>
      </w:r>
      <w:r w:rsidR="00067DDF">
        <w:rPr>
          <w:rFonts w:ascii="Garamond" w:hAnsi="Garamond" w:cs="Tahoma"/>
          <w:color w:val="003300"/>
          <w:sz w:val="26"/>
          <w:szCs w:val="26"/>
        </w:rPr>
        <w:t xml:space="preserve"> In conclusione:</w:t>
      </w:r>
    </w:p>
    <w:p w:rsidR="00C60AF8" w:rsidRPr="00672A3D" w:rsidRDefault="00067DDF" w:rsidP="008C11ED">
      <w:pPr>
        <w:autoSpaceDE w:val="0"/>
        <w:autoSpaceDN w:val="0"/>
        <w:adjustRightInd w:val="0"/>
        <w:spacing w:after="100"/>
        <w:ind w:right="-567"/>
        <w:jc w:val="both"/>
        <w:rPr>
          <w:rFonts w:ascii="Garamond" w:hAnsi="Garamond" w:cs="Tahoma"/>
          <w:b/>
          <w:bCs/>
          <w:color w:val="003300"/>
          <w:sz w:val="26"/>
          <w:szCs w:val="26"/>
        </w:rPr>
      </w:pPr>
      <w:r>
        <w:rPr>
          <w:rFonts w:ascii="Garamond" w:hAnsi="Garamond" w:cs="Tahoma"/>
          <w:color w:val="003300"/>
          <w:sz w:val="26"/>
          <w:szCs w:val="26"/>
        </w:rPr>
        <w:t xml:space="preserve">      </w:t>
      </w:r>
      <w:r w:rsidR="00C60AF8" w:rsidRPr="00672A3D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7754E2" w:rsidRPr="00672A3D">
        <w:rPr>
          <w:rFonts w:ascii="Garamond" w:hAnsi="Garamond" w:cs="Tahoma"/>
          <w:color w:val="003300"/>
          <w:sz w:val="26"/>
          <w:szCs w:val="26"/>
        </w:rPr>
        <w:t xml:space="preserve">  </w:t>
      </w:r>
      <w:r w:rsidR="00D435B6" w:rsidRPr="00672A3D">
        <w:rPr>
          <w:rFonts w:ascii="Garamond" w:hAnsi="Garamond" w:cs="Tahoma"/>
          <w:b/>
          <w:bCs/>
          <w:color w:val="002060"/>
          <w:sz w:val="26"/>
          <w:szCs w:val="26"/>
        </w:rPr>
        <w:t>Pr</w:t>
      </w:r>
      <w:r>
        <w:rPr>
          <w:rFonts w:ascii="Garamond" w:hAnsi="Garamond" w:cs="Tahoma"/>
          <w:b/>
          <w:bCs/>
          <w:color w:val="002060"/>
          <w:sz w:val="26"/>
          <w:szCs w:val="26"/>
        </w:rPr>
        <w:t>(h)</w:t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= p0 + </w:t>
      </w:r>
      <w:r w:rsidR="009B7AB6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64"/>
      </w:r>
      <w:r w:rsidR="00EE769B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>g</w:t>
      </w:r>
      <w:r w:rsidR="00EE769B" w:rsidRPr="00672A3D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C60AF8" w:rsidRPr="00672A3D">
        <w:rPr>
          <w:rFonts w:ascii="Garamond" w:hAnsi="Garamond" w:cs="Tahoma"/>
          <w:b/>
          <w:bCs/>
          <w:color w:val="002060"/>
          <w:sz w:val="26"/>
          <w:szCs w:val="26"/>
        </w:rPr>
        <w:t>h</w:t>
      </w:r>
      <w:r w:rsidR="005A675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1F3AD0" w:rsidRPr="00672A3D">
        <w:rPr>
          <w:rFonts w:ascii="Garamond" w:hAnsi="Garamond" w:cs="Tahoma"/>
          <w:b/>
          <w:bCs/>
          <w:color w:val="002060"/>
          <w:sz w:val="26"/>
          <w:szCs w:val="26"/>
        </w:rPr>
        <w:t>=</w:t>
      </w:r>
      <w:r w:rsidR="005A6758" w:rsidRPr="00672A3D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1F3AD0" w:rsidRPr="00672A3D">
        <w:rPr>
          <w:rFonts w:ascii="Garamond" w:hAnsi="Garamond" w:cs="Tahoma"/>
          <w:bCs/>
          <w:color w:val="002060"/>
          <w:sz w:val="26"/>
          <w:szCs w:val="26"/>
        </w:rPr>
        <w:t xml:space="preserve">(Ps = </w:t>
      </w:r>
      <w:r w:rsidR="001F3AD0" w:rsidRPr="00672A3D">
        <w:rPr>
          <w:rFonts w:ascii="Garamond" w:hAnsi="Garamond" w:cs="Tahoma"/>
          <w:bCs/>
          <w:color w:val="002060"/>
          <w:sz w:val="26"/>
          <w:szCs w:val="26"/>
        </w:rPr>
        <w:sym w:font="Symbol" w:char="F064"/>
      </w:r>
      <w:r w:rsidR="00EE769B" w:rsidRPr="00672A3D">
        <w:rPr>
          <w:rFonts w:ascii="Garamond" w:hAnsi="Garamond" w:cs="Tahoma"/>
          <w:bCs/>
          <w:color w:val="002060"/>
          <w:sz w:val="26"/>
          <w:szCs w:val="26"/>
        </w:rPr>
        <w:sym w:font="Symbol" w:char="F0D7"/>
      </w:r>
      <w:r w:rsidR="001F3AD0" w:rsidRPr="00672A3D">
        <w:rPr>
          <w:rFonts w:ascii="Garamond" w:hAnsi="Garamond" w:cs="Tahoma"/>
          <w:bCs/>
          <w:color w:val="002060"/>
          <w:sz w:val="26"/>
          <w:szCs w:val="26"/>
        </w:rPr>
        <w:t xml:space="preserve">g) </w:t>
      </w:r>
      <w:r w:rsidR="001F3AD0" w:rsidRPr="00672A3D">
        <w:rPr>
          <w:rFonts w:ascii="Garamond" w:hAnsi="Garamond" w:cs="Tahoma"/>
          <w:b/>
          <w:bCs/>
          <w:color w:val="002060"/>
          <w:sz w:val="26"/>
          <w:szCs w:val="26"/>
        </w:rPr>
        <w:t>= p0 + Ps</w:t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D7"/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h   </w:t>
      </w:r>
      <w:r w:rsidR="005A6758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1F3AD0" w:rsidRPr="00B37DCF">
        <w:rPr>
          <w:rFonts w:ascii="Garamond" w:hAnsi="Garamond" w:cs="Tahoma"/>
          <w:b/>
          <w:bCs/>
          <w:color w:val="002060"/>
          <w:sz w:val="26"/>
          <w:szCs w:val="26"/>
        </w:rPr>
        <w:t xml:space="preserve">      </w:t>
      </w:r>
      <w:r w:rsidR="005A6758" w:rsidRPr="00672A3D">
        <w:rPr>
          <w:rFonts w:ascii="Garamond" w:hAnsi="Garamond" w:cs="Tahoma"/>
          <w:b/>
          <w:bCs/>
          <w:i/>
          <w:sz w:val="26"/>
          <w:szCs w:val="26"/>
        </w:rPr>
        <w:t>C.V.D.</w:t>
      </w:r>
    </w:p>
    <w:p w:rsidR="006A33B1" w:rsidRPr="006A33B1" w:rsidRDefault="00D65C23" w:rsidP="00D65C23">
      <w:pPr>
        <w:ind w:right="-568"/>
        <w:jc w:val="right"/>
        <w:rPr>
          <w:rFonts w:ascii="Times New Roman" w:hAnsi="Times New Roman"/>
          <w:b/>
          <w:i/>
          <w:sz w:val="28"/>
          <w:szCs w:val="28"/>
        </w:rPr>
      </w:pPr>
      <w:r>
        <w:t xml:space="preserve">                              </w:t>
      </w:r>
      <w:r w:rsidR="006A33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33B1" w:rsidRPr="006A33B1">
        <w:rPr>
          <w:rFonts w:ascii="Times New Roman" w:hAnsi="Times New Roman"/>
          <w:b/>
          <w:i/>
          <w:sz w:val="28"/>
          <w:szCs w:val="28"/>
        </w:rPr>
        <w:t xml:space="preserve">Testo estratto dal sito </w:t>
      </w:r>
      <w:hyperlink r:id="rId7" w:history="1">
        <w:r w:rsidR="006A33B1" w:rsidRPr="00AA05A1">
          <w:rPr>
            <w:rStyle w:val="Collegamentoipertestuale"/>
            <w:rFonts w:ascii="Times New Roman" w:hAnsi="Times New Roman"/>
            <w:b/>
            <w:sz w:val="28"/>
            <w:szCs w:val="28"/>
          </w:rPr>
          <w:t>http://www.alessandraprofangelucci.it</w:t>
        </w:r>
      </w:hyperlink>
    </w:p>
    <w:sectPr w:rsidR="006A33B1" w:rsidRPr="006A33B1" w:rsidSect="00D65C2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F8"/>
    <w:rsid w:val="0004022F"/>
    <w:rsid w:val="00067DDF"/>
    <w:rsid w:val="000B050D"/>
    <w:rsid w:val="000C10D6"/>
    <w:rsid w:val="000D2BCD"/>
    <w:rsid w:val="000D5252"/>
    <w:rsid w:val="000E2BA7"/>
    <w:rsid w:val="000E4C00"/>
    <w:rsid w:val="001734CC"/>
    <w:rsid w:val="001A5ABE"/>
    <w:rsid w:val="001C6066"/>
    <w:rsid w:val="001D1B9D"/>
    <w:rsid w:val="001E31D0"/>
    <w:rsid w:val="001F3AD0"/>
    <w:rsid w:val="00225F10"/>
    <w:rsid w:val="0024073F"/>
    <w:rsid w:val="00262C0C"/>
    <w:rsid w:val="00292655"/>
    <w:rsid w:val="002B2DCD"/>
    <w:rsid w:val="00314489"/>
    <w:rsid w:val="00323CBF"/>
    <w:rsid w:val="00327729"/>
    <w:rsid w:val="003308EC"/>
    <w:rsid w:val="003419E9"/>
    <w:rsid w:val="00370F85"/>
    <w:rsid w:val="00391D77"/>
    <w:rsid w:val="003B22E3"/>
    <w:rsid w:val="003B749C"/>
    <w:rsid w:val="003C7542"/>
    <w:rsid w:val="003D06C4"/>
    <w:rsid w:val="003F2070"/>
    <w:rsid w:val="00423418"/>
    <w:rsid w:val="00484EE5"/>
    <w:rsid w:val="004A43B7"/>
    <w:rsid w:val="004C01BD"/>
    <w:rsid w:val="004C18DB"/>
    <w:rsid w:val="004F2410"/>
    <w:rsid w:val="00532CA9"/>
    <w:rsid w:val="00571E35"/>
    <w:rsid w:val="005A6758"/>
    <w:rsid w:val="005B384A"/>
    <w:rsid w:val="0062575B"/>
    <w:rsid w:val="00633405"/>
    <w:rsid w:val="00665AB2"/>
    <w:rsid w:val="00665FC5"/>
    <w:rsid w:val="0066614A"/>
    <w:rsid w:val="00672A3D"/>
    <w:rsid w:val="00692FDB"/>
    <w:rsid w:val="006A33B1"/>
    <w:rsid w:val="006F3831"/>
    <w:rsid w:val="00747891"/>
    <w:rsid w:val="007754E2"/>
    <w:rsid w:val="007C5DDC"/>
    <w:rsid w:val="00821646"/>
    <w:rsid w:val="008335A8"/>
    <w:rsid w:val="008B5B2F"/>
    <w:rsid w:val="008C11ED"/>
    <w:rsid w:val="008C1967"/>
    <w:rsid w:val="008D3A12"/>
    <w:rsid w:val="008D605C"/>
    <w:rsid w:val="008E00CC"/>
    <w:rsid w:val="008E4605"/>
    <w:rsid w:val="0097230C"/>
    <w:rsid w:val="00997B70"/>
    <w:rsid w:val="009A4712"/>
    <w:rsid w:val="009B5865"/>
    <w:rsid w:val="009B7AB6"/>
    <w:rsid w:val="00A23B3F"/>
    <w:rsid w:val="00A26D0B"/>
    <w:rsid w:val="00A43155"/>
    <w:rsid w:val="00A969C9"/>
    <w:rsid w:val="00AA05A1"/>
    <w:rsid w:val="00B14403"/>
    <w:rsid w:val="00B20C74"/>
    <w:rsid w:val="00B37DCF"/>
    <w:rsid w:val="00B83A8D"/>
    <w:rsid w:val="00B92E2F"/>
    <w:rsid w:val="00BA045B"/>
    <w:rsid w:val="00BC3041"/>
    <w:rsid w:val="00C15000"/>
    <w:rsid w:val="00C60AF8"/>
    <w:rsid w:val="00CF44E9"/>
    <w:rsid w:val="00D12898"/>
    <w:rsid w:val="00D23993"/>
    <w:rsid w:val="00D435B6"/>
    <w:rsid w:val="00D63F90"/>
    <w:rsid w:val="00D65C23"/>
    <w:rsid w:val="00DA538E"/>
    <w:rsid w:val="00DC16C7"/>
    <w:rsid w:val="00DD3CEA"/>
    <w:rsid w:val="00DE41A4"/>
    <w:rsid w:val="00E00F4C"/>
    <w:rsid w:val="00E068B7"/>
    <w:rsid w:val="00E257D9"/>
    <w:rsid w:val="00E60190"/>
    <w:rsid w:val="00E74DC9"/>
    <w:rsid w:val="00E76B76"/>
    <w:rsid w:val="00E91857"/>
    <w:rsid w:val="00EC01C4"/>
    <w:rsid w:val="00ED4FA6"/>
    <w:rsid w:val="00EE769B"/>
    <w:rsid w:val="00F10D47"/>
    <w:rsid w:val="00F2272E"/>
    <w:rsid w:val="00F246A1"/>
    <w:rsid w:val="00F635F1"/>
    <w:rsid w:val="00F86700"/>
    <w:rsid w:val="00F93966"/>
    <w:rsid w:val="00FA373F"/>
    <w:rsid w:val="00FC04CB"/>
    <w:rsid w:val="00FD2FE4"/>
    <w:rsid w:val="00FD3A02"/>
    <w:rsid w:val="00FE6BBF"/>
    <w:rsid w:val="00FF0FA6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B690"/>
  <w15:docId w15:val="{B91E3C74-0261-43B8-9C31-635CB4B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EC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essandraprofangeluc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wIc4bxJf92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Links>
    <vt:vector size="12" baseType="variant"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http://www.alessandraprofangelucci.it/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https://www.youtube.com/watch?v=wIc4bxJf928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2019-12-14T15:48:00Z</dcterms:created>
  <dcterms:modified xsi:type="dcterms:W3CDTF">2019-12-14T15:48:00Z</dcterms:modified>
</cp:coreProperties>
</file>