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25" w:rsidRDefault="000A3B80" w:rsidP="003E245E">
      <w:pPr>
        <w:spacing w:after="120"/>
        <w:ind w:left="-567" w:right="-567"/>
        <w:jc w:val="center"/>
        <w:rPr>
          <w:rFonts w:ascii="Times New Roman" w:hAnsi="Times New Roman" w:cs="Times New Roman"/>
          <w:b/>
          <w:color w:val="FF0000"/>
          <w:sz w:val="36"/>
          <w:szCs w:val="36"/>
        </w:rPr>
      </w:pPr>
      <w:r>
        <w:rPr>
          <w:rFonts w:ascii="Times New Roman" w:hAnsi="Times New Roman" w:cs="Times New Roman"/>
          <w:b/>
          <w:color w:val="FF0000"/>
          <w:sz w:val="36"/>
          <w:szCs w:val="36"/>
        </w:rPr>
        <w:t>IL LABORATORIO SCIENTIFICO</w:t>
      </w:r>
    </w:p>
    <w:p w:rsidR="003E245E" w:rsidRPr="003E245E" w:rsidRDefault="003E245E" w:rsidP="003E245E">
      <w:pPr>
        <w:spacing w:after="0"/>
        <w:ind w:left="-567" w:right="-567"/>
        <w:jc w:val="center"/>
        <w:rPr>
          <w:rFonts w:ascii="Times New Roman" w:hAnsi="Times New Roman" w:cs="Times New Roman"/>
          <w:b/>
          <w:sz w:val="28"/>
          <w:szCs w:val="28"/>
        </w:rPr>
      </w:pPr>
      <w:r w:rsidRPr="003E245E">
        <w:rPr>
          <w:rFonts w:ascii="Times New Roman" w:hAnsi="Times New Roman" w:cs="Times New Roman"/>
          <w:b/>
          <w:sz w:val="28"/>
          <w:szCs w:val="28"/>
        </w:rPr>
        <w:t>Nelle risposte usa le giuste cifre significative!</w:t>
      </w:r>
    </w:p>
    <w:tbl>
      <w:tblPr>
        <w:tblStyle w:val="Grigliatabella"/>
        <w:tblpPr w:leftFromText="142" w:rightFromText="142" w:bottomFromText="573" w:vertAnchor="text" w:horzAnchor="page" w:tblpX="6136" w:tblpY="154"/>
        <w:tblW w:w="0" w:type="auto"/>
        <w:tblLook w:val="04A0" w:firstRow="1" w:lastRow="0" w:firstColumn="1" w:lastColumn="0" w:noHBand="0" w:noVBand="1"/>
      </w:tblPr>
      <w:tblGrid>
        <w:gridCol w:w="1418"/>
        <w:gridCol w:w="1275"/>
        <w:gridCol w:w="1276"/>
        <w:gridCol w:w="1186"/>
      </w:tblGrid>
      <w:tr w:rsidR="0095668B" w:rsidTr="0095668B">
        <w:tc>
          <w:tcPr>
            <w:tcW w:w="1418" w:type="dxa"/>
          </w:tcPr>
          <w:p w:rsidR="0095668B" w:rsidRPr="00925563" w:rsidRDefault="0095668B" w:rsidP="0095668B">
            <w:pPr>
              <w:ind w:right="-110"/>
              <w:jc w:val="center"/>
            </w:pPr>
          </w:p>
        </w:tc>
        <w:tc>
          <w:tcPr>
            <w:tcW w:w="1275" w:type="dxa"/>
          </w:tcPr>
          <w:p w:rsidR="0095668B" w:rsidRPr="00925563" w:rsidRDefault="0095668B" w:rsidP="0095668B">
            <w:pPr>
              <w:ind w:right="-14"/>
              <w:jc w:val="center"/>
              <w:rPr>
                <w:color w:val="A50021"/>
              </w:rPr>
            </w:pPr>
            <w:r w:rsidRPr="00925563">
              <w:rPr>
                <w:color w:val="A50021"/>
              </w:rPr>
              <w:t>Sostanza A</w:t>
            </w:r>
          </w:p>
        </w:tc>
        <w:tc>
          <w:tcPr>
            <w:tcW w:w="1276" w:type="dxa"/>
          </w:tcPr>
          <w:p w:rsidR="0095668B" w:rsidRPr="00925563" w:rsidRDefault="0095668B" w:rsidP="0095668B">
            <w:pPr>
              <w:ind w:right="-14"/>
              <w:jc w:val="center"/>
              <w:rPr>
                <w:color w:val="A50021"/>
              </w:rPr>
            </w:pPr>
            <w:r w:rsidRPr="00925563">
              <w:rPr>
                <w:color w:val="A50021"/>
              </w:rPr>
              <w:t>Sostanza B</w:t>
            </w:r>
          </w:p>
        </w:tc>
        <w:tc>
          <w:tcPr>
            <w:tcW w:w="1186" w:type="dxa"/>
          </w:tcPr>
          <w:p w:rsidR="0095668B" w:rsidRPr="00925563" w:rsidRDefault="0095668B" w:rsidP="0095668B">
            <w:pPr>
              <w:ind w:right="-14"/>
              <w:jc w:val="center"/>
              <w:rPr>
                <w:color w:val="A50021"/>
              </w:rPr>
            </w:pPr>
            <w:r w:rsidRPr="00925563">
              <w:rPr>
                <w:color w:val="A50021"/>
              </w:rPr>
              <w:t>Polvere</w:t>
            </w:r>
          </w:p>
        </w:tc>
      </w:tr>
      <w:tr w:rsidR="0095668B" w:rsidTr="0095668B">
        <w:tc>
          <w:tcPr>
            <w:tcW w:w="1418" w:type="dxa"/>
          </w:tcPr>
          <w:p w:rsidR="0095668B" w:rsidRPr="00925563" w:rsidRDefault="0095668B" w:rsidP="0095668B">
            <w:pPr>
              <w:ind w:right="-110"/>
              <w:jc w:val="center"/>
            </w:pPr>
            <w:r w:rsidRPr="00925563">
              <w:t>Densità</w:t>
            </w:r>
          </w:p>
        </w:tc>
        <w:tc>
          <w:tcPr>
            <w:tcW w:w="1275" w:type="dxa"/>
          </w:tcPr>
          <w:p w:rsidR="0095668B" w:rsidRPr="00925563" w:rsidRDefault="0095668B" w:rsidP="0095668B">
            <w:pPr>
              <w:ind w:left="-567" w:right="-568"/>
              <w:jc w:val="center"/>
              <w:rPr>
                <w:rFonts w:ascii="Garamond" w:hAnsi="Garamond"/>
                <w:color w:val="002060"/>
                <w:sz w:val="24"/>
                <w:szCs w:val="24"/>
              </w:rPr>
            </w:pPr>
            <w:r w:rsidRPr="00925563">
              <w:rPr>
                <w:rFonts w:ascii="Garamond" w:hAnsi="Garamond"/>
                <w:color w:val="002060"/>
                <w:sz w:val="24"/>
                <w:szCs w:val="24"/>
              </w:rPr>
              <w:t>1,80g/cm</w:t>
            </w:r>
            <w:r w:rsidRPr="00925563">
              <w:rPr>
                <w:rFonts w:ascii="Garamond" w:hAnsi="Garamond"/>
                <w:color w:val="002060"/>
                <w:sz w:val="24"/>
                <w:szCs w:val="24"/>
                <w:vertAlign w:val="superscript"/>
              </w:rPr>
              <w:t>3</w:t>
            </w:r>
          </w:p>
        </w:tc>
        <w:tc>
          <w:tcPr>
            <w:tcW w:w="1276" w:type="dxa"/>
          </w:tcPr>
          <w:p w:rsidR="0095668B" w:rsidRPr="00925563" w:rsidRDefault="0095668B" w:rsidP="0095668B">
            <w:pPr>
              <w:ind w:left="-567" w:right="-568"/>
              <w:jc w:val="center"/>
              <w:rPr>
                <w:rFonts w:ascii="Garamond" w:hAnsi="Garamond"/>
                <w:color w:val="002060"/>
                <w:sz w:val="24"/>
                <w:szCs w:val="24"/>
              </w:rPr>
            </w:pPr>
          </w:p>
        </w:tc>
        <w:tc>
          <w:tcPr>
            <w:tcW w:w="1186" w:type="dxa"/>
          </w:tcPr>
          <w:p w:rsidR="0095668B" w:rsidRPr="00925563" w:rsidRDefault="0095668B" w:rsidP="0095668B">
            <w:pPr>
              <w:ind w:left="-567" w:right="-568"/>
              <w:jc w:val="center"/>
              <w:rPr>
                <w:rFonts w:ascii="Garamond" w:hAnsi="Garamond"/>
                <w:color w:val="002060"/>
                <w:sz w:val="24"/>
                <w:szCs w:val="24"/>
              </w:rPr>
            </w:pPr>
            <w:r w:rsidRPr="00925563">
              <w:rPr>
                <w:rFonts w:ascii="Garamond" w:hAnsi="Garamond"/>
                <w:color w:val="002060"/>
                <w:sz w:val="24"/>
                <w:szCs w:val="24"/>
              </w:rPr>
              <w:t>2,1kg/dm</w:t>
            </w:r>
            <w:r w:rsidRPr="00925563">
              <w:rPr>
                <w:rFonts w:ascii="Garamond" w:hAnsi="Garamond"/>
                <w:color w:val="002060"/>
                <w:sz w:val="24"/>
                <w:szCs w:val="24"/>
                <w:vertAlign w:val="superscript"/>
              </w:rPr>
              <w:t>3</w:t>
            </w:r>
          </w:p>
        </w:tc>
      </w:tr>
      <w:tr w:rsidR="0095668B" w:rsidTr="0095668B">
        <w:tc>
          <w:tcPr>
            <w:tcW w:w="1418" w:type="dxa"/>
          </w:tcPr>
          <w:p w:rsidR="0095668B" w:rsidRPr="00925563" w:rsidRDefault="0095668B" w:rsidP="0095668B">
            <w:pPr>
              <w:ind w:right="-110"/>
              <w:jc w:val="center"/>
            </w:pPr>
            <w:r w:rsidRPr="00925563">
              <w:t>Peso Specifico</w:t>
            </w:r>
          </w:p>
        </w:tc>
        <w:tc>
          <w:tcPr>
            <w:tcW w:w="1275" w:type="dxa"/>
          </w:tcPr>
          <w:p w:rsidR="0095668B" w:rsidRPr="00925563" w:rsidRDefault="0095668B" w:rsidP="0095668B">
            <w:pPr>
              <w:ind w:left="-567" w:right="-568"/>
              <w:jc w:val="center"/>
              <w:rPr>
                <w:rFonts w:ascii="Garamond" w:hAnsi="Garamond"/>
                <w:color w:val="002060"/>
                <w:sz w:val="24"/>
                <w:szCs w:val="24"/>
              </w:rPr>
            </w:pPr>
          </w:p>
        </w:tc>
        <w:tc>
          <w:tcPr>
            <w:tcW w:w="1276" w:type="dxa"/>
          </w:tcPr>
          <w:p w:rsidR="0095668B" w:rsidRPr="00925563" w:rsidRDefault="0095668B" w:rsidP="0095668B">
            <w:pPr>
              <w:ind w:left="-567" w:right="-568"/>
              <w:jc w:val="center"/>
              <w:rPr>
                <w:rFonts w:ascii="Garamond" w:hAnsi="Garamond"/>
                <w:color w:val="002060"/>
                <w:sz w:val="24"/>
                <w:szCs w:val="24"/>
              </w:rPr>
            </w:pPr>
            <w:r w:rsidRPr="00925563">
              <w:rPr>
                <w:rFonts w:ascii="Garamond" w:hAnsi="Garamond"/>
                <w:color w:val="002060"/>
                <w:sz w:val="24"/>
                <w:szCs w:val="24"/>
              </w:rPr>
              <w:t>8,50N/dm</w:t>
            </w:r>
            <w:r w:rsidRPr="00925563">
              <w:rPr>
                <w:rFonts w:ascii="Garamond" w:hAnsi="Garamond"/>
                <w:color w:val="002060"/>
                <w:sz w:val="24"/>
                <w:szCs w:val="24"/>
                <w:vertAlign w:val="superscript"/>
              </w:rPr>
              <w:t>3</w:t>
            </w:r>
          </w:p>
        </w:tc>
        <w:tc>
          <w:tcPr>
            <w:tcW w:w="1186" w:type="dxa"/>
          </w:tcPr>
          <w:p w:rsidR="0095668B" w:rsidRPr="00925563" w:rsidRDefault="0095668B" w:rsidP="0095668B">
            <w:pPr>
              <w:ind w:left="-567" w:right="-568"/>
              <w:jc w:val="center"/>
              <w:rPr>
                <w:rFonts w:ascii="Garamond" w:hAnsi="Garamond"/>
                <w:color w:val="002060"/>
                <w:sz w:val="24"/>
                <w:szCs w:val="24"/>
              </w:rPr>
            </w:pPr>
          </w:p>
        </w:tc>
      </w:tr>
    </w:tbl>
    <w:p w:rsidR="0095668B" w:rsidRDefault="00A13F5D" w:rsidP="00182D26">
      <w:pPr>
        <w:ind w:left="-567" w:right="-568"/>
        <w:jc w:val="both"/>
      </w:pPr>
      <w:r w:rsidRPr="00A13F5D">
        <w:rPr>
          <w:color w:val="FF0000"/>
        </w:rPr>
        <w:t xml:space="preserve">Problema1: l’esperimento. </w:t>
      </w:r>
      <w:r w:rsidR="00612D2F">
        <w:t>Sei diventato un famoso chimico! e f</w:t>
      </w:r>
      <w:r w:rsidR="00305318">
        <w:t>ai un esperimento di chimica: dentro la tua provetta completamente sigillata poni 200ml d</w:t>
      </w:r>
      <w:r w:rsidR="00BC71FC">
        <w:t xml:space="preserve">i una sostanza A insieme a una quantità </w:t>
      </w:r>
      <w:r w:rsidR="00305318">
        <w:t>di una sostanza B</w:t>
      </w:r>
      <w:r w:rsidR="00BC71FC">
        <w:t xml:space="preserve"> pesante 3,00N</w:t>
      </w:r>
      <w:r w:rsidR="00305318">
        <w:t>. Le due sostanze reagiscono! Esse producono una polvere</w:t>
      </w:r>
      <w:r w:rsidR="0095668B">
        <w:t xml:space="preserve"> il cui peso è 4,00N e del gas.</w:t>
      </w:r>
      <w:r w:rsidR="0095668B" w:rsidRPr="0095668B">
        <w:t xml:space="preserve"> </w:t>
      </w:r>
      <w:r w:rsidR="0095668B" w:rsidRPr="00A82ABE">
        <w:rPr>
          <w:b/>
        </w:rPr>
        <w:t>Per le sostanze A, B e la polvere vale la Tabella qua sotto. Riempila</w:t>
      </w:r>
      <w:r w:rsidR="0095668B">
        <w:t>!</w:t>
      </w:r>
    </w:p>
    <w:p w:rsidR="0095668B" w:rsidRDefault="00305318" w:rsidP="00182D26">
      <w:pPr>
        <w:ind w:left="-567" w:right="-568"/>
        <w:jc w:val="both"/>
        <w:rPr>
          <w:rFonts w:ascii="Garamond" w:hAnsi="Garamond"/>
          <w:b/>
          <w:sz w:val="24"/>
          <w:szCs w:val="24"/>
        </w:rPr>
      </w:pPr>
      <w:r>
        <w:t xml:space="preserve">Sai calcolare la massa del gas prodotto? </w:t>
      </w:r>
      <w:r w:rsidR="00A613CC">
        <w:t>Ricordati dell</w:t>
      </w:r>
      <w:r w:rsidR="00F8451B">
        <w:t>a legge di Conservazione della Massa</w:t>
      </w:r>
      <w:r w:rsidR="00A613CC">
        <w:t xml:space="preserve">! </w:t>
      </w:r>
      <w:r w:rsidR="00182D26" w:rsidRPr="00F0105E">
        <w:rPr>
          <w:rFonts w:ascii="Garamond" w:hAnsi="Garamond"/>
          <w:b/>
          <w:sz w:val="24"/>
          <w:szCs w:val="24"/>
        </w:rPr>
        <w:t>[</w:t>
      </w:r>
      <w:proofErr w:type="spellStart"/>
      <w:r w:rsidR="00182D26" w:rsidRPr="00F0105E">
        <w:rPr>
          <w:rFonts w:ascii="Garamond" w:hAnsi="Garamond"/>
          <w:b/>
          <w:sz w:val="24"/>
          <w:szCs w:val="24"/>
        </w:rPr>
        <w:t>Mgas</w:t>
      </w:r>
      <w:proofErr w:type="spellEnd"/>
      <w:r w:rsidR="00182D26" w:rsidRPr="00F0105E">
        <w:rPr>
          <w:rFonts w:ascii="Garamond" w:hAnsi="Garamond"/>
          <w:b/>
          <w:sz w:val="24"/>
          <w:szCs w:val="24"/>
        </w:rPr>
        <w:t xml:space="preserve"> = </w:t>
      </w:r>
      <w:r w:rsidR="00BC71FC">
        <w:rPr>
          <w:rFonts w:ascii="Garamond" w:hAnsi="Garamond"/>
          <w:b/>
          <w:sz w:val="24"/>
          <w:szCs w:val="24"/>
        </w:rPr>
        <w:t>258</w:t>
      </w:r>
      <w:r w:rsidR="00182D26" w:rsidRPr="00F0105E">
        <w:rPr>
          <w:rFonts w:ascii="Garamond" w:hAnsi="Garamond"/>
          <w:b/>
          <w:sz w:val="24"/>
          <w:szCs w:val="24"/>
        </w:rPr>
        <w:t>g]</w:t>
      </w:r>
    </w:p>
    <w:p w:rsidR="0095668B" w:rsidRDefault="0095668B" w:rsidP="00182D26">
      <w:pPr>
        <w:ind w:left="-567" w:right="-568"/>
        <w:jc w:val="both"/>
        <w:rPr>
          <w:rFonts w:ascii="Garamond" w:hAnsi="Garamond"/>
          <w:b/>
          <w:sz w:val="24"/>
          <w:szCs w:val="24"/>
        </w:rPr>
      </w:pPr>
    </w:p>
    <w:p w:rsidR="0095668B" w:rsidRDefault="0095668B" w:rsidP="00A14B3D">
      <w:pPr>
        <w:ind w:right="-568"/>
        <w:jc w:val="both"/>
      </w:pPr>
    </w:p>
    <w:p w:rsidR="003057A9" w:rsidRDefault="003057A9" w:rsidP="00182D26">
      <w:pPr>
        <w:ind w:left="-567" w:right="-568"/>
        <w:jc w:val="both"/>
      </w:pPr>
    </w:p>
    <w:p w:rsidR="0095668B" w:rsidRDefault="00305318" w:rsidP="00A14B3D">
      <w:pPr>
        <w:ind w:left="-567" w:right="-568"/>
        <w:jc w:val="both"/>
      </w:pPr>
      <w:r>
        <w:t>Sai calcolare il volume della polvere?</w:t>
      </w:r>
      <w:r w:rsidR="00182D26">
        <w:t xml:space="preserve"> </w:t>
      </w:r>
      <w:r w:rsidR="00182D26" w:rsidRPr="002F6F4D">
        <w:rPr>
          <w:rFonts w:ascii="Garamond" w:hAnsi="Garamond"/>
          <w:b/>
        </w:rPr>
        <w:t>[</w:t>
      </w:r>
      <w:proofErr w:type="spellStart"/>
      <w:r w:rsidR="00182D26" w:rsidRPr="002F6F4D">
        <w:rPr>
          <w:rFonts w:ascii="Garamond" w:hAnsi="Garamond"/>
          <w:b/>
        </w:rPr>
        <w:t>Vp</w:t>
      </w:r>
      <w:r w:rsidR="00A613CC">
        <w:rPr>
          <w:rFonts w:ascii="Garamond" w:hAnsi="Garamond"/>
          <w:b/>
        </w:rPr>
        <w:t>ol</w:t>
      </w:r>
      <w:proofErr w:type="spellEnd"/>
      <w:r w:rsidR="00182D26" w:rsidRPr="002F6F4D">
        <w:rPr>
          <w:rFonts w:ascii="Garamond" w:hAnsi="Garamond"/>
          <w:b/>
        </w:rPr>
        <w:t xml:space="preserve"> = </w:t>
      </w:r>
      <w:r w:rsidR="0050094A" w:rsidRPr="0050094A">
        <w:rPr>
          <w:rFonts w:ascii="Garamond" w:hAnsi="Garamond"/>
          <w:b/>
          <w:strike/>
        </w:rPr>
        <w:t>194ml</w:t>
      </w:r>
      <w:r w:rsidR="0050094A">
        <w:rPr>
          <w:rFonts w:ascii="Garamond" w:hAnsi="Garamond"/>
          <w:b/>
        </w:rPr>
        <w:t xml:space="preserve"> = </w:t>
      </w:r>
      <w:r w:rsidR="00182D26" w:rsidRPr="002F6F4D">
        <w:rPr>
          <w:rFonts w:ascii="Garamond" w:hAnsi="Garamond"/>
          <w:b/>
        </w:rPr>
        <w:t>1,9∙10</w:t>
      </w:r>
      <w:r w:rsidR="00182D26" w:rsidRPr="002F6F4D">
        <w:rPr>
          <w:rFonts w:ascii="Garamond" w:hAnsi="Garamond"/>
          <w:b/>
          <w:vertAlign w:val="superscript"/>
        </w:rPr>
        <w:t>2</w:t>
      </w:r>
      <w:r w:rsidR="00182D26" w:rsidRPr="002F6F4D">
        <w:rPr>
          <w:rFonts w:ascii="Garamond" w:hAnsi="Garamond"/>
          <w:b/>
        </w:rPr>
        <w:t xml:space="preserve"> ml]</w:t>
      </w:r>
      <w:r w:rsidR="00A613CC">
        <w:rPr>
          <w:rFonts w:ascii="Garamond" w:hAnsi="Garamond"/>
          <w:b/>
        </w:rPr>
        <w:t>.</w:t>
      </w:r>
      <w:r w:rsidR="00BC71FC">
        <w:t xml:space="preserve"> </w:t>
      </w:r>
    </w:p>
    <w:p w:rsidR="0095668B" w:rsidRDefault="0095668B" w:rsidP="00182D26">
      <w:pPr>
        <w:ind w:left="-567" w:right="-568"/>
        <w:jc w:val="both"/>
      </w:pPr>
    </w:p>
    <w:p w:rsidR="003057A9" w:rsidRDefault="003057A9" w:rsidP="00A14B3D">
      <w:pPr>
        <w:ind w:right="-568"/>
        <w:jc w:val="both"/>
      </w:pPr>
    </w:p>
    <w:p w:rsidR="00182D26" w:rsidRDefault="00A613CC" w:rsidP="00182D26">
      <w:pPr>
        <w:ind w:left="-567" w:right="-568"/>
        <w:jc w:val="both"/>
      </w:pPr>
      <w:r>
        <w:t xml:space="preserve">Sai dire perché hai dovuto usare una provetta sigillata? </w:t>
      </w:r>
      <w:r w:rsidRPr="00A613CC">
        <w:rPr>
          <w:rFonts w:ascii="Garamond" w:hAnsi="Garamond"/>
          <w:b/>
        </w:rPr>
        <w:t xml:space="preserve">[Ho usato </w:t>
      </w:r>
      <w:r w:rsidR="0095668B">
        <w:rPr>
          <w:rFonts w:ascii="Garamond" w:hAnsi="Garamond"/>
          <w:b/>
        </w:rPr>
        <w:t>una provetta sigillata perché …</w:t>
      </w:r>
    </w:p>
    <w:p w:rsidR="0095668B" w:rsidRDefault="0095668B" w:rsidP="00F77B58">
      <w:pPr>
        <w:spacing w:after="40"/>
        <w:ind w:left="-567" w:right="-567"/>
        <w:jc w:val="both"/>
        <w:rPr>
          <w:color w:val="FF0000"/>
        </w:rPr>
      </w:pPr>
    </w:p>
    <w:p w:rsidR="0095668B" w:rsidRDefault="0095668B" w:rsidP="00F77B58">
      <w:pPr>
        <w:spacing w:after="40"/>
        <w:ind w:left="-567" w:right="-567"/>
        <w:jc w:val="both"/>
        <w:rPr>
          <w:color w:val="FF0000"/>
        </w:rPr>
      </w:pPr>
    </w:p>
    <w:p w:rsidR="00A14B3D" w:rsidRDefault="00A14B3D" w:rsidP="00A14B3D">
      <w:pPr>
        <w:spacing w:after="40"/>
        <w:ind w:left="-567" w:right="-567"/>
        <w:jc w:val="both"/>
        <w:rPr>
          <w:rFonts w:ascii="Garamond" w:hAnsi="Garamond"/>
          <w:b/>
        </w:rPr>
      </w:pPr>
      <w:r w:rsidRPr="00A13F5D">
        <w:rPr>
          <w:color w:val="FF0000"/>
        </w:rPr>
        <w:t xml:space="preserve">Problema2: il pacco misterioso. </w:t>
      </w:r>
      <w:r>
        <w:t>Sempre nel tuo laboratorio di chimica ricevi un pacco misterioso: esso contiene due frammenti minerali. Un biglietto trovato dentro il pacco ti dice che essi sono fatti della stessa sostanza. Sarà vero? Misuri il frammento A: il suo volume è V</w:t>
      </w:r>
      <w:r w:rsidRPr="00BB387E">
        <w:rPr>
          <w:vertAlign w:val="subscript"/>
        </w:rPr>
        <w:t>A</w:t>
      </w:r>
      <w:r>
        <w:t>=100cm</w:t>
      </w:r>
      <w:r w:rsidRPr="00BB387E">
        <w:rPr>
          <w:vertAlign w:val="superscript"/>
        </w:rPr>
        <w:t>3</w:t>
      </w:r>
      <w:r>
        <w:t xml:space="preserve"> ± 5cm</w:t>
      </w:r>
      <w:r w:rsidRPr="00BB387E">
        <w:rPr>
          <w:vertAlign w:val="superscript"/>
        </w:rPr>
        <w:t>3</w:t>
      </w:r>
      <w:r>
        <w:t xml:space="preserve"> ed il suo peso è P</w:t>
      </w:r>
      <w:r w:rsidRPr="00BB387E">
        <w:rPr>
          <w:vertAlign w:val="subscript"/>
        </w:rPr>
        <w:t>A</w:t>
      </w:r>
      <w:r>
        <w:t xml:space="preserve"> = 3,0N ± 0,1N. Quando misuri il frammento B ottieni: V</w:t>
      </w:r>
      <w:r w:rsidRPr="00BB387E">
        <w:rPr>
          <w:vertAlign w:val="subscript"/>
        </w:rPr>
        <w:t>B</w:t>
      </w:r>
      <w:r>
        <w:t>=205 cm</w:t>
      </w:r>
      <w:r w:rsidRPr="00BB387E">
        <w:rPr>
          <w:vertAlign w:val="superscript"/>
        </w:rPr>
        <w:t>3</w:t>
      </w:r>
      <w:r>
        <w:t xml:space="preserve"> ± 10cm</w:t>
      </w:r>
      <w:proofErr w:type="gramStart"/>
      <w:r w:rsidRPr="00BB387E">
        <w:rPr>
          <w:vertAlign w:val="superscript"/>
        </w:rPr>
        <w:t>3</w:t>
      </w:r>
      <w:r>
        <w:t xml:space="preserve"> ;</w:t>
      </w:r>
      <w:proofErr w:type="gramEnd"/>
      <w:r>
        <w:t xml:space="preserve"> P</w:t>
      </w:r>
      <w:r w:rsidRPr="00BB387E">
        <w:rPr>
          <w:vertAlign w:val="subscript"/>
        </w:rPr>
        <w:t>B</w:t>
      </w:r>
      <w:r>
        <w:t xml:space="preserve"> = 5,9N ± 0,2N. Cosa sai dire? I due frammenti possono appartenere alla stessa sostanza? </w:t>
      </w:r>
      <w:r w:rsidRPr="00A82ABE">
        <w:rPr>
          <w:b/>
        </w:rPr>
        <w:t>Riempi la Tabella qua sotto prima di rispondere</w:t>
      </w:r>
      <w:r>
        <w:t xml:space="preserve">. </w:t>
      </w:r>
    </w:p>
    <w:p w:rsidR="00A14B3D" w:rsidRDefault="00A14B3D" w:rsidP="00A14B3D">
      <w:pPr>
        <w:ind w:left="-567" w:right="-568"/>
        <w:jc w:val="both"/>
      </w:pPr>
      <w:r>
        <w:t>[</w:t>
      </w:r>
      <w:proofErr w:type="spellStart"/>
      <w:r>
        <w:t>hint</w:t>
      </w:r>
      <w:proofErr w:type="spellEnd"/>
      <w:r>
        <w:t xml:space="preserve">: per riempire la colonna “Errore relativo sul peso specifico” devi considerare che </w:t>
      </w:r>
      <w:r w:rsidRPr="0095472D">
        <w:rPr>
          <w:rFonts w:ascii="Garamond" w:hAnsi="Garamond"/>
        </w:rPr>
        <w:t>Ps = P/V</w:t>
      </w:r>
      <w:r>
        <w:t xml:space="preserve"> → per calcolare l’errore relativo di Ps [</w:t>
      </w:r>
      <w:r w:rsidRPr="00BE6CD2">
        <w:rPr>
          <w:rFonts w:ascii="Garamond" w:hAnsi="Garamond"/>
          <w:sz w:val="24"/>
          <w:szCs w:val="24"/>
        </w:rPr>
        <w:sym w:font="Symbol" w:char="F065"/>
      </w:r>
      <w:r w:rsidRPr="00186F32">
        <w:rPr>
          <w:rFonts w:ascii="Garamond" w:hAnsi="Garamond"/>
        </w:rPr>
        <w:t>r(Ps)</w:t>
      </w:r>
      <w:r>
        <w:t>] devi usare la legge:</w:t>
      </w:r>
      <w:r w:rsidRPr="001B20E0">
        <w:t xml:space="preserve"> </w:t>
      </w:r>
      <w:r w:rsidRPr="001B20E0">
        <w:rPr>
          <w:rFonts w:ascii="Garamond" w:hAnsi="Garamond"/>
        </w:rPr>
        <w:t xml:space="preserve">“l’errore relativo della divisione = somma dell’errore relativo del divisore e del dividendo” </w:t>
      </w:r>
      <w:r w:rsidRPr="001B20E0">
        <w:t>come hai imparato in classe: perciò</w:t>
      </w:r>
      <w:r>
        <w:t xml:space="preserve"> </w:t>
      </w:r>
      <w:r w:rsidRPr="00BE6CD2">
        <w:rPr>
          <w:rFonts w:ascii="Garamond" w:hAnsi="Garamond"/>
          <w:sz w:val="24"/>
          <w:szCs w:val="24"/>
        </w:rPr>
        <w:sym w:font="Symbol" w:char="F065"/>
      </w:r>
      <w:r>
        <w:rPr>
          <w:rFonts w:ascii="Garamond" w:hAnsi="Garamond"/>
        </w:rPr>
        <w:t>r(Ps)</w:t>
      </w:r>
      <w:r w:rsidRPr="001B20E0">
        <w:rPr>
          <w:rFonts w:ascii="Garamond" w:hAnsi="Garamond"/>
        </w:rPr>
        <w:t>=</w:t>
      </w:r>
      <w:r w:rsidRPr="00BE6CD2">
        <w:rPr>
          <w:rFonts w:ascii="Garamond" w:hAnsi="Garamond"/>
          <w:sz w:val="24"/>
          <w:szCs w:val="24"/>
        </w:rPr>
        <w:sym w:font="Symbol" w:char="F065"/>
      </w:r>
      <w:r>
        <w:rPr>
          <w:rFonts w:ascii="Garamond" w:hAnsi="Garamond"/>
        </w:rPr>
        <w:t>r(P)+</w:t>
      </w:r>
      <w:r w:rsidRPr="00BE6CD2">
        <w:rPr>
          <w:rFonts w:ascii="Garamond" w:hAnsi="Garamond"/>
          <w:sz w:val="24"/>
          <w:szCs w:val="24"/>
        </w:rPr>
        <w:sym w:font="Symbol" w:char="F065"/>
      </w:r>
      <w:r w:rsidRPr="001B20E0">
        <w:rPr>
          <w:rFonts w:ascii="Garamond" w:hAnsi="Garamond"/>
        </w:rPr>
        <w:t>r(V)</w:t>
      </w:r>
      <w:r>
        <w:rPr>
          <w:rFonts w:ascii="Garamond" w:hAnsi="Garamond"/>
        </w:rPr>
        <w:t xml:space="preserve">. </w:t>
      </w:r>
      <w:r w:rsidRPr="006F0125">
        <w:t>Una volta calcolato l’errore relativo su Ps calcola l</w:t>
      </w:r>
      <w:r>
        <w:t xml:space="preserve">o </w:t>
      </w:r>
      <w:r w:rsidRPr="00EA0F70">
        <w:rPr>
          <w:rFonts w:ascii="Garamond" w:hAnsi="Garamond"/>
        </w:rPr>
        <w:t xml:space="preserve">errore assoluto sul peso specifico </w:t>
      </w:r>
      <w:r w:rsidRPr="006F0125">
        <w:t>usando la formula che hai imparato</w:t>
      </w:r>
      <w:r w:rsidRPr="001B20E0">
        <w:t>]</w:t>
      </w:r>
    </w:p>
    <w:tbl>
      <w:tblPr>
        <w:tblStyle w:val="Grigliatabella"/>
        <w:tblW w:w="9750" w:type="dxa"/>
        <w:tblLook w:val="04A0" w:firstRow="1" w:lastRow="0" w:firstColumn="1" w:lastColumn="0" w:noHBand="0" w:noVBand="1"/>
      </w:tblPr>
      <w:tblGrid>
        <w:gridCol w:w="1181"/>
        <w:gridCol w:w="856"/>
        <w:gridCol w:w="884"/>
        <w:gridCol w:w="1096"/>
        <w:gridCol w:w="912"/>
        <w:gridCol w:w="809"/>
        <w:gridCol w:w="1011"/>
        <w:gridCol w:w="961"/>
        <w:gridCol w:w="944"/>
        <w:gridCol w:w="1096"/>
      </w:tblGrid>
      <w:tr w:rsidR="00A14B3D" w:rsidTr="00DE1EA5">
        <w:tc>
          <w:tcPr>
            <w:tcW w:w="1189"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Frammento</w:t>
            </w:r>
          </w:p>
        </w:tc>
        <w:tc>
          <w:tcPr>
            <w:tcW w:w="864"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Volume</w:t>
            </w:r>
          </w:p>
        </w:tc>
        <w:tc>
          <w:tcPr>
            <w:tcW w:w="931"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Peso</w:t>
            </w:r>
          </w:p>
        </w:tc>
        <w:tc>
          <w:tcPr>
            <w:tcW w:w="931"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b/>
                <w:color w:val="A50021"/>
                <w:sz w:val="20"/>
                <w:szCs w:val="20"/>
              </w:rPr>
              <w:t>Peso specifico</w:t>
            </w:r>
          </w:p>
        </w:tc>
        <w:tc>
          <w:tcPr>
            <w:tcW w:w="931"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Errore sul volume</w:t>
            </w:r>
          </w:p>
        </w:tc>
        <w:tc>
          <w:tcPr>
            <w:tcW w:w="826"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Errore sul Peso</w:t>
            </w:r>
          </w:p>
        </w:tc>
        <w:tc>
          <w:tcPr>
            <w:tcW w:w="1044"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Errore relativo sul volume</w:t>
            </w:r>
          </w:p>
        </w:tc>
        <w:tc>
          <w:tcPr>
            <w:tcW w:w="986"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Errore relativo sul Peso</w:t>
            </w:r>
          </w:p>
        </w:tc>
        <w:tc>
          <w:tcPr>
            <w:tcW w:w="952" w:type="dxa"/>
          </w:tcPr>
          <w:p w:rsidR="00A14B3D" w:rsidRPr="00AF49DE" w:rsidRDefault="00A14B3D" w:rsidP="00DE1EA5">
            <w:pPr>
              <w:ind w:right="-14"/>
              <w:jc w:val="center"/>
              <w:rPr>
                <w:rFonts w:ascii="Tahoma" w:hAnsi="Tahoma" w:cs="Tahoma"/>
                <w:color w:val="A50021"/>
                <w:sz w:val="18"/>
                <w:szCs w:val="18"/>
              </w:rPr>
            </w:pPr>
            <w:r w:rsidRPr="00AF49DE">
              <w:rPr>
                <w:rFonts w:ascii="Tahoma" w:hAnsi="Tahoma" w:cs="Tahoma"/>
                <w:color w:val="A50021"/>
                <w:sz w:val="18"/>
                <w:szCs w:val="18"/>
              </w:rPr>
              <w:t xml:space="preserve">Errore relativo sul peso specifico </w:t>
            </w:r>
          </w:p>
        </w:tc>
        <w:tc>
          <w:tcPr>
            <w:tcW w:w="1096" w:type="dxa"/>
          </w:tcPr>
          <w:p w:rsidR="00A14B3D" w:rsidRPr="00AF49DE" w:rsidRDefault="00A14B3D" w:rsidP="00DE1EA5">
            <w:pPr>
              <w:ind w:right="-14"/>
              <w:jc w:val="center"/>
              <w:rPr>
                <w:rFonts w:ascii="Tahoma" w:hAnsi="Tahoma" w:cs="Tahoma"/>
                <w:b/>
                <w:color w:val="A50021"/>
                <w:sz w:val="20"/>
                <w:szCs w:val="20"/>
              </w:rPr>
            </w:pPr>
            <w:r w:rsidRPr="00AF49DE">
              <w:rPr>
                <w:rFonts w:ascii="Tahoma" w:hAnsi="Tahoma" w:cs="Tahoma"/>
                <w:b/>
                <w:color w:val="A50021"/>
                <w:sz w:val="20"/>
                <w:szCs w:val="20"/>
              </w:rPr>
              <w:t>Errore assoluto sul peso specifico</w:t>
            </w:r>
          </w:p>
        </w:tc>
      </w:tr>
      <w:tr w:rsidR="00A14B3D" w:rsidTr="00DE1EA5">
        <w:tc>
          <w:tcPr>
            <w:tcW w:w="1189" w:type="dxa"/>
          </w:tcPr>
          <w:p w:rsidR="00A14B3D" w:rsidRPr="009C01CD" w:rsidRDefault="00A14B3D" w:rsidP="00DE1EA5">
            <w:pPr>
              <w:ind w:left="-567" w:right="-568"/>
              <w:jc w:val="center"/>
              <w:rPr>
                <w:rFonts w:ascii="Garamond" w:hAnsi="Garamond"/>
                <w:color w:val="002060"/>
                <w:sz w:val="24"/>
                <w:szCs w:val="24"/>
              </w:rPr>
            </w:pPr>
            <w:r w:rsidRPr="009C01CD">
              <w:rPr>
                <w:rFonts w:ascii="Garamond" w:hAnsi="Garamond"/>
                <w:color w:val="002060"/>
                <w:sz w:val="24"/>
                <w:szCs w:val="24"/>
              </w:rPr>
              <w:t>A</w:t>
            </w:r>
          </w:p>
        </w:tc>
        <w:tc>
          <w:tcPr>
            <w:tcW w:w="864" w:type="dxa"/>
          </w:tcPr>
          <w:p w:rsidR="00A14B3D" w:rsidRPr="009C01CD" w:rsidRDefault="00A14B3D" w:rsidP="00DE1EA5">
            <w:pPr>
              <w:ind w:left="-567" w:right="-568"/>
              <w:jc w:val="center"/>
              <w:rPr>
                <w:rFonts w:ascii="Garamond" w:hAnsi="Garamond"/>
                <w:color w:val="002060"/>
                <w:sz w:val="24"/>
                <w:szCs w:val="24"/>
              </w:rPr>
            </w:pPr>
            <w:r w:rsidRPr="009C01CD">
              <w:rPr>
                <w:rFonts w:ascii="Garamond" w:hAnsi="Garamond"/>
                <w:color w:val="002060"/>
                <w:sz w:val="24"/>
                <w:szCs w:val="24"/>
              </w:rPr>
              <w:t>100cm</w:t>
            </w:r>
            <w:r w:rsidRPr="009C01CD">
              <w:rPr>
                <w:rFonts w:ascii="Garamond" w:hAnsi="Garamond"/>
                <w:color w:val="002060"/>
                <w:sz w:val="24"/>
                <w:szCs w:val="24"/>
                <w:vertAlign w:val="superscript"/>
              </w:rPr>
              <w:t>3</w:t>
            </w:r>
          </w:p>
        </w:tc>
        <w:tc>
          <w:tcPr>
            <w:tcW w:w="931" w:type="dxa"/>
          </w:tcPr>
          <w:p w:rsidR="00A14B3D" w:rsidRPr="009C01CD" w:rsidRDefault="00A14B3D" w:rsidP="00DE1EA5">
            <w:pPr>
              <w:ind w:left="-567" w:right="-568"/>
              <w:jc w:val="center"/>
              <w:rPr>
                <w:rFonts w:ascii="Garamond" w:hAnsi="Garamond"/>
                <w:color w:val="002060"/>
                <w:sz w:val="24"/>
                <w:szCs w:val="24"/>
              </w:rPr>
            </w:pPr>
            <w:r>
              <w:rPr>
                <w:rFonts w:ascii="Garamond" w:hAnsi="Garamond"/>
                <w:color w:val="002060"/>
                <w:sz w:val="24"/>
                <w:szCs w:val="24"/>
              </w:rPr>
              <w:t>3</w:t>
            </w:r>
            <w:r w:rsidRPr="009C01CD">
              <w:rPr>
                <w:rFonts w:ascii="Garamond" w:hAnsi="Garamond"/>
                <w:color w:val="002060"/>
                <w:sz w:val="24"/>
                <w:szCs w:val="24"/>
              </w:rPr>
              <w:t>,0N</w:t>
            </w:r>
          </w:p>
        </w:tc>
        <w:tc>
          <w:tcPr>
            <w:tcW w:w="931" w:type="dxa"/>
          </w:tcPr>
          <w:p w:rsidR="00A14B3D" w:rsidRPr="009C01CD" w:rsidRDefault="00A14B3D" w:rsidP="00DE1EA5">
            <w:pPr>
              <w:ind w:left="-567" w:right="-568"/>
              <w:jc w:val="center"/>
              <w:rPr>
                <w:rFonts w:ascii="Garamond" w:hAnsi="Garamond"/>
                <w:color w:val="002060"/>
                <w:sz w:val="24"/>
                <w:szCs w:val="24"/>
              </w:rPr>
            </w:pPr>
          </w:p>
        </w:tc>
        <w:tc>
          <w:tcPr>
            <w:tcW w:w="931" w:type="dxa"/>
          </w:tcPr>
          <w:p w:rsidR="00A14B3D" w:rsidRPr="009C01CD" w:rsidRDefault="00A14B3D" w:rsidP="00DE1EA5">
            <w:pPr>
              <w:ind w:left="-567" w:right="-568"/>
              <w:jc w:val="center"/>
              <w:rPr>
                <w:rFonts w:ascii="Garamond" w:hAnsi="Garamond"/>
                <w:color w:val="002060"/>
                <w:sz w:val="24"/>
                <w:szCs w:val="24"/>
              </w:rPr>
            </w:pPr>
            <w:r w:rsidRPr="009C01CD">
              <w:rPr>
                <w:rFonts w:ascii="Garamond" w:hAnsi="Garamond"/>
                <w:color w:val="002060"/>
                <w:sz w:val="24"/>
                <w:szCs w:val="24"/>
              </w:rPr>
              <w:t>5cm</w:t>
            </w:r>
            <w:r w:rsidRPr="009C01CD">
              <w:rPr>
                <w:rFonts w:ascii="Garamond" w:hAnsi="Garamond"/>
                <w:color w:val="002060"/>
                <w:sz w:val="24"/>
                <w:szCs w:val="24"/>
                <w:vertAlign w:val="superscript"/>
              </w:rPr>
              <w:t>3</w:t>
            </w:r>
          </w:p>
        </w:tc>
        <w:tc>
          <w:tcPr>
            <w:tcW w:w="826" w:type="dxa"/>
          </w:tcPr>
          <w:p w:rsidR="00A14B3D" w:rsidRPr="009C01CD" w:rsidRDefault="00A14B3D" w:rsidP="00DE1EA5">
            <w:pPr>
              <w:ind w:left="-567" w:right="-568"/>
              <w:jc w:val="center"/>
              <w:rPr>
                <w:rFonts w:ascii="Garamond" w:hAnsi="Garamond"/>
                <w:color w:val="002060"/>
                <w:sz w:val="24"/>
                <w:szCs w:val="24"/>
              </w:rPr>
            </w:pPr>
            <w:r>
              <w:rPr>
                <w:rFonts w:ascii="Garamond" w:hAnsi="Garamond"/>
                <w:color w:val="002060"/>
                <w:sz w:val="24"/>
                <w:szCs w:val="24"/>
              </w:rPr>
              <w:t>0,1</w:t>
            </w:r>
            <w:r w:rsidRPr="009C01CD">
              <w:rPr>
                <w:rFonts w:ascii="Garamond" w:hAnsi="Garamond"/>
                <w:color w:val="002060"/>
                <w:sz w:val="24"/>
                <w:szCs w:val="24"/>
              </w:rPr>
              <w:t>N</w:t>
            </w:r>
          </w:p>
        </w:tc>
        <w:tc>
          <w:tcPr>
            <w:tcW w:w="1044" w:type="dxa"/>
          </w:tcPr>
          <w:p w:rsidR="00A14B3D" w:rsidRPr="00A13F5D" w:rsidRDefault="00A14B3D" w:rsidP="00DE1EA5">
            <w:pPr>
              <w:ind w:left="-567" w:right="-568"/>
              <w:jc w:val="center"/>
              <w:rPr>
                <w:rFonts w:ascii="Garamond" w:hAnsi="Garamond"/>
                <w:color w:val="002060"/>
                <w:sz w:val="24"/>
                <w:szCs w:val="24"/>
              </w:rPr>
            </w:pPr>
          </w:p>
        </w:tc>
        <w:tc>
          <w:tcPr>
            <w:tcW w:w="986" w:type="dxa"/>
          </w:tcPr>
          <w:p w:rsidR="00A14B3D" w:rsidRDefault="00A14B3D" w:rsidP="00DE1EA5">
            <w:pPr>
              <w:ind w:left="-567" w:right="-568"/>
            </w:pPr>
          </w:p>
        </w:tc>
        <w:tc>
          <w:tcPr>
            <w:tcW w:w="952" w:type="dxa"/>
          </w:tcPr>
          <w:p w:rsidR="00A14B3D" w:rsidRDefault="00A14B3D" w:rsidP="00DE1EA5">
            <w:pPr>
              <w:ind w:left="-567" w:right="-568"/>
            </w:pPr>
          </w:p>
        </w:tc>
        <w:tc>
          <w:tcPr>
            <w:tcW w:w="1096" w:type="dxa"/>
          </w:tcPr>
          <w:p w:rsidR="00A14B3D" w:rsidRDefault="00A14B3D" w:rsidP="00DE1EA5">
            <w:pPr>
              <w:ind w:left="-567" w:right="-568"/>
            </w:pPr>
          </w:p>
        </w:tc>
      </w:tr>
      <w:tr w:rsidR="00A14B3D" w:rsidTr="00DE1EA5">
        <w:tc>
          <w:tcPr>
            <w:tcW w:w="1189" w:type="dxa"/>
          </w:tcPr>
          <w:p w:rsidR="00A14B3D" w:rsidRPr="009C01CD" w:rsidRDefault="00A14B3D" w:rsidP="00DE1EA5">
            <w:pPr>
              <w:ind w:left="-567" w:right="-568"/>
              <w:jc w:val="center"/>
              <w:rPr>
                <w:rFonts w:ascii="Garamond" w:hAnsi="Garamond"/>
                <w:color w:val="002060"/>
                <w:sz w:val="24"/>
                <w:szCs w:val="24"/>
              </w:rPr>
            </w:pPr>
            <w:r w:rsidRPr="009C01CD">
              <w:rPr>
                <w:rFonts w:ascii="Garamond" w:hAnsi="Garamond"/>
                <w:color w:val="002060"/>
                <w:sz w:val="24"/>
                <w:szCs w:val="24"/>
              </w:rPr>
              <w:t>B</w:t>
            </w:r>
          </w:p>
        </w:tc>
        <w:tc>
          <w:tcPr>
            <w:tcW w:w="864" w:type="dxa"/>
          </w:tcPr>
          <w:p w:rsidR="00A14B3D" w:rsidRPr="009C01CD" w:rsidRDefault="00A14B3D" w:rsidP="00DE1EA5">
            <w:pPr>
              <w:ind w:left="-567" w:right="-568"/>
              <w:jc w:val="center"/>
              <w:rPr>
                <w:rFonts w:ascii="Garamond" w:hAnsi="Garamond"/>
                <w:color w:val="002060"/>
                <w:sz w:val="24"/>
                <w:szCs w:val="24"/>
              </w:rPr>
            </w:pPr>
            <w:r w:rsidRPr="009C01CD">
              <w:rPr>
                <w:rFonts w:ascii="Garamond" w:hAnsi="Garamond"/>
                <w:color w:val="002060"/>
                <w:sz w:val="24"/>
                <w:szCs w:val="24"/>
              </w:rPr>
              <w:t>205cm</w:t>
            </w:r>
            <w:r w:rsidRPr="009C01CD">
              <w:rPr>
                <w:rFonts w:ascii="Garamond" w:hAnsi="Garamond"/>
                <w:color w:val="002060"/>
                <w:sz w:val="24"/>
                <w:szCs w:val="24"/>
                <w:vertAlign w:val="superscript"/>
              </w:rPr>
              <w:t>3</w:t>
            </w:r>
          </w:p>
        </w:tc>
        <w:tc>
          <w:tcPr>
            <w:tcW w:w="931" w:type="dxa"/>
          </w:tcPr>
          <w:p w:rsidR="00A14B3D" w:rsidRPr="009C01CD" w:rsidRDefault="00A14B3D" w:rsidP="00DE1EA5">
            <w:pPr>
              <w:ind w:left="-567" w:right="-568"/>
              <w:jc w:val="center"/>
              <w:rPr>
                <w:rFonts w:ascii="Garamond" w:hAnsi="Garamond"/>
                <w:color w:val="002060"/>
                <w:sz w:val="24"/>
                <w:szCs w:val="24"/>
              </w:rPr>
            </w:pPr>
            <w:r>
              <w:rPr>
                <w:rFonts w:ascii="Garamond" w:hAnsi="Garamond"/>
                <w:color w:val="002060"/>
                <w:sz w:val="24"/>
                <w:szCs w:val="24"/>
              </w:rPr>
              <w:t>5,9</w:t>
            </w:r>
            <w:r w:rsidRPr="009C01CD">
              <w:rPr>
                <w:rFonts w:ascii="Garamond" w:hAnsi="Garamond"/>
                <w:color w:val="002060"/>
                <w:sz w:val="24"/>
                <w:szCs w:val="24"/>
              </w:rPr>
              <w:t>N</w:t>
            </w:r>
          </w:p>
        </w:tc>
        <w:tc>
          <w:tcPr>
            <w:tcW w:w="931" w:type="dxa"/>
          </w:tcPr>
          <w:p w:rsidR="00A14B3D" w:rsidRPr="009C01CD" w:rsidRDefault="00A14B3D" w:rsidP="00DE1EA5">
            <w:pPr>
              <w:ind w:left="-567" w:right="-568"/>
              <w:jc w:val="center"/>
              <w:rPr>
                <w:rFonts w:ascii="Garamond" w:hAnsi="Garamond"/>
                <w:color w:val="002060"/>
                <w:sz w:val="24"/>
                <w:szCs w:val="24"/>
              </w:rPr>
            </w:pPr>
          </w:p>
        </w:tc>
        <w:tc>
          <w:tcPr>
            <w:tcW w:w="931" w:type="dxa"/>
          </w:tcPr>
          <w:p w:rsidR="00A14B3D" w:rsidRPr="009C01CD" w:rsidRDefault="00A14B3D" w:rsidP="00DE1EA5">
            <w:pPr>
              <w:ind w:left="-567" w:right="-568"/>
              <w:jc w:val="center"/>
              <w:rPr>
                <w:rFonts w:ascii="Garamond" w:hAnsi="Garamond"/>
                <w:color w:val="002060"/>
                <w:sz w:val="24"/>
                <w:szCs w:val="24"/>
              </w:rPr>
            </w:pPr>
            <w:r w:rsidRPr="009C01CD">
              <w:rPr>
                <w:rFonts w:ascii="Garamond" w:hAnsi="Garamond"/>
                <w:color w:val="002060"/>
                <w:sz w:val="24"/>
                <w:szCs w:val="24"/>
              </w:rPr>
              <w:t>10cm</w:t>
            </w:r>
            <w:r w:rsidRPr="009C01CD">
              <w:rPr>
                <w:rFonts w:ascii="Garamond" w:hAnsi="Garamond"/>
                <w:color w:val="002060"/>
                <w:sz w:val="24"/>
                <w:szCs w:val="24"/>
                <w:vertAlign w:val="superscript"/>
              </w:rPr>
              <w:t>3</w:t>
            </w:r>
          </w:p>
        </w:tc>
        <w:tc>
          <w:tcPr>
            <w:tcW w:w="826" w:type="dxa"/>
          </w:tcPr>
          <w:p w:rsidR="00A14B3D" w:rsidRPr="009C01CD" w:rsidRDefault="00A14B3D" w:rsidP="00DE1EA5">
            <w:pPr>
              <w:ind w:left="-567" w:right="-568"/>
              <w:jc w:val="center"/>
              <w:rPr>
                <w:rFonts w:ascii="Garamond" w:hAnsi="Garamond"/>
                <w:color w:val="002060"/>
                <w:sz w:val="24"/>
                <w:szCs w:val="24"/>
              </w:rPr>
            </w:pPr>
            <w:r>
              <w:rPr>
                <w:rFonts w:ascii="Garamond" w:hAnsi="Garamond"/>
                <w:color w:val="002060"/>
                <w:sz w:val="24"/>
                <w:szCs w:val="24"/>
              </w:rPr>
              <w:t>0,2</w:t>
            </w:r>
            <w:r w:rsidRPr="009C01CD">
              <w:rPr>
                <w:rFonts w:ascii="Garamond" w:hAnsi="Garamond"/>
                <w:color w:val="002060"/>
                <w:sz w:val="24"/>
                <w:szCs w:val="24"/>
              </w:rPr>
              <w:t>N</w:t>
            </w:r>
          </w:p>
        </w:tc>
        <w:tc>
          <w:tcPr>
            <w:tcW w:w="1044" w:type="dxa"/>
          </w:tcPr>
          <w:p w:rsidR="00A14B3D" w:rsidRPr="00A13F5D" w:rsidRDefault="00A14B3D" w:rsidP="00DE1EA5">
            <w:pPr>
              <w:ind w:left="-567" w:right="-568"/>
              <w:jc w:val="center"/>
              <w:rPr>
                <w:rFonts w:ascii="Garamond" w:hAnsi="Garamond"/>
                <w:color w:val="002060"/>
                <w:sz w:val="24"/>
                <w:szCs w:val="24"/>
              </w:rPr>
            </w:pPr>
          </w:p>
        </w:tc>
        <w:tc>
          <w:tcPr>
            <w:tcW w:w="986" w:type="dxa"/>
          </w:tcPr>
          <w:p w:rsidR="00A14B3D" w:rsidRDefault="00A14B3D" w:rsidP="00DE1EA5">
            <w:pPr>
              <w:ind w:left="-567" w:right="-568"/>
            </w:pPr>
          </w:p>
        </w:tc>
        <w:tc>
          <w:tcPr>
            <w:tcW w:w="952" w:type="dxa"/>
          </w:tcPr>
          <w:p w:rsidR="00A14B3D" w:rsidRDefault="00A14B3D" w:rsidP="00DE1EA5">
            <w:pPr>
              <w:ind w:left="-567" w:right="-568"/>
            </w:pPr>
          </w:p>
        </w:tc>
        <w:tc>
          <w:tcPr>
            <w:tcW w:w="1096" w:type="dxa"/>
          </w:tcPr>
          <w:p w:rsidR="00A14B3D" w:rsidRDefault="00A14B3D" w:rsidP="00DE1EA5">
            <w:pPr>
              <w:ind w:left="-567" w:right="-568"/>
            </w:pPr>
          </w:p>
        </w:tc>
      </w:tr>
    </w:tbl>
    <w:p w:rsidR="00A14B3D" w:rsidRPr="00892B7F" w:rsidRDefault="00A14B3D" w:rsidP="00A14B3D">
      <w:pPr>
        <w:ind w:left="-567" w:right="-568"/>
        <w:rPr>
          <w:sz w:val="6"/>
          <w:szCs w:val="6"/>
        </w:rPr>
      </w:pPr>
    </w:p>
    <w:p w:rsidR="00A14B3D" w:rsidRDefault="00A14B3D" w:rsidP="00A14B3D">
      <w:r>
        <w:t>Il peso specifico si calcola con la formula………</w:t>
      </w:r>
    </w:p>
    <w:p w:rsidR="00A14B3D" w:rsidRDefault="00A14B3D" w:rsidP="00A14B3D">
      <w:r>
        <w:t>L’errore relativo sul Peso si calcola con la formula………</w:t>
      </w:r>
      <w:bookmarkStart w:id="0" w:name="_GoBack"/>
      <w:bookmarkEnd w:id="0"/>
    </w:p>
    <w:p w:rsidR="00A14B3D" w:rsidRDefault="00A14B3D" w:rsidP="00A14B3D">
      <w:r>
        <w:t>L’errore relativo sul Volume si calcola con la formula………</w:t>
      </w:r>
    </w:p>
    <w:p w:rsidR="00A14B3D" w:rsidRDefault="00A14B3D" w:rsidP="00A14B3D">
      <w:r>
        <w:t xml:space="preserve">L’errore relativo sul </w:t>
      </w:r>
      <w:r>
        <w:t>Peso S</w:t>
      </w:r>
      <w:r>
        <w:t>pecifico si calcola con la formula………</w:t>
      </w:r>
    </w:p>
    <w:p w:rsidR="00A14B3D" w:rsidRDefault="00A14B3D" w:rsidP="00A14B3D">
      <w:r>
        <w:t xml:space="preserve">L’errore </w:t>
      </w:r>
      <w:r>
        <w:t>assolut</w:t>
      </w:r>
      <w:r>
        <w:t>o sul Peso Specifico si calcola con la formula……</w:t>
      </w:r>
      <w:r>
        <w:t>.</w:t>
      </w:r>
    </w:p>
    <w:p w:rsidR="00A14B3D" w:rsidRDefault="00A14B3D" w:rsidP="00A14B3D">
      <w:r>
        <w:t xml:space="preserve">A questo punto scrivo: </w:t>
      </w:r>
      <w:proofErr w:type="spellStart"/>
      <w:r w:rsidRPr="003943AD">
        <w:rPr>
          <w:b/>
          <w:color w:val="002060"/>
        </w:rPr>
        <w:t>Ps</w:t>
      </w:r>
      <w:r w:rsidRPr="003943AD">
        <w:rPr>
          <w:b/>
          <w:color w:val="002060"/>
          <w:vertAlign w:val="subscript"/>
        </w:rPr>
        <w:t>A</w:t>
      </w:r>
      <w:proofErr w:type="spellEnd"/>
      <w:r w:rsidRPr="003943AD">
        <w:rPr>
          <w:b/>
          <w:color w:val="002060"/>
        </w:rPr>
        <w:t xml:space="preserve"> = …………  ± ……</w:t>
      </w:r>
      <w:proofErr w:type="gramStart"/>
      <w:r w:rsidRPr="003943AD">
        <w:rPr>
          <w:b/>
          <w:color w:val="002060"/>
        </w:rPr>
        <w:t>…….</w:t>
      </w:r>
      <w:proofErr w:type="gramEnd"/>
      <w:r w:rsidRPr="003943AD">
        <w:rPr>
          <w:b/>
          <w:color w:val="002060"/>
        </w:rPr>
        <w:t xml:space="preserve">        ;        </w:t>
      </w:r>
      <w:proofErr w:type="spellStart"/>
      <w:r w:rsidRPr="003943AD">
        <w:rPr>
          <w:b/>
          <w:color w:val="002060"/>
        </w:rPr>
        <w:t>Ps</w:t>
      </w:r>
      <w:r w:rsidRPr="003943AD">
        <w:rPr>
          <w:b/>
          <w:color w:val="002060"/>
          <w:vertAlign w:val="subscript"/>
        </w:rPr>
        <w:t>B</w:t>
      </w:r>
      <w:proofErr w:type="spellEnd"/>
      <w:r w:rsidRPr="003943AD">
        <w:rPr>
          <w:b/>
          <w:color w:val="002060"/>
        </w:rPr>
        <w:t xml:space="preserve"> = …………  ± ………….</w:t>
      </w:r>
      <w:r w:rsidRPr="003943AD">
        <w:rPr>
          <w:color w:val="002060"/>
        </w:rPr>
        <w:t xml:space="preserve">        </w:t>
      </w:r>
    </w:p>
    <w:p w:rsidR="00A14B3D" w:rsidRDefault="00A14B3D" w:rsidP="00A14B3D"/>
    <w:p w:rsidR="00A14B3D" w:rsidRDefault="00A14B3D" w:rsidP="00A14B3D">
      <w:r>
        <w:t>Osservano i due valori di peso specifico ottenuti posso affermare che:</w:t>
      </w:r>
    </w:p>
    <w:p w:rsidR="003057A9" w:rsidRDefault="00A14B3D" w:rsidP="00A14B3D">
      <w:pPr>
        <w:ind w:left="-567" w:right="-568"/>
        <w:jc w:val="both"/>
        <w:rPr>
          <w:color w:val="FF0000"/>
        </w:rPr>
      </w:pPr>
      <w:r w:rsidRPr="00F77B58">
        <w:rPr>
          <w:rFonts w:ascii="Garamond" w:hAnsi="Garamond"/>
          <w:b/>
        </w:rPr>
        <w:t xml:space="preserve">I due frammenti … </w:t>
      </w:r>
      <w:r>
        <w:rPr>
          <w:rFonts w:ascii="Garamond" w:hAnsi="Garamond"/>
          <w:b/>
        </w:rPr>
        <w:t xml:space="preserve">                                                                            </w:t>
      </w:r>
      <w:r w:rsidRPr="00F77B58">
        <w:rPr>
          <w:rFonts w:ascii="Garamond" w:hAnsi="Garamond"/>
          <w:b/>
        </w:rPr>
        <w:t>perché …</w:t>
      </w:r>
    </w:p>
    <w:p w:rsidR="0095668B" w:rsidRDefault="00A13F5D" w:rsidP="009E540A">
      <w:pPr>
        <w:ind w:left="-567" w:right="-568"/>
        <w:jc w:val="both"/>
        <w:rPr>
          <w:rFonts w:ascii="Garamond" w:hAnsi="Garamond"/>
          <w:b/>
        </w:rPr>
      </w:pPr>
      <w:r w:rsidRPr="00A13F5D">
        <w:rPr>
          <w:color w:val="FF0000"/>
        </w:rPr>
        <w:lastRenderedPageBreak/>
        <w:t xml:space="preserve">Problema3: la bilancia e gli errori. </w:t>
      </w:r>
      <w:r>
        <w:t xml:space="preserve">Adesso devi misurare la massa di un campione di liquido: poni il liquido dentro una provetta, metti la </w:t>
      </w:r>
      <w:proofErr w:type="spellStart"/>
      <w:r>
        <w:t>provetta+liquido</w:t>
      </w:r>
      <w:proofErr w:type="spellEnd"/>
      <w:r>
        <w:t xml:space="preserve"> su di una bilancia e misuri la massa: ottieni un valore di 20</w:t>
      </w:r>
      <w:r w:rsidR="008822DD">
        <w:t>,0</w:t>
      </w:r>
      <w:r>
        <w:t xml:space="preserve">g. “Attento! –dice </w:t>
      </w:r>
      <w:r w:rsidR="00862CF2">
        <w:t>il Prof</w:t>
      </w:r>
      <w:r>
        <w:t>– hai commesso un errore sciocco!” Che errore è stato commess</w:t>
      </w:r>
      <w:r w:rsidR="00711481">
        <w:t>o</w:t>
      </w:r>
      <w:r w:rsidR="008822DD">
        <w:t xml:space="preserve">? </w:t>
      </w:r>
      <w:r w:rsidR="003057A9">
        <w:rPr>
          <w:rFonts w:ascii="Garamond" w:hAnsi="Garamond"/>
          <w:b/>
        </w:rPr>
        <w:t xml:space="preserve">[L’errore è stato che … </w:t>
      </w:r>
    </w:p>
    <w:p w:rsidR="0095668B" w:rsidRDefault="0095668B" w:rsidP="009E540A">
      <w:pPr>
        <w:ind w:left="-567" w:right="-568"/>
        <w:jc w:val="both"/>
        <w:rPr>
          <w:rFonts w:ascii="Garamond" w:hAnsi="Garamond"/>
          <w:b/>
        </w:rPr>
      </w:pPr>
    </w:p>
    <w:p w:rsidR="0095668B" w:rsidRDefault="0095668B" w:rsidP="009E540A">
      <w:pPr>
        <w:ind w:left="-567" w:right="-568"/>
        <w:jc w:val="both"/>
        <w:rPr>
          <w:rFonts w:ascii="Garamond" w:hAnsi="Garamond"/>
          <w:b/>
        </w:rPr>
      </w:pPr>
    </w:p>
    <w:p w:rsidR="003057A9" w:rsidRDefault="003057A9" w:rsidP="009E540A">
      <w:pPr>
        <w:ind w:left="-567" w:right="-568"/>
        <w:jc w:val="both"/>
        <w:rPr>
          <w:rFonts w:ascii="Garamond" w:hAnsi="Garamond"/>
          <w:b/>
        </w:rPr>
      </w:pPr>
    </w:p>
    <w:p w:rsidR="00612D2F" w:rsidRDefault="008822DD" w:rsidP="009E540A">
      <w:pPr>
        <w:ind w:left="-567" w:right="-568"/>
        <w:jc w:val="both"/>
        <w:rPr>
          <w:rFonts w:ascii="Garamond" w:hAnsi="Garamond"/>
          <w:b/>
        </w:rPr>
      </w:pPr>
      <w:r>
        <w:t>C</w:t>
      </w:r>
      <w:r w:rsidR="00A13F5D">
        <w:t>he tipo di errore è? Di sensibilità, casuale o sistematico?</w:t>
      </w:r>
      <w:r w:rsidR="00C73A50" w:rsidRPr="002F6F4D">
        <w:rPr>
          <w:rFonts w:ascii="Garamond" w:hAnsi="Garamond"/>
          <w:b/>
        </w:rPr>
        <w:t xml:space="preserve"> [</w:t>
      </w:r>
      <w:proofErr w:type="gramStart"/>
      <w:r w:rsidR="00C73A50" w:rsidRPr="002F6F4D">
        <w:rPr>
          <w:rFonts w:ascii="Garamond" w:hAnsi="Garamond"/>
          <w:b/>
        </w:rPr>
        <w:t>E’</w:t>
      </w:r>
      <w:proofErr w:type="gramEnd"/>
      <w:r w:rsidR="00C73A50" w:rsidRPr="002F6F4D">
        <w:rPr>
          <w:rFonts w:ascii="Garamond" w:hAnsi="Garamond"/>
          <w:b/>
        </w:rPr>
        <w:t xml:space="preserve"> un errore di tipo … </w:t>
      </w:r>
      <w:r w:rsidR="003057A9">
        <w:rPr>
          <w:rFonts w:ascii="Garamond" w:hAnsi="Garamond"/>
          <w:b/>
        </w:rPr>
        <w:t xml:space="preserve">                              </w:t>
      </w:r>
      <w:r w:rsidR="00F77B58">
        <w:rPr>
          <w:rFonts w:ascii="Garamond" w:hAnsi="Garamond"/>
          <w:b/>
        </w:rPr>
        <w:t xml:space="preserve">perché … </w:t>
      </w:r>
    </w:p>
    <w:p w:rsidR="0095668B" w:rsidRDefault="0095668B" w:rsidP="003057A9">
      <w:pPr>
        <w:ind w:right="-568"/>
        <w:jc w:val="both"/>
      </w:pPr>
    </w:p>
    <w:p w:rsidR="003057A9" w:rsidRDefault="003057A9" w:rsidP="003057A9">
      <w:pPr>
        <w:ind w:right="-568"/>
        <w:jc w:val="both"/>
      </w:pPr>
    </w:p>
    <w:p w:rsidR="003057A9" w:rsidRDefault="008822DD" w:rsidP="009E540A">
      <w:pPr>
        <w:ind w:left="-567" w:right="-568"/>
        <w:jc w:val="both"/>
        <w:rPr>
          <w:rFonts w:ascii="Garamond" w:hAnsi="Garamond"/>
          <w:b/>
        </w:rPr>
      </w:pPr>
      <w:r w:rsidRPr="003641A4">
        <w:rPr>
          <w:color w:val="FF0000"/>
        </w:rPr>
        <w:t>Problema4: la bilancia ballerina.</w:t>
      </w:r>
      <w:r>
        <w:t xml:space="preserve"> Hai appena corretto l’errore del problema precedente: hai posto la provetta vuota sulla bilancia ed hai premuto il tasto “0” presente su di essa, cosicché essa parte da “0” con la provetta vuota sopra. Metti il liquido dentro e misuri la massa per 5 volte. La bilancia però è un po’ ballerina:</w:t>
      </w:r>
      <w:r w:rsidR="00366EC0">
        <w:t xml:space="preserve"> ottieni 5 valori differenti: 18,5</w:t>
      </w:r>
      <w:proofErr w:type="gramStart"/>
      <w:r w:rsidR="00366EC0">
        <w:t>g ;</w:t>
      </w:r>
      <w:proofErr w:type="gramEnd"/>
      <w:r w:rsidR="00366EC0">
        <w:t xml:space="preserve"> 19</w:t>
      </w:r>
      <w:r>
        <w:t xml:space="preserve">,0g ; </w:t>
      </w:r>
      <w:r w:rsidR="00366EC0">
        <w:t>18</w:t>
      </w:r>
      <w:r w:rsidR="00C20E88">
        <w:t>,5</w:t>
      </w:r>
      <w:r>
        <w:t>g ;</w:t>
      </w:r>
      <w:r w:rsidR="00366EC0">
        <w:t xml:space="preserve"> 18</w:t>
      </w:r>
      <w:r w:rsidR="00B07B5C">
        <w:t>,0</w:t>
      </w:r>
      <w:r>
        <w:t>g</w:t>
      </w:r>
      <w:r w:rsidR="00B07B5C">
        <w:t xml:space="preserve"> ; 19,0</w:t>
      </w:r>
      <w:r>
        <w:t xml:space="preserve">g . Il Prof ti dice: “c’è stata una dispersione dei valori.” Cosa significa? </w:t>
      </w:r>
      <w:r w:rsidR="00412091">
        <w:t>Perché è avvenuta la dispersione</w:t>
      </w:r>
      <w:r w:rsidR="0064073A">
        <w:t xml:space="preserve">? </w:t>
      </w:r>
      <w:r w:rsidR="003057A9">
        <w:rPr>
          <w:rFonts w:ascii="Garamond" w:hAnsi="Garamond"/>
          <w:b/>
        </w:rPr>
        <w:t>[La frase significa che ….</w:t>
      </w:r>
    </w:p>
    <w:p w:rsidR="003057A9" w:rsidRDefault="003057A9" w:rsidP="009E540A">
      <w:pPr>
        <w:ind w:left="-567" w:right="-568"/>
        <w:jc w:val="both"/>
        <w:rPr>
          <w:rFonts w:ascii="Garamond" w:hAnsi="Garamond"/>
          <w:b/>
        </w:rPr>
      </w:pPr>
    </w:p>
    <w:p w:rsidR="00412091" w:rsidRDefault="00412091" w:rsidP="00412091">
      <w:pPr>
        <w:ind w:right="-568"/>
        <w:jc w:val="both"/>
        <w:rPr>
          <w:rFonts w:ascii="Garamond" w:hAnsi="Garamond"/>
          <w:b/>
        </w:rPr>
      </w:pPr>
    </w:p>
    <w:p w:rsidR="0095668B" w:rsidRDefault="003057A9" w:rsidP="009E540A">
      <w:pPr>
        <w:ind w:left="-567" w:right="-568"/>
        <w:jc w:val="both"/>
      </w:pPr>
      <w:r>
        <w:rPr>
          <w:rFonts w:ascii="Garamond" w:hAnsi="Garamond"/>
          <w:b/>
        </w:rPr>
        <w:t>[</w:t>
      </w:r>
      <w:r w:rsidR="00412091">
        <w:rPr>
          <w:rFonts w:ascii="Garamond" w:hAnsi="Garamond"/>
          <w:b/>
        </w:rPr>
        <w:t>La dispersione è avvenuta</w:t>
      </w:r>
      <w:r w:rsidR="00A613CC" w:rsidRPr="00245552">
        <w:rPr>
          <w:rFonts w:ascii="Garamond" w:hAnsi="Garamond"/>
          <w:b/>
        </w:rPr>
        <w:t xml:space="preserve"> perché</w:t>
      </w:r>
      <w:r>
        <w:rPr>
          <w:rFonts w:ascii="Garamond" w:hAnsi="Garamond"/>
          <w:b/>
        </w:rPr>
        <w:t xml:space="preserve"> … </w:t>
      </w:r>
    </w:p>
    <w:p w:rsidR="0095668B" w:rsidRDefault="0095668B" w:rsidP="009E540A">
      <w:pPr>
        <w:ind w:left="-567" w:right="-568"/>
        <w:jc w:val="both"/>
      </w:pPr>
    </w:p>
    <w:p w:rsidR="0095668B" w:rsidRDefault="0095668B" w:rsidP="00412091">
      <w:pPr>
        <w:ind w:right="-568"/>
        <w:jc w:val="both"/>
      </w:pPr>
    </w:p>
    <w:p w:rsidR="0095668B" w:rsidRDefault="00C20E88" w:rsidP="009E540A">
      <w:pPr>
        <w:ind w:left="-567" w:right="-568"/>
        <w:jc w:val="both"/>
        <w:rPr>
          <w:rFonts w:ascii="Garamond" w:hAnsi="Garamond"/>
          <w:b/>
        </w:rPr>
      </w:pPr>
      <w:r>
        <w:t xml:space="preserve">La bilancia ha una sensibilità S= 1g: quale valore scrivi per la massa? come lo </w:t>
      </w:r>
      <w:r w:rsidR="0064073A">
        <w:t xml:space="preserve">scrivi? </w:t>
      </w:r>
      <w:r>
        <w:t xml:space="preserve">Tieni conto delle cifre significative! </w:t>
      </w:r>
      <w:r w:rsidR="00C73A50" w:rsidRPr="002F6F4D">
        <w:rPr>
          <w:rFonts w:ascii="Garamond" w:hAnsi="Garamond"/>
          <w:b/>
        </w:rPr>
        <w:t>[M</w:t>
      </w:r>
      <w:r w:rsidR="00C73A50" w:rsidRPr="00AC5146">
        <w:rPr>
          <w:rFonts w:ascii="Garamond" w:hAnsi="Garamond"/>
          <w:b/>
          <w:vertAlign w:val="subscript"/>
        </w:rPr>
        <w:t>LIQUIDO</w:t>
      </w:r>
      <w:r w:rsidR="00C73A50" w:rsidRPr="002F6F4D">
        <w:rPr>
          <w:rFonts w:ascii="Garamond" w:hAnsi="Garamond"/>
          <w:b/>
        </w:rPr>
        <w:t xml:space="preserve"> = </w:t>
      </w:r>
      <w:r w:rsidR="003057A9">
        <w:rPr>
          <w:rFonts w:ascii="Garamond" w:hAnsi="Garamond"/>
          <w:b/>
        </w:rPr>
        <w:t xml:space="preserve">    </w:t>
      </w:r>
      <w:r w:rsidR="00C73A50" w:rsidRPr="002F6F4D">
        <w:rPr>
          <w:rFonts w:ascii="Garamond" w:hAnsi="Garamond"/>
          <w:b/>
        </w:rPr>
        <w:t xml:space="preserve">… </w:t>
      </w:r>
      <w:r w:rsidR="003057A9">
        <w:rPr>
          <w:rFonts w:ascii="Garamond" w:hAnsi="Garamond"/>
          <w:b/>
        </w:rPr>
        <w:t xml:space="preserve">     </w:t>
      </w:r>
      <w:r>
        <w:rPr>
          <w:rFonts w:ascii="Garamond" w:hAnsi="Garamond"/>
          <w:b/>
        </w:rPr>
        <w:t>±</w:t>
      </w:r>
      <w:r w:rsidR="003057A9">
        <w:rPr>
          <w:rFonts w:ascii="Garamond" w:hAnsi="Garamond"/>
          <w:b/>
        </w:rPr>
        <w:t xml:space="preserve">   </w:t>
      </w:r>
      <w:r>
        <w:rPr>
          <w:rFonts w:ascii="Garamond" w:hAnsi="Garamond"/>
          <w:b/>
        </w:rPr>
        <w:t xml:space="preserve"> … </w:t>
      </w:r>
      <w:r w:rsidR="003057A9">
        <w:rPr>
          <w:rFonts w:ascii="Garamond" w:hAnsi="Garamond"/>
          <w:b/>
        </w:rPr>
        <w:t xml:space="preserve">              </w:t>
      </w:r>
      <w:r w:rsidR="00C73A50" w:rsidRPr="002F6F4D">
        <w:rPr>
          <w:rFonts w:ascii="Garamond" w:hAnsi="Garamond"/>
          <w:b/>
        </w:rPr>
        <w:t>]</w:t>
      </w:r>
    </w:p>
    <w:p w:rsidR="008D2E78" w:rsidRDefault="0064073A" w:rsidP="009E540A">
      <w:pPr>
        <w:ind w:left="-567" w:right="-568"/>
        <w:jc w:val="both"/>
        <w:rPr>
          <w:rFonts w:ascii="Garamond" w:hAnsi="Garamond"/>
          <w:b/>
        </w:rPr>
      </w:pPr>
      <w:r>
        <w:t xml:space="preserve">Uno studente distratto dichiara: “Devo mettere come errore quello casuale, non la sensibilità!” </w:t>
      </w:r>
      <w:proofErr w:type="gramStart"/>
      <w:r>
        <w:t>E’</w:t>
      </w:r>
      <w:proofErr w:type="gramEnd"/>
      <w:r>
        <w:t xml:space="preserve"> vero quello che dichiara? Perché?</w:t>
      </w:r>
      <w:r w:rsidR="00C73A50">
        <w:t xml:space="preserve"> </w:t>
      </w:r>
      <w:proofErr w:type="gramStart"/>
      <w:r w:rsidR="00C73A50" w:rsidRPr="002F6F4D">
        <w:rPr>
          <w:rFonts w:ascii="Garamond" w:hAnsi="Garamond"/>
          <w:b/>
        </w:rPr>
        <w:t>[ No</w:t>
      </w:r>
      <w:proofErr w:type="gramEnd"/>
      <w:r w:rsidR="00C73A50" w:rsidRPr="002F6F4D">
        <w:rPr>
          <w:rFonts w:ascii="Garamond" w:hAnsi="Garamond"/>
          <w:b/>
        </w:rPr>
        <w:t xml:space="preserve">, perché </w:t>
      </w:r>
      <w:r w:rsidR="00D97841">
        <w:rPr>
          <w:rFonts w:ascii="Garamond" w:hAnsi="Garamond"/>
          <w:b/>
        </w:rPr>
        <w:t xml:space="preserve">confrontando le </w:t>
      </w:r>
      <w:r w:rsidR="00790790">
        <w:rPr>
          <w:rFonts w:ascii="Garamond" w:hAnsi="Garamond"/>
          <w:b/>
        </w:rPr>
        <w:t xml:space="preserve">cinque </w:t>
      </w:r>
      <w:r w:rsidR="00D97841">
        <w:rPr>
          <w:rFonts w:ascii="Garamond" w:hAnsi="Garamond"/>
          <w:b/>
        </w:rPr>
        <w:t xml:space="preserve">misure con l’errore di sensibilità </w:t>
      </w:r>
      <w:r w:rsidR="003057A9">
        <w:rPr>
          <w:rFonts w:ascii="Garamond" w:hAnsi="Garamond"/>
          <w:b/>
        </w:rPr>
        <w:t xml:space="preserve">… </w:t>
      </w:r>
    </w:p>
    <w:p w:rsidR="0095668B" w:rsidRDefault="0095668B" w:rsidP="009E540A">
      <w:pPr>
        <w:ind w:left="-567" w:right="-568"/>
        <w:jc w:val="both"/>
      </w:pPr>
    </w:p>
    <w:p w:rsidR="00412091" w:rsidRDefault="00412091" w:rsidP="009E540A">
      <w:pPr>
        <w:ind w:left="-567" w:right="-568"/>
        <w:jc w:val="both"/>
      </w:pPr>
    </w:p>
    <w:p w:rsidR="00F475B8" w:rsidRDefault="008D2E78" w:rsidP="00412091">
      <w:pPr>
        <w:ind w:left="-567" w:right="-568"/>
        <w:jc w:val="both"/>
        <w:rPr>
          <w:rFonts w:ascii="Garamond" w:hAnsi="Garamond"/>
          <w:b/>
        </w:rPr>
      </w:pPr>
      <w:r w:rsidRPr="000A3B80">
        <w:rPr>
          <w:color w:val="FF0000"/>
        </w:rPr>
        <w:t xml:space="preserve">Problema5: gli Scienziati rivali. </w:t>
      </w:r>
      <w:r>
        <w:t xml:space="preserve">Un Laboratorio di Chimica </w:t>
      </w:r>
      <w:r w:rsidR="000A3B80">
        <w:t xml:space="preserve">rivale del tuo </w:t>
      </w:r>
      <w:r>
        <w:t>studia la relazione che c’è fra due grandezze fisiche, Grandezza A e Grandezza B</w:t>
      </w:r>
      <w:r w:rsidR="003B58E8">
        <w:t>. Essi eseguono d</w:t>
      </w:r>
      <w:r w:rsidR="00E86452">
        <w:t xml:space="preserve">elle misure </w:t>
      </w:r>
      <w:r w:rsidR="003B58E8">
        <w:t xml:space="preserve">su due sostanze </w:t>
      </w:r>
      <w:r w:rsidR="00E86452">
        <w:t xml:space="preserve">e disegnano due grafici, affermando: </w:t>
      </w:r>
      <w:r w:rsidR="003B58E8">
        <w:t>“</w:t>
      </w:r>
      <w:r w:rsidR="00E86452">
        <w:t>le nostre ricerche most</w:t>
      </w:r>
      <w:r w:rsidR="003B58E8">
        <w:t>r</w:t>
      </w:r>
      <w:r w:rsidR="00E86452">
        <w:t>ano che per la Sostanza1</w:t>
      </w:r>
      <w:r w:rsidR="003B58E8">
        <w:t xml:space="preserve"> e per la Sostanza2 le grandezze A e B sono direttamente proporzionali entro gli errori.” </w:t>
      </w:r>
      <w:proofErr w:type="gramStart"/>
      <w:r w:rsidR="003B58E8">
        <w:t>E’</w:t>
      </w:r>
      <w:proofErr w:type="gramEnd"/>
      <w:r w:rsidR="003B58E8">
        <w:t xml:space="preserve"> vero quello che dichiarano?</w:t>
      </w:r>
      <w:r w:rsidR="00F0105E" w:rsidRPr="00F0105E">
        <w:rPr>
          <w:rFonts w:ascii="Garamond" w:hAnsi="Garamond"/>
          <w:b/>
          <w:sz w:val="24"/>
          <w:szCs w:val="24"/>
        </w:rPr>
        <w:t xml:space="preserve"> </w:t>
      </w:r>
      <w:r w:rsidR="00F0105E" w:rsidRPr="00BF34F8">
        <w:rPr>
          <w:rFonts w:ascii="Garamond" w:hAnsi="Garamond"/>
          <w:b/>
        </w:rPr>
        <w:t xml:space="preserve">[Osservando i due grafici posso affermare che …. </w:t>
      </w:r>
      <w:r w:rsidR="00F475B8">
        <w:rPr>
          <w:rFonts w:ascii="Garamond" w:hAnsi="Garamond"/>
          <w:b/>
        </w:rPr>
        <w:t xml:space="preserve">                                       </w:t>
      </w:r>
    </w:p>
    <w:p w:rsidR="00F475B8" w:rsidRDefault="00F475B8" w:rsidP="00412091">
      <w:pPr>
        <w:ind w:left="-567" w:right="-568"/>
        <w:jc w:val="both"/>
        <w:rPr>
          <w:rFonts w:ascii="Garamond" w:hAnsi="Garamond"/>
          <w:b/>
        </w:rPr>
      </w:pPr>
      <w:r>
        <w:rPr>
          <w:rFonts w:ascii="Garamond" w:hAnsi="Garamond"/>
          <w:b/>
        </w:rPr>
        <w:t xml:space="preserve">   </w:t>
      </w:r>
    </w:p>
    <w:p w:rsidR="0095668B" w:rsidRDefault="00E73352" w:rsidP="00412091">
      <w:pPr>
        <w:ind w:left="-567" w:right="-568"/>
        <w:jc w:val="both"/>
        <w:rPr>
          <w:rFonts w:ascii="Garamond" w:hAnsi="Garamond"/>
          <w:b/>
        </w:rPr>
      </w:pPr>
      <w:r>
        <w:rPr>
          <w:rFonts w:ascii="Garamond" w:hAnsi="Garamond"/>
          <w:b/>
        </w:rPr>
        <w:t>p</w:t>
      </w:r>
      <w:r w:rsidR="005A6B62">
        <w:rPr>
          <w:rFonts w:ascii="Garamond" w:hAnsi="Garamond"/>
          <w:b/>
        </w:rPr>
        <w:t>erché …</w:t>
      </w:r>
    </w:p>
    <w:p w:rsidR="005A6B62" w:rsidRDefault="005A6B62" w:rsidP="00412091">
      <w:pPr>
        <w:ind w:left="-567" w:right="-568"/>
        <w:jc w:val="both"/>
        <w:rPr>
          <w:rFonts w:ascii="Garamond" w:hAnsi="Garamond"/>
          <w:b/>
        </w:rPr>
      </w:pPr>
    </w:p>
    <w:p w:rsidR="0095668B" w:rsidRDefault="0095668B" w:rsidP="00F475B8">
      <w:pPr>
        <w:ind w:right="-568"/>
        <w:jc w:val="both"/>
      </w:pPr>
    </w:p>
    <w:p w:rsidR="0095668B" w:rsidRDefault="0095668B" w:rsidP="009E540A">
      <w:pPr>
        <w:ind w:left="-567" w:right="-568"/>
        <w:jc w:val="both"/>
      </w:pPr>
      <w:r>
        <w:rPr>
          <w:noProof/>
          <w:lang w:eastAsia="it-IT"/>
        </w:rPr>
        <w:drawing>
          <wp:anchor distT="0" distB="0" distL="114300" distR="114300" simplePos="0" relativeHeight="251659264" behindDoc="1" locked="0" layoutInCell="1" allowOverlap="1">
            <wp:simplePos x="0" y="0"/>
            <wp:positionH relativeFrom="column">
              <wp:posOffset>114935</wp:posOffset>
            </wp:positionH>
            <wp:positionV relativeFrom="paragraph">
              <wp:posOffset>69850</wp:posOffset>
            </wp:positionV>
            <wp:extent cx="2473325" cy="1856105"/>
            <wp:effectExtent l="0" t="0" r="3175" b="0"/>
            <wp:wrapTight wrapText="bothSides">
              <wp:wrapPolygon edited="0">
                <wp:start x="0" y="0"/>
                <wp:lineTo x="0" y="21282"/>
                <wp:lineTo x="21461" y="21282"/>
                <wp:lineTo x="2146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i.gif"/>
                    <pic:cNvPicPr/>
                  </pic:nvPicPr>
                  <pic:blipFill>
                    <a:blip r:embed="rId4">
                      <a:extLst>
                        <a:ext uri="{28A0092B-C50C-407E-A947-70E740481C1C}">
                          <a14:useLocalDpi xmlns:a14="http://schemas.microsoft.com/office/drawing/2010/main" val="0"/>
                        </a:ext>
                      </a:extLst>
                    </a:blip>
                    <a:stretch>
                      <a:fillRect/>
                    </a:stretch>
                  </pic:blipFill>
                  <pic:spPr>
                    <a:xfrm>
                      <a:off x="0" y="0"/>
                      <a:ext cx="2473325" cy="1856105"/>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3356610</wp:posOffset>
            </wp:positionH>
            <wp:positionV relativeFrom="paragraph">
              <wp:posOffset>53340</wp:posOffset>
            </wp:positionV>
            <wp:extent cx="2472690" cy="1857375"/>
            <wp:effectExtent l="0" t="0" r="3810" b="9525"/>
            <wp:wrapThrough wrapText="bothSides">
              <wp:wrapPolygon edited="0">
                <wp:start x="0" y="0"/>
                <wp:lineTo x="0" y="21489"/>
                <wp:lineTo x="21467" y="21489"/>
                <wp:lineTo x="21467"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i 2.gif"/>
                    <pic:cNvPicPr/>
                  </pic:nvPicPr>
                  <pic:blipFill>
                    <a:blip r:embed="rId5">
                      <a:extLst>
                        <a:ext uri="{28A0092B-C50C-407E-A947-70E740481C1C}">
                          <a14:useLocalDpi xmlns:a14="http://schemas.microsoft.com/office/drawing/2010/main" val="0"/>
                        </a:ext>
                      </a:extLst>
                    </a:blip>
                    <a:stretch>
                      <a:fillRect/>
                    </a:stretch>
                  </pic:blipFill>
                  <pic:spPr>
                    <a:xfrm>
                      <a:off x="0" y="0"/>
                      <a:ext cx="2472690" cy="1857375"/>
                    </a:xfrm>
                    <a:prstGeom prst="rect">
                      <a:avLst/>
                    </a:prstGeom>
                  </pic:spPr>
                </pic:pic>
              </a:graphicData>
            </a:graphic>
          </wp:anchor>
        </w:drawing>
      </w:r>
    </w:p>
    <w:p w:rsidR="009C211B" w:rsidRDefault="009C211B" w:rsidP="008D2E78">
      <w:pPr>
        <w:ind w:left="-567" w:right="-568"/>
      </w:pPr>
    </w:p>
    <w:sectPr w:rsidR="009C211B" w:rsidSect="009C01CD">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18"/>
    <w:rsid w:val="00033215"/>
    <w:rsid w:val="00034135"/>
    <w:rsid w:val="000A3B80"/>
    <w:rsid w:val="000C1164"/>
    <w:rsid w:val="000D17FD"/>
    <w:rsid w:val="00131927"/>
    <w:rsid w:val="00182D26"/>
    <w:rsid w:val="00186F32"/>
    <w:rsid w:val="001B20E0"/>
    <w:rsid w:val="001C4467"/>
    <w:rsid w:val="002373BC"/>
    <w:rsid w:val="00245552"/>
    <w:rsid w:val="00284B02"/>
    <w:rsid w:val="002B58A9"/>
    <w:rsid w:val="002E665E"/>
    <w:rsid w:val="002F6F4D"/>
    <w:rsid w:val="00305318"/>
    <w:rsid w:val="003057A9"/>
    <w:rsid w:val="00362178"/>
    <w:rsid w:val="00363E22"/>
    <w:rsid w:val="003641A4"/>
    <w:rsid w:val="00366EC0"/>
    <w:rsid w:val="00373F3C"/>
    <w:rsid w:val="00374659"/>
    <w:rsid w:val="00375942"/>
    <w:rsid w:val="003B58E8"/>
    <w:rsid w:val="003E245E"/>
    <w:rsid w:val="00411DAB"/>
    <w:rsid w:val="00412091"/>
    <w:rsid w:val="004146E6"/>
    <w:rsid w:val="00494862"/>
    <w:rsid w:val="004A23AD"/>
    <w:rsid w:val="0050094A"/>
    <w:rsid w:val="005A6A14"/>
    <w:rsid w:val="005A6B62"/>
    <w:rsid w:val="005D5EA2"/>
    <w:rsid w:val="005E093F"/>
    <w:rsid w:val="00612D2F"/>
    <w:rsid w:val="0064073A"/>
    <w:rsid w:val="006F0125"/>
    <w:rsid w:val="006F7BEE"/>
    <w:rsid w:val="00711481"/>
    <w:rsid w:val="00767071"/>
    <w:rsid w:val="00774A18"/>
    <w:rsid w:val="00774EB1"/>
    <w:rsid w:val="00790790"/>
    <w:rsid w:val="007E3B73"/>
    <w:rsid w:val="008210F5"/>
    <w:rsid w:val="008433D9"/>
    <w:rsid w:val="00862CF2"/>
    <w:rsid w:val="008822DD"/>
    <w:rsid w:val="00892B7F"/>
    <w:rsid w:val="008D2E78"/>
    <w:rsid w:val="00925563"/>
    <w:rsid w:val="0095472D"/>
    <w:rsid w:val="0095668B"/>
    <w:rsid w:val="00976625"/>
    <w:rsid w:val="009B6D0A"/>
    <w:rsid w:val="009C01CD"/>
    <w:rsid w:val="009C211B"/>
    <w:rsid w:val="009C7F7B"/>
    <w:rsid w:val="009E3F51"/>
    <w:rsid w:val="009E538C"/>
    <w:rsid w:val="009E540A"/>
    <w:rsid w:val="009F51C0"/>
    <w:rsid w:val="00A078F1"/>
    <w:rsid w:val="00A13F5D"/>
    <w:rsid w:val="00A14B3D"/>
    <w:rsid w:val="00A613CC"/>
    <w:rsid w:val="00A82ABE"/>
    <w:rsid w:val="00A967DD"/>
    <w:rsid w:val="00AC5146"/>
    <w:rsid w:val="00AD3F95"/>
    <w:rsid w:val="00B07B5C"/>
    <w:rsid w:val="00BA3FB8"/>
    <w:rsid w:val="00BB387E"/>
    <w:rsid w:val="00BC71FC"/>
    <w:rsid w:val="00BE6CD2"/>
    <w:rsid w:val="00BF34F8"/>
    <w:rsid w:val="00C15299"/>
    <w:rsid w:val="00C1757F"/>
    <w:rsid w:val="00C20E88"/>
    <w:rsid w:val="00C46963"/>
    <w:rsid w:val="00C51895"/>
    <w:rsid w:val="00C73A50"/>
    <w:rsid w:val="00C859AE"/>
    <w:rsid w:val="00D12347"/>
    <w:rsid w:val="00D819C3"/>
    <w:rsid w:val="00D94300"/>
    <w:rsid w:val="00D97841"/>
    <w:rsid w:val="00DE6795"/>
    <w:rsid w:val="00DF47B7"/>
    <w:rsid w:val="00E73352"/>
    <w:rsid w:val="00E86452"/>
    <w:rsid w:val="00EA0F70"/>
    <w:rsid w:val="00F0105E"/>
    <w:rsid w:val="00F115B8"/>
    <w:rsid w:val="00F475B8"/>
    <w:rsid w:val="00F77B58"/>
    <w:rsid w:val="00F8451B"/>
    <w:rsid w:val="00FC3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E4A3"/>
  <w15:chartTrackingRefBased/>
  <w15:docId w15:val="{A3DDE661-7C90-4FD0-B300-BDAF108A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0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maccioni</dc:creator>
  <cp:keywords/>
  <dc:description/>
  <cp:lastModifiedBy>andrea maccioni</cp:lastModifiedBy>
  <cp:revision>2</cp:revision>
  <dcterms:created xsi:type="dcterms:W3CDTF">2020-03-26T19:23:00Z</dcterms:created>
  <dcterms:modified xsi:type="dcterms:W3CDTF">2020-03-26T19:23:00Z</dcterms:modified>
</cp:coreProperties>
</file>