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AC664B" w:rsidRDefault="00B922EE" w:rsidP="00F81A5B">
      <w:pPr>
        <w:pStyle w:val="Carpredefinitoparagrafo"/>
        <w:widowControl w:val="0"/>
        <w:autoSpaceDE w:val="0"/>
        <w:autoSpaceDN w:val="0"/>
        <w:adjustRightInd w:val="0"/>
        <w:spacing w:after="0" w:line="240" w:lineRule="auto"/>
        <w:ind w:left="-567" w:right="-626"/>
        <w:jc w:val="both"/>
        <w:rPr>
          <w:rFonts w:ascii="Arabic Typesetting" w:hAnsi="Arabic Typesetting" w:cs="Arabic Typesetting"/>
          <w:i/>
          <w:sz w:val="40"/>
          <w:szCs w:val="40"/>
        </w:rPr>
      </w:pPr>
      <w:bookmarkStart w:id="0" w:name="page1"/>
      <w:bookmarkEnd w:id="0"/>
      <w:r w:rsidRPr="00AC664B">
        <w:rPr>
          <w:rFonts w:ascii="Arabic Typesetting" w:hAnsi="Arabic Typesetting" w:cs="Arabic Typesetting"/>
          <w:i/>
          <w:sz w:val="40"/>
          <w:szCs w:val="40"/>
        </w:rPr>
        <w:t xml:space="preserve">Adriano Dario e Niccolò </w:t>
      </w:r>
      <w:proofErr w:type="spellStart"/>
      <w:r w:rsidRPr="00AC664B">
        <w:rPr>
          <w:rFonts w:ascii="Arabic Typesetting" w:hAnsi="Arabic Typesetting" w:cs="Arabic Typesetting"/>
          <w:i/>
          <w:sz w:val="40"/>
          <w:szCs w:val="40"/>
        </w:rPr>
        <w:t>Luoni</w:t>
      </w:r>
      <w:proofErr w:type="spellEnd"/>
    </w:p>
    <w:p w:rsidR="00000000" w:rsidRPr="00AC664B" w:rsidRDefault="00B922EE" w:rsidP="00F81A5B">
      <w:pPr>
        <w:pStyle w:val="Carpredefinitoparagrafo"/>
        <w:widowControl w:val="0"/>
        <w:autoSpaceDE w:val="0"/>
        <w:autoSpaceDN w:val="0"/>
        <w:adjustRightInd w:val="0"/>
        <w:spacing w:after="0" w:line="240" w:lineRule="auto"/>
        <w:ind w:left="-567" w:right="-626"/>
        <w:jc w:val="both"/>
        <w:rPr>
          <w:rFonts w:ascii="Arabic Typesetting" w:hAnsi="Arabic Typesetting" w:cs="Arabic Typesetting"/>
          <w:i/>
          <w:sz w:val="40"/>
          <w:szCs w:val="40"/>
        </w:rPr>
      </w:pPr>
      <w:r w:rsidRPr="00AC664B">
        <w:rPr>
          <w:rFonts w:ascii="Arabic Typesetting" w:hAnsi="Arabic Typesetting" w:cs="Arabic Typesetting"/>
          <w:i/>
          <w:sz w:val="40"/>
          <w:szCs w:val="40"/>
        </w:rPr>
        <w:t>Classe V G</w:t>
      </w:r>
    </w:p>
    <w:p w:rsidR="00000000" w:rsidRPr="005C71C6" w:rsidRDefault="00B922EE" w:rsidP="00F81A5B">
      <w:pPr>
        <w:pStyle w:val="Carpredefinitoparagrafo"/>
        <w:widowControl w:val="0"/>
        <w:autoSpaceDE w:val="0"/>
        <w:autoSpaceDN w:val="0"/>
        <w:adjustRightInd w:val="0"/>
        <w:spacing w:after="0" w:line="240" w:lineRule="auto"/>
        <w:ind w:left="-567" w:right="-626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5C71C6">
        <w:rPr>
          <w:rFonts w:ascii="Calibri" w:hAnsi="Calibri" w:cs="Calibri"/>
          <w:color w:val="C00000"/>
          <w:sz w:val="48"/>
          <w:szCs w:val="48"/>
        </w:rPr>
        <w:t xml:space="preserve">Esperienza di </w:t>
      </w:r>
      <w:proofErr w:type="spellStart"/>
      <w:r w:rsidRPr="005C71C6">
        <w:rPr>
          <w:rFonts w:ascii="Calibri" w:hAnsi="Calibri" w:cs="Calibri"/>
          <w:color w:val="C00000"/>
          <w:sz w:val="48"/>
          <w:szCs w:val="48"/>
        </w:rPr>
        <w:t>Aston</w:t>
      </w:r>
      <w:proofErr w:type="spellEnd"/>
      <w:r w:rsidRPr="005C71C6">
        <w:rPr>
          <w:rFonts w:ascii="Calibri" w:hAnsi="Calibri" w:cs="Calibri"/>
          <w:color w:val="C00000"/>
          <w:sz w:val="48"/>
          <w:szCs w:val="48"/>
        </w:rPr>
        <w:t xml:space="preserve"> sulla scoperta degli isotopi</w:t>
      </w:r>
    </w:p>
    <w:p w:rsidR="00000000" w:rsidRPr="00F81A5B" w:rsidRDefault="00B922EE" w:rsidP="00F81A5B">
      <w:pPr>
        <w:pStyle w:val="Carpredefinitoparagrafo"/>
        <w:widowControl w:val="0"/>
        <w:autoSpaceDE w:val="0"/>
        <w:autoSpaceDN w:val="0"/>
        <w:adjustRightInd w:val="0"/>
        <w:spacing w:after="120" w:line="240" w:lineRule="auto"/>
        <w:ind w:left="-567" w:right="-6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1A5B">
        <w:rPr>
          <w:rFonts w:ascii="Calibri" w:hAnsi="Calibri" w:cs="Calibri"/>
          <w:i/>
          <w:iCs/>
          <w:color w:val="FF0000"/>
          <w:sz w:val="32"/>
          <w:szCs w:val="32"/>
        </w:rPr>
        <w:t>Accenni biografici:</w:t>
      </w:r>
    </w:p>
    <w:p w:rsidR="00000000" w:rsidRDefault="00B922EE" w:rsidP="00F81A5B">
      <w:pPr>
        <w:pStyle w:val="Carpredefinitoparagrafo"/>
        <w:widowControl w:val="0"/>
        <w:overflowPunct w:val="0"/>
        <w:autoSpaceDE w:val="0"/>
        <w:autoSpaceDN w:val="0"/>
        <w:adjustRightInd w:val="0"/>
        <w:spacing w:after="0" w:line="276" w:lineRule="auto"/>
        <w:ind w:left="-567" w:right="-626"/>
        <w:jc w:val="both"/>
        <w:rPr>
          <w:rFonts w:ascii="Tahoma" w:hAnsi="Tahoma" w:cs="Tahoma"/>
        </w:rPr>
      </w:pPr>
      <w:r w:rsidRPr="008A750A">
        <w:rPr>
          <w:rFonts w:ascii="Tahoma" w:hAnsi="Tahoma" w:cs="Tahoma"/>
          <w:b/>
          <w:bCs/>
        </w:rPr>
        <w:t xml:space="preserve">Francis William </w:t>
      </w:r>
      <w:proofErr w:type="spellStart"/>
      <w:r w:rsidRPr="008A750A">
        <w:rPr>
          <w:rFonts w:ascii="Tahoma" w:hAnsi="Tahoma" w:cs="Tahoma"/>
          <w:b/>
          <w:bCs/>
        </w:rPr>
        <w:t>Aston</w:t>
      </w:r>
      <w:proofErr w:type="spellEnd"/>
      <w:r w:rsidRPr="008A750A">
        <w:rPr>
          <w:rFonts w:ascii="Tahoma" w:hAnsi="Tahoma" w:cs="Tahoma"/>
          <w:b/>
          <w:bCs/>
        </w:rPr>
        <w:t xml:space="preserve"> </w:t>
      </w:r>
      <w:r w:rsidRPr="008A750A">
        <w:rPr>
          <w:rFonts w:ascii="Tahoma" w:hAnsi="Tahoma" w:cs="Tahoma"/>
        </w:rPr>
        <w:t>è stato un fisico britannico nato a Birmingham il 1º settembre 1877 e morto</w:t>
      </w:r>
      <w:r w:rsidRPr="008A750A">
        <w:rPr>
          <w:rFonts w:ascii="Tahoma" w:hAnsi="Tahoma" w:cs="Tahoma"/>
          <w:b/>
          <w:bCs/>
        </w:rPr>
        <w:t xml:space="preserve"> </w:t>
      </w:r>
      <w:r w:rsidRPr="008A750A">
        <w:rPr>
          <w:rFonts w:ascii="Tahoma" w:hAnsi="Tahoma" w:cs="Tahoma"/>
        </w:rPr>
        <w:t>Cambridge il 20 novembre 1945 all’età di 68 anni. Nel 1903 ottenne una borsa di studio all'Università di Birmingham, dove cominciò i suoi studi sugli elettroni e scoprì il fenomeno</w:t>
      </w:r>
      <w:r w:rsidRPr="008A750A">
        <w:rPr>
          <w:rFonts w:ascii="Tahoma" w:hAnsi="Tahoma" w:cs="Tahoma"/>
        </w:rPr>
        <w:t xml:space="preserve"> ora noto come "spazio oscuro di </w:t>
      </w:r>
      <w:proofErr w:type="spellStart"/>
      <w:r w:rsidRPr="008A750A">
        <w:rPr>
          <w:rFonts w:ascii="Tahoma" w:hAnsi="Tahoma" w:cs="Tahoma"/>
        </w:rPr>
        <w:t>Aston</w:t>
      </w:r>
      <w:proofErr w:type="spellEnd"/>
      <w:r w:rsidRPr="008A750A">
        <w:rPr>
          <w:rFonts w:ascii="Tahoma" w:hAnsi="Tahoma" w:cs="Tahoma"/>
        </w:rPr>
        <w:t>". Nel 1909 si trasferì al Cavendish</w:t>
      </w:r>
      <w:r w:rsidR="00FA4A28" w:rsidRPr="008A750A">
        <w:rPr>
          <w:rFonts w:ascii="Tahoma" w:hAnsi="Tahoma" w:cs="Tahoma"/>
        </w:rPr>
        <w:t xml:space="preserve"> </w:t>
      </w:r>
      <w:proofErr w:type="spellStart"/>
      <w:r w:rsidRPr="008A750A">
        <w:rPr>
          <w:rFonts w:ascii="Tahoma" w:hAnsi="Tahoma" w:cs="Tahoma"/>
        </w:rPr>
        <w:t>Laboratory</w:t>
      </w:r>
      <w:proofErr w:type="spellEnd"/>
      <w:r w:rsidRPr="008A750A">
        <w:rPr>
          <w:rFonts w:ascii="Tahoma" w:hAnsi="Tahoma" w:cs="Tahoma"/>
        </w:rPr>
        <w:t xml:space="preserve"> di Cambridge e lavorò sugli isotopi del neon. Nel 1919 applicò il metodo dell'</w:t>
      </w:r>
      <w:proofErr w:type="spellStart"/>
      <w:r w:rsidRPr="008A750A">
        <w:rPr>
          <w:rFonts w:ascii="Tahoma" w:hAnsi="Tahoma" w:cs="Tahoma"/>
        </w:rPr>
        <w:t>electromagnetic</w:t>
      </w:r>
      <w:proofErr w:type="spellEnd"/>
      <w:r w:rsidR="00FA4A28" w:rsidRPr="008A750A">
        <w:rPr>
          <w:rFonts w:ascii="Tahoma" w:hAnsi="Tahoma" w:cs="Tahoma"/>
        </w:rPr>
        <w:t xml:space="preserve"> </w:t>
      </w:r>
      <w:proofErr w:type="spellStart"/>
      <w:r w:rsidRPr="008A750A">
        <w:rPr>
          <w:rFonts w:ascii="Tahoma" w:hAnsi="Tahoma" w:cs="Tahoma"/>
        </w:rPr>
        <w:t>focusing</w:t>
      </w:r>
      <w:proofErr w:type="spellEnd"/>
      <w:r w:rsidRPr="008A750A">
        <w:rPr>
          <w:rFonts w:ascii="Tahoma" w:hAnsi="Tahoma" w:cs="Tahoma"/>
        </w:rPr>
        <w:t xml:space="preserve"> (focalizzazione elettromagnetica) allo spettrometro di massa, miglior</w:t>
      </w:r>
      <w:r w:rsidRPr="008A750A">
        <w:rPr>
          <w:rFonts w:ascii="Tahoma" w:hAnsi="Tahoma" w:cs="Tahoma"/>
        </w:rPr>
        <w:t xml:space="preserve">andolo, cosa che rapidamente lo portò </w:t>
      </w:r>
      <w:proofErr w:type="gramStart"/>
      <w:r w:rsidRPr="008A750A">
        <w:rPr>
          <w:rFonts w:ascii="Tahoma" w:hAnsi="Tahoma" w:cs="Tahoma"/>
        </w:rPr>
        <w:t>ad</w:t>
      </w:r>
      <w:proofErr w:type="gramEnd"/>
      <w:r w:rsidRPr="008A750A">
        <w:rPr>
          <w:rFonts w:ascii="Tahoma" w:hAnsi="Tahoma" w:cs="Tahoma"/>
        </w:rPr>
        <w:t xml:space="preserve"> identificare 212 isotopi naturali su 287 esistenti.</w:t>
      </w:r>
      <w:r w:rsidR="00FA4A28" w:rsidRPr="008A750A">
        <w:rPr>
          <w:rFonts w:ascii="Tahoma" w:hAnsi="Tahoma" w:cs="Tahoma"/>
        </w:rPr>
        <w:t xml:space="preserve"> </w:t>
      </w:r>
      <w:r w:rsidRPr="008A750A">
        <w:rPr>
          <w:rFonts w:ascii="Tahoma" w:hAnsi="Tahoma" w:cs="Tahoma"/>
        </w:rPr>
        <w:t xml:space="preserve">Vinse nel 1922 il </w:t>
      </w:r>
      <w:r w:rsidRPr="008A750A">
        <w:rPr>
          <w:rFonts w:ascii="Tahoma" w:hAnsi="Tahoma" w:cs="Tahoma"/>
          <w:b/>
          <w:bCs/>
        </w:rPr>
        <w:t>premio</w:t>
      </w:r>
      <w:r w:rsidRPr="008A750A">
        <w:rPr>
          <w:rFonts w:ascii="Tahoma" w:hAnsi="Tahoma" w:cs="Tahoma"/>
        </w:rPr>
        <w:t xml:space="preserve"> </w:t>
      </w:r>
      <w:r w:rsidRPr="008A750A">
        <w:rPr>
          <w:rFonts w:ascii="Tahoma" w:hAnsi="Tahoma" w:cs="Tahoma"/>
          <w:b/>
          <w:bCs/>
        </w:rPr>
        <w:t>Nobel per la chimica</w:t>
      </w:r>
      <w:r w:rsidR="00FA4A28" w:rsidRPr="008A750A">
        <w:rPr>
          <w:rFonts w:ascii="Tahoma" w:hAnsi="Tahoma" w:cs="Tahoma"/>
          <w:b/>
          <w:bCs/>
        </w:rPr>
        <w:t xml:space="preserve"> </w:t>
      </w:r>
      <w:r w:rsidRPr="008A750A">
        <w:rPr>
          <w:rFonts w:ascii="Tahoma" w:hAnsi="Tahoma" w:cs="Tahoma"/>
        </w:rPr>
        <w:t>“per la sua scoperta, grazie all'utilizzo del suo spettrografo di massa, di isotopi</w:t>
      </w:r>
      <w:r w:rsidRPr="008A750A">
        <w:rPr>
          <w:rFonts w:ascii="Tahoma" w:hAnsi="Tahoma" w:cs="Tahoma"/>
          <w:b/>
          <w:bCs/>
        </w:rPr>
        <w:t xml:space="preserve"> </w:t>
      </w:r>
      <w:r w:rsidRPr="008A750A">
        <w:rPr>
          <w:rFonts w:ascii="Tahoma" w:hAnsi="Tahoma" w:cs="Tahoma"/>
        </w:rPr>
        <w:t>di molti elementi non radioattivi e</w:t>
      </w:r>
      <w:r w:rsidRPr="008A750A">
        <w:rPr>
          <w:rFonts w:ascii="Tahoma" w:hAnsi="Tahoma" w:cs="Tahoma"/>
        </w:rPr>
        <w:t xml:space="preserve"> per la sua enunciazione della teoria del numero intero”.</w:t>
      </w:r>
    </w:p>
    <w:p w:rsidR="008A750A" w:rsidRPr="008A750A" w:rsidRDefault="008A750A" w:rsidP="00F81A5B">
      <w:pPr>
        <w:pStyle w:val="Carpredefinitoparagrafo"/>
        <w:widowControl w:val="0"/>
        <w:overflowPunct w:val="0"/>
        <w:autoSpaceDE w:val="0"/>
        <w:autoSpaceDN w:val="0"/>
        <w:adjustRightInd w:val="0"/>
        <w:spacing w:after="0" w:line="276" w:lineRule="auto"/>
        <w:ind w:left="-567" w:right="-626"/>
        <w:jc w:val="both"/>
        <w:rPr>
          <w:rFonts w:ascii="Tahoma" w:hAnsi="Tahoma" w:cs="Tahoma"/>
        </w:rPr>
      </w:pPr>
    </w:p>
    <w:p w:rsidR="00000000" w:rsidRPr="008A750A" w:rsidRDefault="00B922EE" w:rsidP="00F81A5B">
      <w:pPr>
        <w:widowControl w:val="0"/>
        <w:autoSpaceDE w:val="0"/>
        <w:autoSpaceDN w:val="0"/>
        <w:adjustRightInd w:val="0"/>
        <w:spacing w:after="0" w:line="276" w:lineRule="auto"/>
        <w:ind w:left="-567" w:right="-626"/>
        <w:jc w:val="both"/>
        <w:rPr>
          <w:rFonts w:ascii="Tahoma" w:hAnsi="Tahoma" w:cs="Tahoma"/>
        </w:rPr>
        <w:sectPr w:rsidR="00000000" w:rsidRPr="008A750A" w:rsidSect="00A934DA">
          <w:pgSz w:w="11900" w:h="16840"/>
          <w:pgMar w:top="426" w:right="1140" w:bottom="567" w:left="1140" w:header="720" w:footer="720" w:gutter="0"/>
          <w:cols w:space="720" w:equalWidth="0">
            <w:col w:w="9620"/>
          </w:cols>
          <w:noEndnote/>
        </w:sectPr>
      </w:pPr>
    </w:p>
    <w:p w:rsidR="00000000" w:rsidRPr="008A750A" w:rsidRDefault="003C6A12" w:rsidP="00F81A5B">
      <w:pPr>
        <w:pStyle w:val="Carpredefinitoparagrafo"/>
        <w:widowControl w:val="0"/>
        <w:autoSpaceDE w:val="0"/>
        <w:autoSpaceDN w:val="0"/>
        <w:adjustRightInd w:val="0"/>
        <w:spacing w:after="0" w:line="276" w:lineRule="auto"/>
        <w:ind w:left="-567" w:right="-626"/>
        <w:jc w:val="both"/>
        <w:rPr>
          <w:rFonts w:ascii="Tahoma" w:hAnsi="Tahoma" w:cs="Tahoma"/>
        </w:rPr>
      </w:pPr>
      <w:r w:rsidRPr="008A750A"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2216785</wp:posOffset>
            </wp:positionH>
            <wp:positionV relativeFrom="paragraph">
              <wp:posOffset>172085</wp:posOffset>
            </wp:positionV>
            <wp:extent cx="1389380" cy="1888490"/>
            <wp:effectExtent l="0" t="0" r="0" b="0"/>
            <wp:wrapNone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88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8A750A" w:rsidRDefault="00B922EE" w:rsidP="00F81A5B">
      <w:pPr>
        <w:pStyle w:val="Carpredefinitoparagrafo"/>
        <w:widowControl w:val="0"/>
        <w:autoSpaceDE w:val="0"/>
        <w:autoSpaceDN w:val="0"/>
        <w:adjustRightInd w:val="0"/>
        <w:spacing w:after="0" w:line="276" w:lineRule="auto"/>
        <w:ind w:left="-567" w:right="-626"/>
        <w:jc w:val="both"/>
        <w:rPr>
          <w:rFonts w:ascii="Tahoma" w:hAnsi="Tahoma" w:cs="Tahoma"/>
        </w:rPr>
      </w:pPr>
    </w:p>
    <w:p w:rsidR="00000000" w:rsidRPr="008A750A" w:rsidRDefault="00B922EE" w:rsidP="00F81A5B">
      <w:pPr>
        <w:pStyle w:val="Carpredefinitoparagrafo"/>
        <w:widowControl w:val="0"/>
        <w:autoSpaceDE w:val="0"/>
        <w:autoSpaceDN w:val="0"/>
        <w:adjustRightInd w:val="0"/>
        <w:spacing w:after="0" w:line="276" w:lineRule="auto"/>
        <w:ind w:left="-567" w:right="-626"/>
        <w:jc w:val="both"/>
        <w:rPr>
          <w:rFonts w:ascii="Tahoma" w:hAnsi="Tahoma" w:cs="Tahoma"/>
        </w:rPr>
      </w:pPr>
    </w:p>
    <w:p w:rsidR="00000000" w:rsidRPr="008A750A" w:rsidRDefault="00B922EE" w:rsidP="00F81A5B">
      <w:pPr>
        <w:pStyle w:val="Carpredefinitoparagrafo"/>
        <w:widowControl w:val="0"/>
        <w:autoSpaceDE w:val="0"/>
        <w:autoSpaceDN w:val="0"/>
        <w:adjustRightInd w:val="0"/>
        <w:spacing w:after="0" w:line="276" w:lineRule="auto"/>
        <w:ind w:left="-567" w:right="-626"/>
        <w:jc w:val="both"/>
        <w:rPr>
          <w:rFonts w:ascii="Tahoma" w:hAnsi="Tahoma" w:cs="Tahoma"/>
        </w:rPr>
      </w:pPr>
    </w:p>
    <w:p w:rsidR="00000000" w:rsidRPr="008A750A" w:rsidRDefault="00B922EE" w:rsidP="00F81A5B">
      <w:pPr>
        <w:pStyle w:val="Carpredefinitoparagrafo"/>
        <w:widowControl w:val="0"/>
        <w:autoSpaceDE w:val="0"/>
        <w:autoSpaceDN w:val="0"/>
        <w:adjustRightInd w:val="0"/>
        <w:spacing w:after="0" w:line="276" w:lineRule="auto"/>
        <w:ind w:left="-567" w:right="-626"/>
        <w:jc w:val="both"/>
        <w:rPr>
          <w:rFonts w:ascii="Tahoma" w:hAnsi="Tahoma" w:cs="Tahoma"/>
        </w:rPr>
      </w:pPr>
    </w:p>
    <w:p w:rsidR="00000000" w:rsidRPr="008A750A" w:rsidRDefault="00B922EE" w:rsidP="00F81A5B">
      <w:pPr>
        <w:pStyle w:val="Carpredefinitoparagrafo"/>
        <w:widowControl w:val="0"/>
        <w:autoSpaceDE w:val="0"/>
        <w:autoSpaceDN w:val="0"/>
        <w:adjustRightInd w:val="0"/>
        <w:spacing w:after="0" w:line="276" w:lineRule="auto"/>
        <w:ind w:left="-567" w:right="-626"/>
        <w:jc w:val="both"/>
        <w:rPr>
          <w:rFonts w:ascii="Tahoma" w:hAnsi="Tahoma" w:cs="Tahoma"/>
        </w:rPr>
      </w:pPr>
    </w:p>
    <w:p w:rsidR="00000000" w:rsidRPr="008A750A" w:rsidRDefault="00B922EE" w:rsidP="00F81A5B">
      <w:pPr>
        <w:pStyle w:val="Carpredefinitoparagrafo"/>
        <w:widowControl w:val="0"/>
        <w:autoSpaceDE w:val="0"/>
        <w:autoSpaceDN w:val="0"/>
        <w:adjustRightInd w:val="0"/>
        <w:spacing w:after="0" w:line="276" w:lineRule="auto"/>
        <w:ind w:left="-567" w:right="-626"/>
        <w:jc w:val="both"/>
        <w:rPr>
          <w:rFonts w:ascii="Tahoma" w:hAnsi="Tahoma" w:cs="Tahoma"/>
        </w:rPr>
      </w:pPr>
    </w:p>
    <w:p w:rsidR="00000000" w:rsidRPr="008A750A" w:rsidRDefault="00B922EE" w:rsidP="00F81A5B">
      <w:pPr>
        <w:pStyle w:val="Carpredefinitoparagrafo"/>
        <w:widowControl w:val="0"/>
        <w:autoSpaceDE w:val="0"/>
        <w:autoSpaceDN w:val="0"/>
        <w:adjustRightInd w:val="0"/>
        <w:spacing w:after="0" w:line="276" w:lineRule="auto"/>
        <w:ind w:left="-567" w:right="-626"/>
        <w:jc w:val="both"/>
        <w:rPr>
          <w:rFonts w:ascii="Tahoma" w:hAnsi="Tahoma" w:cs="Tahoma"/>
        </w:rPr>
      </w:pPr>
    </w:p>
    <w:p w:rsidR="00000000" w:rsidRPr="008A750A" w:rsidRDefault="00B922EE" w:rsidP="00F81A5B">
      <w:pPr>
        <w:pStyle w:val="Carpredefinitoparagrafo"/>
        <w:widowControl w:val="0"/>
        <w:autoSpaceDE w:val="0"/>
        <w:autoSpaceDN w:val="0"/>
        <w:adjustRightInd w:val="0"/>
        <w:spacing w:after="0" w:line="276" w:lineRule="auto"/>
        <w:ind w:left="-567" w:right="-626"/>
        <w:jc w:val="both"/>
        <w:rPr>
          <w:rFonts w:ascii="Tahoma" w:hAnsi="Tahoma" w:cs="Tahoma"/>
        </w:rPr>
      </w:pPr>
    </w:p>
    <w:p w:rsidR="00000000" w:rsidRPr="008A750A" w:rsidRDefault="00B922EE" w:rsidP="00F81A5B">
      <w:pPr>
        <w:pStyle w:val="Carpredefinitoparagrafo"/>
        <w:widowControl w:val="0"/>
        <w:autoSpaceDE w:val="0"/>
        <w:autoSpaceDN w:val="0"/>
        <w:adjustRightInd w:val="0"/>
        <w:spacing w:after="0" w:line="276" w:lineRule="auto"/>
        <w:ind w:left="-567" w:right="-626"/>
        <w:jc w:val="center"/>
        <w:rPr>
          <w:rFonts w:ascii="Tahoma" w:hAnsi="Tahoma" w:cs="Tahoma"/>
        </w:rPr>
      </w:pPr>
    </w:p>
    <w:p w:rsidR="000B4638" w:rsidRDefault="000B4638" w:rsidP="00F81A5B">
      <w:pPr>
        <w:pStyle w:val="Carpredefinitoparagrafo"/>
        <w:widowControl w:val="0"/>
        <w:autoSpaceDE w:val="0"/>
        <w:autoSpaceDN w:val="0"/>
        <w:adjustRightInd w:val="0"/>
        <w:spacing w:after="0" w:line="276" w:lineRule="auto"/>
        <w:ind w:left="-567" w:right="-626"/>
        <w:jc w:val="center"/>
        <w:rPr>
          <w:rFonts w:ascii="Tahoma" w:hAnsi="Tahoma" w:cs="Tahoma"/>
        </w:rPr>
      </w:pPr>
    </w:p>
    <w:p w:rsidR="00AC664B" w:rsidRPr="00773DC9" w:rsidRDefault="000B4638" w:rsidP="000B4638">
      <w:pPr>
        <w:pStyle w:val="Carpredefinitoparagrafo"/>
        <w:widowControl w:val="0"/>
        <w:autoSpaceDE w:val="0"/>
        <w:autoSpaceDN w:val="0"/>
        <w:adjustRightInd w:val="0"/>
        <w:spacing w:after="0" w:line="276" w:lineRule="auto"/>
        <w:ind w:left="3261" w:right="-626"/>
        <w:rPr>
          <w:rFonts w:ascii="Tahoma" w:hAnsi="Tahoma" w:cs="Tahoma"/>
          <w:b/>
          <w:color w:val="996600"/>
        </w:rPr>
      </w:pPr>
      <w:r>
        <w:rPr>
          <w:rFonts w:ascii="Tahoma" w:hAnsi="Tahoma" w:cs="Tahoma"/>
          <w:b/>
          <w:i/>
          <w:iCs/>
          <w:color w:val="996600"/>
        </w:rPr>
        <w:t xml:space="preserve">  </w:t>
      </w:r>
      <w:r w:rsidR="00B922EE" w:rsidRPr="008A750A">
        <w:rPr>
          <w:rFonts w:ascii="Tahoma" w:hAnsi="Tahoma" w:cs="Tahoma"/>
          <w:b/>
          <w:i/>
          <w:iCs/>
          <w:color w:val="996600"/>
        </w:rPr>
        <w:t xml:space="preserve">Francis William </w:t>
      </w:r>
      <w:proofErr w:type="spellStart"/>
      <w:r w:rsidR="00B922EE" w:rsidRPr="008A750A">
        <w:rPr>
          <w:rFonts w:ascii="Tahoma" w:hAnsi="Tahoma" w:cs="Tahoma"/>
          <w:b/>
          <w:i/>
          <w:iCs/>
          <w:color w:val="996600"/>
        </w:rPr>
        <w:t>Aston</w:t>
      </w:r>
      <w:proofErr w:type="spellEnd"/>
    </w:p>
    <w:p w:rsidR="00C12041" w:rsidRDefault="00C12041" w:rsidP="00F81A5B">
      <w:pPr>
        <w:pStyle w:val="Carpredefinitoparagrafo"/>
        <w:widowControl w:val="0"/>
        <w:autoSpaceDE w:val="0"/>
        <w:autoSpaceDN w:val="0"/>
        <w:adjustRightInd w:val="0"/>
        <w:spacing w:after="0" w:line="240" w:lineRule="auto"/>
        <w:ind w:left="-567" w:right="-626"/>
        <w:jc w:val="both"/>
        <w:rPr>
          <w:rFonts w:ascii="Calibri" w:hAnsi="Calibri" w:cs="Calibri"/>
          <w:i/>
          <w:iCs/>
          <w:sz w:val="32"/>
          <w:szCs w:val="32"/>
        </w:rPr>
      </w:pPr>
    </w:p>
    <w:p w:rsidR="00C12041" w:rsidRDefault="00C12041" w:rsidP="00F81A5B">
      <w:pPr>
        <w:pStyle w:val="Carpredefinitoparagrafo"/>
        <w:widowControl w:val="0"/>
        <w:autoSpaceDE w:val="0"/>
        <w:autoSpaceDN w:val="0"/>
        <w:adjustRightInd w:val="0"/>
        <w:spacing w:after="0" w:line="240" w:lineRule="auto"/>
        <w:ind w:left="-567" w:right="-626"/>
        <w:jc w:val="both"/>
        <w:rPr>
          <w:rFonts w:ascii="Calibri" w:hAnsi="Calibri" w:cs="Calibri"/>
          <w:i/>
          <w:iCs/>
          <w:sz w:val="32"/>
          <w:szCs w:val="32"/>
        </w:rPr>
      </w:pPr>
    </w:p>
    <w:p w:rsidR="00AC664B" w:rsidRPr="00F81A5B" w:rsidRDefault="00AC664B" w:rsidP="00F81A5B">
      <w:pPr>
        <w:pStyle w:val="Carpredefinitoparagrafo"/>
        <w:widowControl w:val="0"/>
        <w:autoSpaceDE w:val="0"/>
        <w:autoSpaceDN w:val="0"/>
        <w:adjustRightInd w:val="0"/>
        <w:spacing w:after="120" w:line="240" w:lineRule="auto"/>
        <w:ind w:left="-567" w:right="-626"/>
        <w:jc w:val="both"/>
        <w:rPr>
          <w:rFonts w:ascii="Calibri" w:hAnsi="Calibri" w:cs="Calibri"/>
          <w:i/>
          <w:iCs/>
          <w:color w:val="FF0000"/>
          <w:sz w:val="32"/>
          <w:szCs w:val="32"/>
        </w:rPr>
      </w:pPr>
      <w:r w:rsidRPr="00F81A5B">
        <w:rPr>
          <w:rFonts w:ascii="Calibri" w:hAnsi="Calibri" w:cs="Calibri"/>
          <w:i/>
          <w:iCs/>
          <w:color w:val="FF0000"/>
          <w:sz w:val="32"/>
          <w:szCs w:val="32"/>
        </w:rPr>
        <w:t>Premessa teorica:</w:t>
      </w:r>
    </w:p>
    <w:p w:rsidR="00AC664B" w:rsidRPr="008A750A" w:rsidRDefault="00AC664B" w:rsidP="00F81A5B">
      <w:pPr>
        <w:pStyle w:val="Carpredefinitoparagrafo"/>
        <w:widowControl w:val="0"/>
        <w:overflowPunct w:val="0"/>
        <w:autoSpaceDE w:val="0"/>
        <w:autoSpaceDN w:val="0"/>
        <w:adjustRightInd w:val="0"/>
        <w:spacing w:after="0" w:line="276" w:lineRule="auto"/>
        <w:ind w:left="-567" w:right="-626"/>
        <w:jc w:val="both"/>
        <w:rPr>
          <w:rFonts w:ascii="Tahoma" w:hAnsi="Tahoma" w:cs="Tahoma"/>
        </w:rPr>
      </w:pPr>
      <w:r w:rsidRPr="008A750A">
        <w:rPr>
          <w:rFonts w:ascii="Tahoma" w:hAnsi="Tahoma" w:cs="Tahoma"/>
          <w:b/>
          <w:bCs/>
        </w:rPr>
        <w:t>Isotopo</w:t>
      </w:r>
      <w:r w:rsidRPr="008A750A">
        <w:rPr>
          <w:rFonts w:ascii="Tahoma" w:hAnsi="Tahoma" w:cs="Tahoma"/>
        </w:rPr>
        <w:t>: (</w:t>
      </w:r>
      <w:proofErr w:type="spellStart"/>
      <w:r w:rsidRPr="008A750A">
        <w:rPr>
          <w:rFonts w:ascii="Tahoma" w:hAnsi="Tahoma" w:cs="Tahoma"/>
        </w:rPr>
        <w:t>pref</w:t>
      </w:r>
      <w:proofErr w:type="spellEnd"/>
      <w:r w:rsidRPr="008A750A">
        <w:rPr>
          <w:rFonts w:ascii="Tahoma" w:hAnsi="Tahoma" w:cs="Tahoma"/>
        </w:rPr>
        <w:t xml:space="preserve">. </w:t>
      </w:r>
      <w:proofErr w:type="spellStart"/>
      <w:r w:rsidRPr="008A750A">
        <w:rPr>
          <w:rFonts w:ascii="Tahoma" w:hAnsi="Tahoma" w:cs="Tahoma"/>
        </w:rPr>
        <w:t>iso</w:t>
      </w:r>
      <w:proofErr w:type="spellEnd"/>
      <w:r w:rsidRPr="008A750A">
        <w:rPr>
          <w:rFonts w:ascii="Tahoma" w:hAnsi="Tahoma" w:cs="Tahoma"/>
        </w:rPr>
        <w:t>- e gr. topos, posto). Termine con cui vengono designati elementi chimici di</w:t>
      </w:r>
      <w:r w:rsidRPr="008A750A">
        <w:rPr>
          <w:rFonts w:ascii="Tahoma" w:hAnsi="Tahoma" w:cs="Tahoma"/>
          <w:b/>
          <w:bCs/>
        </w:rPr>
        <w:t xml:space="preserve"> </w:t>
      </w:r>
      <w:r w:rsidRPr="008A750A">
        <w:rPr>
          <w:rFonts w:ascii="Tahoma" w:hAnsi="Tahoma" w:cs="Tahoma"/>
        </w:rPr>
        <w:t>diverso numero di massa, ma di uguale numero atomico: presentano quindi proprietà chimiche pressoché identiche e occupano la stessa posizione nella tavola periodica degli elementi.</w:t>
      </w:r>
    </w:p>
    <w:p w:rsidR="00AC664B" w:rsidRPr="008A750A" w:rsidRDefault="00AC664B" w:rsidP="00F81A5B">
      <w:pPr>
        <w:pStyle w:val="Carpredefinitoparagrafo"/>
        <w:widowControl w:val="0"/>
        <w:autoSpaceDE w:val="0"/>
        <w:autoSpaceDN w:val="0"/>
        <w:adjustRightInd w:val="0"/>
        <w:spacing w:after="0" w:line="276" w:lineRule="auto"/>
        <w:ind w:left="-567" w:right="-626"/>
        <w:jc w:val="both"/>
        <w:rPr>
          <w:rFonts w:ascii="Tahoma" w:hAnsi="Tahoma" w:cs="Tahoma"/>
        </w:rPr>
      </w:pPr>
    </w:p>
    <w:p w:rsidR="000B4638" w:rsidRDefault="00AC664B" w:rsidP="001434F7">
      <w:pPr>
        <w:pStyle w:val="Carpredefinitoparagrafo"/>
        <w:widowControl w:val="0"/>
        <w:overflowPunct w:val="0"/>
        <w:autoSpaceDE w:val="0"/>
        <w:autoSpaceDN w:val="0"/>
        <w:adjustRightInd w:val="0"/>
        <w:spacing w:after="120" w:line="276" w:lineRule="auto"/>
        <w:ind w:left="-567" w:right="-624"/>
        <w:jc w:val="both"/>
        <w:rPr>
          <w:rFonts w:ascii="Tahoma" w:hAnsi="Tahoma" w:cs="Tahoma"/>
        </w:rPr>
      </w:pPr>
      <w:r w:rsidRPr="008A750A">
        <w:rPr>
          <w:rFonts w:ascii="Tahoma" w:hAnsi="Tahoma" w:cs="Tahoma"/>
          <w:b/>
          <w:bCs/>
        </w:rPr>
        <w:t>Spettrografo di massa</w:t>
      </w:r>
      <w:r w:rsidR="008A750A">
        <w:rPr>
          <w:rFonts w:ascii="Tahoma" w:hAnsi="Tahoma" w:cs="Tahoma"/>
          <w:b/>
          <w:bCs/>
        </w:rPr>
        <w:t>: intro</w:t>
      </w:r>
      <w:r w:rsidRPr="008A750A">
        <w:rPr>
          <w:rFonts w:ascii="Tahoma" w:hAnsi="Tahoma" w:cs="Tahoma"/>
        </w:rPr>
        <w:t>: Lo spettrografo di massa è stato uno strumento di misura costruito nel</w:t>
      </w:r>
      <w:r w:rsidRPr="008A750A">
        <w:rPr>
          <w:rFonts w:ascii="Tahoma" w:hAnsi="Tahoma" w:cs="Tahoma"/>
          <w:b/>
          <w:bCs/>
        </w:rPr>
        <w:t xml:space="preserve"> </w:t>
      </w:r>
      <w:r w:rsidRPr="008A750A">
        <w:rPr>
          <w:rFonts w:ascii="Tahoma" w:hAnsi="Tahoma" w:cs="Tahoma"/>
        </w:rPr>
        <w:t xml:space="preserve">1912 da </w:t>
      </w:r>
      <w:r w:rsidRPr="008A750A">
        <w:rPr>
          <w:rFonts w:ascii="Tahoma" w:hAnsi="Tahoma" w:cs="Tahoma"/>
          <w:i/>
          <w:iCs/>
        </w:rPr>
        <w:t>Joseph Thomson</w:t>
      </w:r>
      <w:r w:rsidRPr="008A750A">
        <w:rPr>
          <w:rFonts w:ascii="Tahoma" w:hAnsi="Tahoma" w:cs="Tahoma"/>
        </w:rPr>
        <w:t xml:space="preserve"> e </w:t>
      </w:r>
      <w:r w:rsidRPr="008A750A">
        <w:rPr>
          <w:rFonts w:ascii="Tahoma" w:hAnsi="Tahoma" w:cs="Tahoma"/>
          <w:i/>
          <w:iCs/>
        </w:rPr>
        <w:t xml:space="preserve">Francis </w:t>
      </w:r>
      <w:proofErr w:type="spellStart"/>
      <w:r w:rsidRPr="008A750A">
        <w:rPr>
          <w:rFonts w:ascii="Tahoma" w:hAnsi="Tahoma" w:cs="Tahoma"/>
          <w:i/>
          <w:iCs/>
        </w:rPr>
        <w:t>Aston</w:t>
      </w:r>
      <w:proofErr w:type="spellEnd"/>
      <w:r w:rsidRPr="008A750A">
        <w:rPr>
          <w:rFonts w:ascii="Tahoma" w:hAnsi="Tahoma" w:cs="Tahoma"/>
        </w:rPr>
        <w:t>. L'apparecchio si basava sulla deviazione subita da un fascio di ioni in campi elettrici e magnetici. Gli ioni descrivevano parabole le cui traiettorie derivano dal loro rapporto massa/carica e impattavano su una lastra fotografica, impressionandola. Conoscendo la posizione degli ioni sulla lastra e le loro relative cariche, era possibile sapere la loro massa.</w:t>
      </w:r>
    </w:p>
    <w:p w:rsidR="000B4638" w:rsidRPr="008A750A" w:rsidRDefault="000B4638" w:rsidP="000B4638">
      <w:pPr>
        <w:pStyle w:val="Carpredefinitoparagrafo"/>
        <w:widowControl w:val="0"/>
        <w:overflowPunct w:val="0"/>
        <w:autoSpaceDE w:val="0"/>
        <w:autoSpaceDN w:val="0"/>
        <w:adjustRightInd w:val="0"/>
        <w:spacing w:after="0" w:line="276" w:lineRule="auto"/>
        <w:ind w:left="-567" w:right="-626"/>
        <w:jc w:val="both"/>
        <w:rPr>
          <w:rFonts w:ascii="Tahoma" w:hAnsi="Tahoma" w:cs="Tahoma"/>
        </w:rPr>
      </w:pPr>
      <w:r w:rsidRPr="008A750A">
        <w:rPr>
          <w:rFonts w:ascii="Tahoma" w:hAnsi="Tahoma" w:cs="Tahoma"/>
        </w:rPr>
        <w:t xml:space="preserve">Grazie al suo esperimento, </w:t>
      </w:r>
      <w:proofErr w:type="spellStart"/>
      <w:r w:rsidRPr="008A750A">
        <w:rPr>
          <w:rFonts w:ascii="Tahoma" w:hAnsi="Tahoma" w:cs="Tahoma"/>
        </w:rPr>
        <w:t>Aston</w:t>
      </w:r>
      <w:proofErr w:type="spellEnd"/>
      <w:r w:rsidRPr="008A750A">
        <w:rPr>
          <w:rFonts w:ascii="Tahoma" w:hAnsi="Tahoma" w:cs="Tahoma"/>
        </w:rPr>
        <w:t xml:space="preserve"> diede il via a più accurate misure dei pesi atomici e importantissimi sviluppi nella comprensione della composizione dei nuclei atomici. Fu inoltre un’innovazione l’utilizzo di una lastra fotografica come rilevatore. La principale innovazione tecnica fu invece l’uso di un </w:t>
      </w:r>
      <w:r w:rsidRPr="001434F7">
        <w:rPr>
          <w:rFonts w:ascii="Tahoma" w:hAnsi="Tahoma" w:cs="Tahoma"/>
          <w:b/>
        </w:rPr>
        <w:t>campo elettrico</w:t>
      </w:r>
      <w:r w:rsidRPr="008A750A">
        <w:rPr>
          <w:rFonts w:ascii="Tahoma" w:hAnsi="Tahoma" w:cs="Tahoma"/>
        </w:rPr>
        <w:t xml:space="preserve"> e uno </w:t>
      </w:r>
      <w:r w:rsidRPr="001434F7">
        <w:rPr>
          <w:rFonts w:ascii="Tahoma" w:hAnsi="Tahoma" w:cs="Tahoma"/>
          <w:b/>
        </w:rPr>
        <w:t>magnetico</w:t>
      </w:r>
      <w:r w:rsidRPr="008A750A">
        <w:rPr>
          <w:rFonts w:ascii="Tahoma" w:hAnsi="Tahoma" w:cs="Tahoma"/>
        </w:rPr>
        <w:t xml:space="preserve"> combinati in maniera da separare le particelle cariche</w:t>
      </w:r>
      <w:r>
        <w:rPr>
          <w:rFonts w:ascii="Tahoma" w:hAnsi="Tahoma" w:cs="Tahoma"/>
        </w:rPr>
        <w:t xml:space="preserve"> </w:t>
      </w:r>
      <w:r w:rsidRPr="008A750A">
        <w:rPr>
          <w:rFonts w:ascii="Tahoma" w:hAnsi="Tahoma" w:cs="Tahoma"/>
        </w:rPr>
        <w:t xml:space="preserve">esclusivamente in base al </w:t>
      </w:r>
      <w:r w:rsidRPr="001434F7">
        <w:rPr>
          <w:rFonts w:ascii="Tahoma" w:hAnsi="Tahoma" w:cs="Tahoma"/>
          <w:b/>
        </w:rPr>
        <w:t>rapporto massa/carica</w:t>
      </w:r>
      <w:r w:rsidRPr="008A750A">
        <w:rPr>
          <w:rFonts w:ascii="Tahoma" w:hAnsi="Tahoma" w:cs="Tahoma"/>
        </w:rPr>
        <w:t xml:space="preserve">, ottenendo quindi uno spettro di massa. Con questo strumento </w:t>
      </w:r>
      <w:proofErr w:type="spellStart"/>
      <w:r w:rsidRPr="008A750A">
        <w:rPr>
          <w:rFonts w:ascii="Tahoma" w:hAnsi="Tahoma" w:cs="Tahoma"/>
        </w:rPr>
        <w:t>Aston</w:t>
      </w:r>
      <w:proofErr w:type="spellEnd"/>
      <w:r w:rsidRPr="008A750A">
        <w:rPr>
          <w:rFonts w:ascii="Tahoma" w:hAnsi="Tahoma" w:cs="Tahoma"/>
        </w:rPr>
        <w:t xml:space="preserve"> prova, ad esempio, che </w:t>
      </w:r>
      <w:r>
        <w:rPr>
          <w:rFonts w:ascii="Tahoma" w:hAnsi="Tahoma" w:cs="Tahoma"/>
        </w:rPr>
        <w:t xml:space="preserve">i nuclei con </w:t>
      </w:r>
      <w:r w:rsidRPr="008A750A">
        <w:rPr>
          <w:rFonts w:ascii="Tahoma" w:hAnsi="Tahoma" w:cs="Tahoma"/>
        </w:rPr>
        <w:t xml:space="preserve">le masse </w:t>
      </w:r>
      <w:r>
        <w:rPr>
          <w:rFonts w:ascii="Tahoma" w:hAnsi="Tahoma" w:cs="Tahoma"/>
        </w:rPr>
        <w:t xml:space="preserve">atomiche </w:t>
      </w:r>
      <w:r w:rsidRPr="008A750A">
        <w:rPr>
          <w:rFonts w:ascii="Tahoma" w:hAnsi="Tahoma" w:cs="Tahoma"/>
        </w:rPr>
        <w:t>20 e 22 sono due isotopi del neon.</w:t>
      </w:r>
    </w:p>
    <w:p w:rsidR="00AC664B" w:rsidRPr="008A750A" w:rsidRDefault="00AC664B" w:rsidP="00F81A5B">
      <w:pPr>
        <w:pStyle w:val="Carpredefinitoparagrafo"/>
        <w:widowControl w:val="0"/>
        <w:overflowPunct w:val="0"/>
        <w:autoSpaceDE w:val="0"/>
        <w:autoSpaceDN w:val="0"/>
        <w:adjustRightInd w:val="0"/>
        <w:spacing w:after="0" w:line="276" w:lineRule="auto"/>
        <w:ind w:left="-567" w:right="-626"/>
        <w:jc w:val="both"/>
        <w:rPr>
          <w:rFonts w:ascii="Tahoma" w:hAnsi="Tahoma" w:cs="Tahoma"/>
        </w:rPr>
      </w:pPr>
    </w:p>
    <w:p w:rsidR="00773DC9" w:rsidRDefault="00773DC9" w:rsidP="00F81A5B">
      <w:pPr>
        <w:pStyle w:val="Carpredefinitoparagrafo"/>
        <w:widowControl w:val="0"/>
        <w:autoSpaceDE w:val="0"/>
        <w:autoSpaceDN w:val="0"/>
        <w:adjustRightInd w:val="0"/>
        <w:spacing w:after="0" w:line="276" w:lineRule="auto"/>
        <w:ind w:right="-626"/>
        <w:rPr>
          <w:rFonts w:ascii="Tahoma" w:hAnsi="Tahoma" w:cs="Tahoma"/>
        </w:rPr>
      </w:pPr>
    </w:p>
    <w:p w:rsidR="00C12041" w:rsidRDefault="00C12041" w:rsidP="00F81A5B">
      <w:pPr>
        <w:pStyle w:val="Carpredefinitoparagrafo"/>
        <w:widowControl w:val="0"/>
        <w:autoSpaceDE w:val="0"/>
        <w:autoSpaceDN w:val="0"/>
        <w:adjustRightInd w:val="0"/>
        <w:spacing w:after="0" w:line="276" w:lineRule="auto"/>
        <w:ind w:right="-626"/>
        <w:rPr>
          <w:rFonts w:ascii="Tahoma" w:hAnsi="Tahoma" w:cs="Tahoma"/>
        </w:rPr>
      </w:pPr>
    </w:p>
    <w:p w:rsidR="00C12041" w:rsidRPr="008A750A" w:rsidRDefault="00C12041" w:rsidP="00F81A5B">
      <w:pPr>
        <w:pStyle w:val="Carpredefinitoparagrafo"/>
        <w:widowControl w:val="0"/>
        <w:autoSpaceDE w:val="0"/>
        <w:autoSpaceDN w:val="0"/>
        <w:adjustRightInd w:val="0"/>
        <w:spacing w:after="0" w:line="276" w:lineRule="auto"/>
        <w:ind w:right="-626"/>
        <w:rPr>
          <w:rFonts w:ascii="Tahoma" w:hAnsi="Tahoma" w:cs="Tahoma"/>
        </w:rPr>
      </w:pPr>
    </w:p>
    <w:p w:rsidR="00344676" w:rsidRDefault="008A750A" w:rsidP="00F81A5B">
      <w:pPr>
        <w:pStyle w:val="Carpredefinitoparagrafo"/>
        <w:widowControl w:val="0"/>
        <w:autoSpaceDE w:val="0"/>
        <w:autoSpaceDN w:val="0"/>
        <w:adjustRightInd w:val="0"/>
        <w:spacing w:after="120" w:line="276" w:lineRule="auto"/>
        <w:ind w:left="-567" w:right="-626"/>
        <w:jc w:val="both"/>
        <w:rPr>
          <w:rFonts w:ascii="Tahoma" w:hAnsi="Tahoma" w:cs="Tahoma"/>
        </w:rPr>
      </w:pPr>
      <w:r w:rsidRPr="00D41BEA">
        <w:rPr>
          <w:rFonts w:ascii="Tahoma" w:hAnsi="Tahoma" w:cs="Tahoma"/>
          <w:b/>
          <w:bCs/>
        </w:rPr>
        <w:lastRenderedPageBreak/>
        <w:t>Funzionamento di uno spettrografo di massa:</w:t>
      </w:r>
      <w:r w:rsidRPr="00D41BEA">
        <w:rPr>
          <w:rFonts w:ascii="Tahoma" w:hAnsi="Tahoma" w:cs="Tahoma"/>
          <w:b/>
          <w:bCs/>
        </w:rPr>
        <w:t xml:space="preserve"> </w:t>
      </w:r>
      <w:r w:rsidR="00AC664B" w:rsidRPr="00D41BEA">
        <w:rPr>
          <w:rFonts w:ascii="Tahoma" w:hAnsi="Tahoma" w:cs="Tahoma"/>
        </w:rPr>
        <w:t>lo spettrometro di massa è uno strumento che serve a misurare la massa</w:t>
      </w:r>
      <w:r w:rsidR="00AC664B" w:rsidRPr="00D41BEA">
        <w:rPr>
          <w:rFonts w:ascii="Tahoma" w:hAnsi="Tahoma" w:cs="Tahoma"/>
          <w:b/>
          <w:bCs/>
        </w:rPr>
        <w:t xml:space="preserve"> </w:t>
      </w:r>
      <w:r w:rsidR="00AC664B" w:rsidRPr="00D41BEA">
        <w:rPr>
          <w:rFonts w:ascii="Tahoma" w:hAnsi="Tahoma" w:cs="Tahoma"/>
        </w:rPr>
        <w:t xml:space="preserve">di ioni costruito da </w:t>
      </w:r>
      <w:r w:rsidR="00AC664B" w:rsidRPr="00D41BEA">
        <w:rPr>
          <w:rFonts w:ascii="Tahoma" w:hAnsi="Tahoma" w:cs="Tahoma"/>
          <w:b/>
          <w:iCs/>
        </w:rPr>
        <w:t xml:space="preserve">Francis </w:t>
      </w:r>
      <w:proofErr w:type="spellStart"/>
      <w:r w:rsidR="00AC664B" w:rsidRPr="00D41BEA">
        <w:rPr>
          <w:rFonts w:ascii="Tahoma" w:hAnsi="Tahoma" w:cs="Tahoma"/>
          <w:b/>
          <w:iCs/>
        </w:rPr>
        <w:t>Aston</w:t>
      </w:r>
      <w:proofErr w:type="spellEnd"/>
      <w:r w:rsidR="00AC664B" w:rsidRPr="00D41BEA">
        <w:rPr>
          <w:rFonts w:ascii="Tahoma" w:hAnsi="Tahoma" w:cs="Tahoma"/>
        </w:rPr>
        <w:t>. Esso separa gli ioni aventi la stessa carica e massa diversa, o più in generale aventi rapporto di massa su carica diverso.</w:t>
      </w:r>
    </w:p>
    <w:p w:rsidR="00E966A5" w:rsidRDefault="00AC664B" w:rsidP="00F81A5B">
      <w:pPr>
        <w:pStyle w:val="Carpredefinitoparagrafo"/>
        <w:widowControl w:val="0"/>
        <w:autoSpaceDE w:val="0"/>
        <w:autoSpaceDN w:val="0"/>
        <w:adjustRightInd w:val="0"/>
        <w:spacing w:after="120" w:line="276" w:lineRule="auto"/>
        <w:ind w:left="-567" w:right="-626"/>
        <w:jc w:val="both"/>
        <w:rPr>
          <w:rFonts w:ascii="Tahoma" w:hAnsi="Tahoma" w:cs="Tahoma"/>
        </w:rPr>
      </w:pPr>
      <w:r w:rsidRPr="00D41BEA">
        <w:rPr>
          <w:rFonts w:ascii="Tahoma" w:hAnsi="Tahoma" w:cs="Tahoma"/>
        </w:rPr>
        <w:t xml:space="preserve">Gli ioni prodotti da una sorgente </w:t>
      </w:r>
      <w:r w:rsidR="0057749C">
        <w:rPr>
          <w:rFonts w:ascii="Tahoma" w:hAnsi="Tahoma" w:cs="Tahoma"/>
        </w:rPr>
        <w:t>(</w:t>
      </w:r>
      <w:r w:rsidR="0057749C" w:rsidRPr="0057749C">
        <w:rPr>
          <w:rFonts w:ascii="Tahoma" w:hAnsi="Tahoma" w:cs="Tahoma"/>
          <w:b/>
        </w:rPr>
        <w:t>a</w:t>
      </w:r>
      <w:r w:rsidR="0057749C">
        <w:rPr>
          <w:rFonts w:ascii="Tahoma" w:hAnsi="Tahoma" w:cs="Tahoma"/>
        </w:rPr>
        <w:t xml:space="preserve">) </w:t>
      </w:r>
      <w:r w:rsidRPr="00D41BEA">
        <w:rPr>
          <w:rFonts w:ascii="Tahoma" w:hAnsi="Tahoma" w:cs="Tahoma"/>
        </w:rPr>
        <w:t>passano attraverso una coppia di fenditure strette che ne definiscono la traiettoria</w:t>
      </w:r>
      <w:r w:rsidR="00A934DA">
        <w:rPr>
          <w:rFonts w:ascii="Tahoma" w:hAnsi="Tahoma" w:cs="Tahoma"/>
        </w:rPr>
        <w:t xml:space="preserve"> </w:t>
      </w:r>
      <w:r w:rsidR="00A934DA">
        <w:rPr>
          <w:rFonts w:ascii="Tahoma" w:hAnsi="Tahoma" w:cs="Tahoma"/>
        </w:rPr>
        <w:t>(</w:t>
      </w:r>
      <w:r w:rsidR="00A934DA" w:rsidRPr="0057749C">
        <w:rPr>
          <w:rFonts w:ascii="Tahoma" w:hAnsi="Tahoma" w:cs="Tahoma"/>
          <w:b/>
        </w:rPr>
        <w:t>b</w:t>
      </w:r>
      <w:r w:rsidR="00A934DA">
        <w:rPr>
          <w:rFonts w:ascii="Tahoma" w:hAnsi="Tahoma" w:cs="Tahoma"/>
        </w:rPr>
        <w:t>)</w:t>
      </w:r>
      <w:r w:rsidR="00A934DA">
        <w:rPr>
          <w:rFonts w:ascii="Tahoma" w:hAnsi="Tahoma" w:cs="Tahoma"/>
        </w:rPr>
        <w:t>: a tali fenditure</w:t>
      </w:r>
      <w:r w:rsidRPr="00D41BEA">
        <w:rPr>
          <w:rFonts w:ascii="Tahoma" w:hAnsi="Tahoma" w:cs="Tahoma"/>
        </w:rPr>
        <w:t xml:space="preserve"> è applicata una differenza di potenziale</w:t>
      </w:r>
      <w:r w:rsidR="00A934DA">
        <w:rPr>
          <w:rFonts w:ascii="Tahoma" w:hAnsi="Tahoma" w:cs="Tahoma"/>
        </w:rPr>
        <w:t xml:space="preserve"> negativo rispetto alla sorgente (</w:t>
      </w:r>
      <w:r w:rsidR="00A934DA" w:rsidRPr="00A934DA">
        <w:rPr>
          <w:rFonts w:ascii="Tahoma" w:hAnsi="Tahoma" w:cs="Tahoma"/>
          <w:b/>
        </w:rPr>
        <w:t>a</w:t>
      </w:r>
      <w:r w:rsidR="00A934DA">
        <w:rPr>
          <w:rFonts w:ascii="Tahoma" w:hAnsi="Tahoma" w:cs="Tahoma"/>
        </w:rPr>
        <w:t>)</w:t>
      </w:r>
      <w:r w:rsidR="00773DC9">
        <w:rPr>
          <w:rFonts w:ascii="Tahoma" w:hAnsi="Tahoma" w:cs="Tahoma"/>
        </w:rPr>
        <w:t>, o meglio, rispetto a</w:t>
      </w:r>
      <w:r w:rsidR="00484220">
        <w:rPr>
          <w:rFonts w:ascii="Tahoma" w:hAnsi="Tahoma" w:cs="Tahoma"/>
        </w:rPr>
        <w:t>s una</w:t>
      </w:r>
      <w:r w:rsidR="00773DC9">
        <w:rPr>
          <w:rFonts w:ascii="Tahoma" w:hAnsi="Tahoma" w:cs="Tahoma"/>
        </w:rPr>
        <w:t xml:space="preserve"> “repeller </w:t>
      </w:r>
      <w:proofErr w:type="spellStart"/>
      <w:r w:rsidR="00773DC9">
        <w:rPr>
          <w:rFonts w:ascii="Tahoma" w:hAnsi="Tahoma" w:cs="Tahoma"/>
        </w:rPr>
        <w:t>plate</w:t>
      </w:r>
      <w:proofErr w:type="spellEnd"/>
      <w:r w:rsidR="00773DC9">
        <w:rPr>
          <w:rFonts w:ascii="Tahoma" w:hAnsi="Tahoma" w:cs="Tahoma"/>
        </w:rPr>
        <w:t xml:space="preserve">” </w:t>
      </w:r>
      <w:r w:rsidR="0036383E">
        <w:rPr>
          <w:rFonts w:ascii="Tahoma" w:hAnsi="Tahoma" w:cs="Tahoma"/>
        </w:rPr>
        <w:t>mostrata in</w:t>
      </w:r>
      <w:r w:rsidR="00773DC9">
        <w:rPr>
          <w:rFonts w:ascii="Tahoma" w:hAnsi="Tahoma" w:cs="Tahoma"/>
        </w:rPr>
        <w:t xml:space="preserve"> Figura2.</w:t>
      </w:r>
    </w:p>
    <w:p w:rsidR="00344676" w:rsidRDefault="00AC664B" w:rsidP="00F81A5B">
      <w:pPr>
        <w:pStyle w:val="Carpredefinitoparagrafo"/>
        <w:widowControl w:val="0"/>
        <w:autoSpaceDE w:val="0"/>
        <w:autoSpaceDN w:val="0"/>
        <w:adjustRightInd w:val="0"/>
        <w:spacing w:after="120" w:line="276" w:lineRule="auto"/>
        <w:ind w:left="-567" w:right="-626"/>
        <w:jc w:val="both"/>
        <w:rPr>
          <w:rFonts w:ascii="Tahoma" w:hAnsi="Tahoma" w:cs="Tahoma"/>
        </w:rPr>
      </w:pPr>
      <w:r w:rsidRPr="00D41BEA">
        <w:rPr>
          <w:rFonts w:ascii="Tahoma" w:hAnsi="Tahoma" w:cs="Tahoma"/>
        </w:rPr>
        <w:t xml:space="preserve">All'uscita dalla seconda fenditura tutti gli ioni, a parità di carica, indipendentemente dalla loro massa possiedono la stessa energia cinetica. Si ottiene così un fascio di </w:t>
      </w:r>
      <w:r w:rsidRPr="0053231E">
        <w:rPr>
          <w:rFonts w:ascii="Tahoma" w:hAnsi="Tahoma" w:cs="Tahoma"/>
          <w:b/>
        </w:rPr>
        <w:t>ioni isoenergetici</w:t>
      </w:r>
      <w:r w:rsidRPr="00D41BEA">
        <w:rPr>
          <w:rFonts w:ascii="Tahoma" w:hAnsi="Tahoma" w:cs="Tahoma"/>
        </w:rPr>
        <w:t xml:space="preserve"> sottile e collimato che entra in una regione in cui agisce soltanto un campo magnetico uniforme</w:t>
      </w:r>
      <w:r w:rsidR="0057749C">
        <w:rPr>
          <w:rFonts w:ascii="Tahoma" w:hAnsi="Tahoma" w:cs="Tahoma"/>
        </w:rPr>
        <w:t xml:space="preserve"> (</w:t>
      </w:r>
      <w:r w:rsidR="0057749C" w:rsidRPr="0057749C">
        <w:rPr>
          <w:rFonts w:ascii="Tahoma" w:hAnsi="Tahoma" w:cs="Tahoma"/>
          <w:b/>
        </w:rPr>
        <w:t>c</w:t>
      </w:r>
      <w:r w:rsidR="0057749C">
        <w:rPr>
          <w:rFonts w:ascii="Tahoma" w:hAnsi="Tahoma" w:cs="Tahoma"/>
        </w:rPr>
        <w:t>)</w:t>
      </w:r>
      <w:r w:rsidRPr="00D41BEA">
        <w:rPr>
          <w:rFonts w:ascii="Tahoma" w:hAnsi="Tahoma" w:cs="Tahoma"/>
        </w:rPr>
        <w:t>.</w:t>
      </w:r>
    </w:p>
    <w:p w:rsidR="00344676" w:rsidRDefault="00AC664B" w:rsidP="00F81A5B">
      <w:pPr>
        <w:pStyle w:val="Carpredefinitoparagrafo"/>
        <w:widowControl w:val="0"/>
        <w:autoSpaceDE w:val="0"/>
        <w:autoSpaceDN w:val="0"/>
        <w:adjustRightInd w:val="0"/>
        <w:spacing w:after="120" w:line="276" w:lineRule="auto"/>
        <w:ind w:left="-567" w:right="-626"/>
        <w:jc w:val="both"/>
        <w:rPr>
          <w:rFonts w:ascii="Tahoma" w:hAnsi="Tahoma" w:cs="Tahoma"/>
        </w:rPr>
      </w:pPr>
      <w:r w:rsidRPr="00D41BEA">
        <w:rPr>
          <w:rFonts w:ascii="Tahoma" w:hAnsi="Tahoma" w:cs="Tahoma"/>
        </w:rPr>
        <w:t xml:space="preserve">Essi sono in questo modo sottoposti ad una forza, detta </w:t>
      </w:r>
      <w:r w:rsidRPr="00D41BEA">
        <w:rPr>
          <w:rFonts w:ascii="Tahoma" w:hAnsi="Tahoma" w:cs="Tahoma"/>
          <w:b/>
          <w:iCs/>
        </w:rPr>
        <w:t xml:space="preserve">forza di </w:t>
      </w:r>
      <w:proofErr w:type="spellStart"/>
      <w:r w:rsidRPr="00D41BEA">
        <w:rPr>
          <w:rFonts w:ascii="Tahoma" w:hAnsi="Tahoma" w:cs="Tahoma"/>
          <w:b/>
          <w:iCs/>
        </w:rPr>
        <w:t>Lorentz</w:t>
      </w:r>
      <w:proofErr w:type="spellEnd"/>
      <w:r w:rsidRPr="00D41BEA">
        <w:rPr>
          <w:rFonts w:ascii="Tahoma" w:hAnsi="Tahoma" w:cs="Tahoma"/>
        </w:rPr>
        <w:t xml:space="preserve">. Poiché il campo elettrico è nullo, la forza è dovuta al solo </w:t>
      </w:r>
      <w:r w:rsidRPr="00D41BEA">
        <w:rPr>
          <w:rFonts w:ascii="Tahoma" w:hAnsi="Tahoma" w:cs="Tahoma"/>
          <w:iCs/>
        </w:rPr>
        <w:t>campo magnetico</w:t>
      </w:r>
      <w:r w:rsidRPr="00D41BEA">
        <w:rPr>
          <w:rFonts w:ascii="Tahoma" w:hAnsi="Tahoma" w:cs="Tahoma"/>
        </w:rPr>
        <w:t xml:space="preserve">. Il </w:t>
      </w:r>
      <w:r w:rsidRPr="00D41BEA">
        <w:rPr>
          <w:rFonts w:ascii="Tahoma" w:hAnsi="Tahoma" w:cs="Tahoma"/>
          <w:b/>
          <w:iCs/>
        </w:rPr>
        <w:t>raggio di curvatura della traiettoria</w:t>
      </w:r>
      <w:r w:rsidRPr="00D41BEA">
        <w:rPr>
          <w:rFonts w:ascii="Tahoma" w:hAnsi="Tahoma" w:cs="Tahoma"/>
        </w:rPr>
        <w:t xml:space="preserve"> </w:t>
      </w:r>
      <w:r w:rsidR="00344676">
        <w:rPr>
          <w:rFonts w:ascii="Tahoma" w:hAnsi="Tahoma" w:cs="Tahoma"/>
        </w:rPr>
        <w:t>(</w:t>
      </w:r>
      <w:r w:rsidR="00344676" w:rsidRPr="00344676">
        <w:rPr>
          <w:rFonts w:ascii="Tahoma" w:hAnsi="Tahoma" w:cs="Tahoma"/>
          <w:b/>
        </w:rPr>
        <w:t>R</w:t>
      </w:r>
      <w:r w:rsidR="00344676">
        <w:rPr>
          <w:rFonts w:ascii="Tahoma" w:hAnsi="Tahoma" w:cs="Tahoma"/>
        </w:rPr>
        <w:t xml:space="preserve">) </w:t>
      </w:r>
      <w:r w:rsidRPr="00D41BEA">
        <w:rPr>
          <w:rFonts w:ascii="Tahoma" w:hAnsi="Tahoma" w:cs="Tahoma"/>
        </w:rPr>
        <w:t xml:space="preserve">si ricava eguagliando la forza di </w:t>
      </w:r>
      <w:proofErr w:type="spellStart"/>
      <w:r w:rsidRPr="00D41BEA">
        <w:rPr>
          <w:rFonts w:ascii="Tahoma" w:hAnsi="Tahoma" w:cs="Tahoma"/>
        </w:rPr>
        <w:t>Lorentz</w:t>
      </w:r>
      <w:proofErr w:type="spellEnd"/>
      <w:r w:rsidRPr="00D41BEA">
        <w:rPr>
          <w:rFonts w:ascii="Tahoma" w:hAnsi="Tahoma" w:cs="Tahoma"/>
        </w:rPr>
        <w:t xml:space="preserve"> alla forza centripeta. Poiché la massa, il campo e la carica sono costanti, e la velocità non cambia in modulo essendo la forza</w:t>
      </w:r>
      <w:r w:rsidR="008A750A" w:rsidRPr="00D41BEA">
        <w:rPr>
          <w:rFonts w:ascii="Tahoma" w:hAnsi="Tahoma" w:cs="Tahoma"/>
        </w:rPr>
        <w:t xml:space="preserve"> </w:t>
      </w:r>
      <w:r w:rsidRPr="00D41BEA">
        <w:rPr>
          <w:rFonts w:ascii="Tahoma" w:hAnsi="Tahoma" w:cs="Tahoma"/>
        </w:rPr>
        <w:t xml:space="preserve">di </w:t>
      </w:r>
      <w:proofErr w:type="spellStart"/>
      <w:r w:rsidRPr="00D41BEA">
        <w:rPr>
          <w:rFonts w:ascii="Tahoma" w:hAnsi="Tahoma" w:cs="Tahoma"/>
        </w:rPr>
        <w:t>Lorentz</w:t>
      </w:r>
      <w:proofErr w:type="spellEnd"/>
      <w:r w:rsidRPr="00D41BEA">
        <w:rPr>
          <w:rFonts w:ascii="Tahoma" w:hAnsi="Tahoma" w:cs="Tahoma"/>
        </w:rPr>
        <w:t xml:space="preserve"> esclusivamente </w:t>
      </w:r>
      <w:r w:rsidRPr="00D41BEA">
        <w:rPr>
          <w:rFonts w:ascii="Tahoma" w:hAnsi="Tahoma" w:cs="Tahoma"/>
          <w:b/>
          <w:iCs/>
        </w:rPr>
        <w:t>centripeta</w:t>
      </w:r>
      <w:r w:rsidRPr="00D41BEA">
        <w:rPr>
          <w:rFonts w:ascii="Tahoma" w:hAnsi="Tahoma" w:cs="Tahoma"/>
        </w:rPr>
        <w:t xml:space="preserve">, anche il raggio di curvatura è costante, dunque la traiettoria descritta dalla particella è un </w:t>
      </w:r>
      <w:r w:rsidRPr="00D41BEA">
        <w:rPr>
          <w:rFonts w:ascii="Tahoma" w:hAnsi="Tahoma" w:cs="Tahoma"/>
          <w:b/>
          <w:iCs/>
        </w:rPr>
        <w:t>arco di circonferenza</w:t>
      </w:r>
      <w:r w:rsidRPr="00D41BEA">
        <w:rPr>
          <w:rFonts w:ascii="Tahoma" w:hAnsi="Tahoma" w:cs="Tahoma"/>
        </w:rPr>
        <w:t>. A parità di energia cinetica e di carica, a masse diverse corrispondono velocità diverse, e quindi raggi diversi.</w:t>
      </w:r>
    </w:p>
    <w:p w:rsidR="00AC664B" w:rsidRPr="00A934DA" w:rsidRDefault="00AC664B" w:rsidP="00F81A5B">
      <w:pPr>
        <w:pStyle w:val="Carpredefinitoparagrafo"/>
        <w:widowControl w:val="0"/>
        <w:autoSpaceDE w:val="0"/>
        <w:autoSpaceDN w:val="0"/>
        <w:adjustRightInd w:val="0"/>
        <w:spacing w:after="0" w:line="276" w:lineRule="auto"/>
        <w:ind w:left="-567" w:right="-626"/>
        <w:jc w:val="both"/>
        <w:rPr>
          <w:rFonts w:ascii="Tahoma" w:hAnsi="Tahoma" w:cs="Tahoma"/>
          <w:b/>
          <w:bCs/>
        </w:rPr>
        <w:sectPr w:rsidR="00AC664B" w:rsidRPr="00A934DA" w:rsidSect="00A934DA">
          <w:type w:val="continuous"/>
          <w:pgSz w:w="11900" w:h="16840"/>
          <w:pgMar w:top="567" w:right="1180" w:bottom="426" w:left="1140" w:header="720" w:footer="720" w:gutter="0"/>
          <w:cols w:space="720" w:equalWidth="0">
            <w:col w:w="9580"/>
          </w:cols>
          <w:noEndnote/>
        </w:sectPr>
      </w:pPr>
      <w:r w:rsidRPr="00D41BEA">
        <w:rPr>
          <w:rFonts w:ascii="Tahoma" w:hAnsi="Tahoma" w:cs="Tahoma"/>
        </w:rPr>
        <w:t xml:space="preserve">Il </w:t>
      </w:r>
      <w:r w:rsidRPr="00344676">
        <w:rPr>
          <w:rFonts w:ascii="Tahoma" w:hAnsi="Tahoma" w:cs="Tahoma"/>
          <w:b/>
          <w:iCs/>
        </w:rPr>
        <w:t>rapporto massa</w:t>
      </w:r>
      <w:r w:rsidR="00E966A5">
        <w:rPr>
          <w:rFonts w:ascii="Tahoma" w:hAnsi="Tahoma" w:cs="Tahoma"/>
          <w:b/>
          <w:iCs/>
        </w:rPr>
        <w:t>/</w:t>
      </w:r>
      <w:r w:rsidRPr="00344676">
        <w:rPr>
          <w:rFonts w:ascii="Tahoma" w:hAnsi="Tahoma" w:cs="Tahoma"/>
          <w:b/>
          <w:iCs/>
        </w:rPr>
        <w:t>carica</w:t>
      </w:r>
      <w:r w:rsidRPr="00D41BEA">
        <w:rPr>
          <w:rFonts w:ascii="Tahoma" w:hAnsi="Tahoma" w:cs="Tahoma"/>
        </w:rPr>
        <w:t xml:space="preserve"> </w:t>
      </w:r>
      <w:r w:rsidRPr="00344676">
        <w:rPr>
          <w:rFonts w:ascii="Tahoma" w:hAnsi="Tahoma" w:cs="Tahoma"/>
          <w:iCs/>
        </w:rPr>
        <w:t>risulta</w:t>
      </w:r>
      <w:r w:rsidRPr="00D41BEA">
        <w:rPr>
          <w:rFonts w:ascii="Tahoma" w:hAnsi="Tahoma" w:cs="Tahoma"/>
        </w:rPr>
        <w:t xml:space="preserve"> quindi</w:t>
      </w:r>
      <w:r w:rsidR="008A750A" w:rsidRPr="00D41BEA">
        <w:rPr>
          <w:rFonts w:ascii="Tahoma" w:hAnsi="Tahoma" w:cs="Tahoma"/>
        </w:rPr>
        <w:t xml:space="preserve"> </w:t>
      </w:r>
      <w:r w:rsidR="008A750A" w:rsidRPr="00D41BEA">
        <w:rPr>
          <w:rFonts w:ascii="Tahoma" w:hAnsi="Tahoma" w:cs="Tahoma"/>
        </w:rPr>
        <w:t xml:space="preserve">determinato per i vari tipi di ioni dalla misura di </w:t>
      </w:r>
      <w:r w:rsidR="008A750A" w:rsidRPr="00344676">
        <w:rPr>
          <w:rFonts w:ascii="Tahoma" w:hAnsi="Tahoma" w:cs="Tahoma"/>
          <w:b/>
          <w:iCs/>
        </w:rPr>
        <w:t>R</w:t>
      </w:r>
      <w:r w:rsidR="008A750A" w:rsidRPr="00D41BEA">
        <w:rPr>
          <w:rFonts w:ascii="Tahoma" w:hAnsi="Tahoma" w:cs="Tahoma"/>
        </w:rPr>
        <w:t xml:space="preserve">, noti il campo magnetico e la differenza di potenziale acceleratrice. Il rivelatore di posizione può essere, ad esempio, una </w:t>
      </w:r>
      <w:r w:rsidR="008A750A" w:rsidRPr="00D41BEA">
        <w:rPr>
          <w:rFonts w:ascii="Tahoma" w:hAnsi="Tahoma" w:cs="Tahoma"/>
          <w:iCs/>
        </w:rPr>
        <w:t>lastra fotografica</w:t>
      </w:r>
      <w:r w:rsidR="008A750A" w:rsidRPr="00D41BEA">
        <w:rPr>
          <w:rFonts w:ascii="Tahoma" w:hAnsi="Tahoma" w:cs="Tahoma"/>
        </w:rPr>
        <w:t xml:space="preserve"> o un moderno rilevatore di particelle cariche</w:t>
      </w:r>
      <w:r w:rsidR="0057749C">
        <w:rPr>
          <w:rFonts w:ascii="Tahoma" w:hAnsi="Tahoma" w:cs="Tahoma"/>
        </w:rPr>
        <w:t xml:space="preserve"> (</w:t>
      </w:r>
      <w:r w:rsidR="0057749C" w:rsidRPr="0057749C">
        <w:rPr>
          <w:rFonts w:ascii="Tahoma" w:hAnsi="Tahoma" w:cs="Tahoma"/>
          <w:b/>
        </w:rPr>
        <w:t>d</w:t>
      </w:r>
      <w:r w:rsidR="0057749C">
        <w:rPr>
          <w:rFonts w:ascii="Tahoma" w:hAnsi="Tahoma" w:cs="Tahoma"/>
        </w:rPr>
        <w:t>)</w:t>
      </w:r>
      <w:r w:rsidR="008A750A" w:rsidRPr="00D41BEA">
        <w:rPr>
          <w:rFonts w:ascii="Tahoma" w:hAnsi="Tahoma" w:cs="Tahoma"/>
        </w:rPr>
        <w:t>.</w:t>
      </w:r>
    </w:p>
    <w:p w:rsidR="00AC664B" w:rsidRPr="008A750A" w:rsidRDefault="00AC664B" w:rsidP="00855DDF">
      <w:pPr>
        <w:pStyle w:val="Carpredefinitoparagrafo"/>
        <w:widowControl w:val="0"/>
        <w:autoSpaceDE w:val="0"/>
        <w:autoSpaceDN w:val="0"/>
        <w:adjustRightInd w:val="0"/>
        <w:spacing w:after="0" w:line="276" w:lineRule="auto"/>
        <w:ind w:left="-567" w:right="-709"/>
        <w:rPr>
          <w:rFonts w:ascii="Tahoma" w:hAnsi="Tahoma" w:cs="Tahoma"/>
        </w:rPr>
      </w:pPr>
      <w:bookmarkStart w:id="1" w:name="page3"/>
      <w:bookmarkEnd w:id="1"/>
    </w:p>
    <w:p w:rsidR="00A934DA" w:rsidRDefault="003C6A12" w:rsidP="00855DDF">
      <w:pPr>
        <w:pStyle w:val="Carpredefinitoparagrafo"/>
        <w:widowControl w:val="0"/>
        <w:autoSpaceDE w:val="0"/>
        <w:autoSpaceDN w:val="0"/>
        <w:adjustRightInd w:val="0"/>
        <w:spacing w:after="0" w:line="276" w:lineRule="auto"/>
        <w:ind w:left="-567" w:right="-709"/>
        <w:jc w:val="center"/>
        <w:rPr>
          <w:rFonts w:ascii="Tahoma" w:hAnsi="Tahoma" w:cs="Tahoma"/>
        </w:rPr>
      </w:pPr>
      <w:bookmarkStart w:id="2" w:name="_GoBack"/>
      <w:bookmarkEnd w:id="2"/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1913890</wp:posOffset>
                </wp:positionH>
                <wp:positionV relativeFrom="paragraph">
                  <wp:posOffset>990600</wp:posOffset>
                </wp:positionV>
                <wp:extent cx="914400" cy="409575"/>
                <wp:effectExtent l="0" t="0" r="0" b="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DC9" w:rsidRPr="00773DC9" w:rsidRDefault="00773DC9" w:rsidP="00773DC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996600"/>
                              </w:rPr>
                            </w:pPr>
                            <w:r w:rsidRPr="00773DC9">
                              <w:rPr>
                                <w:rFonts w:ascii="Times New Roman" w:hAnsi="Times New Roman" w:cs="Times New Roman"/>
                                <w:b/>
                                <w:color w:val="996600"/>
                              </w:rPr>
                              <w:t>Figura1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50.7pt;margin-top:78pt;width:1in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15MgA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" stroked="f">
                <v:textbox>
                  <w:txbxContent>
                    <w:p w:rsidR="00773DC9" w:rsidRPr="00773DC9" w:rsidRDefault="00773DC9" w:rsidP="00773DC9">
                      <w:pPr>
                        <w:rPr>
                          <w:rFonts w:ascii="Times New Roman" w:hAnsi="Times New Roman" w:cs="Times New Roman"/>
                          <w:b/>
                          <w:color w:val="996600"/>
                        </w:rPr>
                      </w:pPr>
                      <w:r w:rsidRPr="00773DC9">
                        <w:rPr>
                          <w:rFonts w:ascii="Times New Roman" w:hAnsi="Times New Roman" w:cs="Times New Roman"/>
                          <w:b/>
                          <w:color w:val="996600"/>
                        </w:rPr>
                        <w:t>Figura1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w:drawing>
          <wp:inline distT="0" distB="0" distL="0" distR="0">
            <wp:extent cx="3952875" cy="2800350"/>
            <wp:effectExtent l="0" t="0" r="0" b="0"/>
            <wp:docPr id="120" name="Immagine 120" descr="C:\Users\Personal\Desktop\Senza nome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:\Users\Personal\Desktop\Senza nome-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DC9" w:rsidRDefault="003C6A12" w:rsidP="00C12041">
      <w:pPr>
        <w:pStyle w:val="Carpredefinitoparagrafo"/>
        <w:widowControl w:val="0"/>
        <w:autoSpaceDE w:val="0"/>
        <w:autoSpaceDN w:val="0"/>
        <w:adjustRightInd w:val="0"/>
        <w:spacing w:after="0" w:line="276" w:lineRule="auto"/>
        <w:ind w:left="709" w:right="-709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1774825</wp:posOffset>
                </wp:positionV>
                <wp:extent cx="914400" cy="409575"/>
                <wp:effectExtent l="0" t="0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FB6" w:rsidRPr="00773DC9" w:rsidRDefault="00475FB6" w:rsidP="00475FB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996600"/>
                              </w:rPr>
                            </w:pPr>
                            <w:r w:rsidRPr="00773DC9">
                              <w:rPr>
                                <w:rFonts w:ascii="Times New Roman" w:hAnsi="Times New Roman" w:cs="Times New Roman"/>
                                <w:b/>
                                <w:color w:val="996600"/>
                              </w:rPr>
                              <w:t>Figura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9966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125.9pt;margin-top:139.75pt;width:1in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5QxgwIAABY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" stroked="f">
                <v:textbox>
                  <w:txbxContent>
                    <w:p w:rsidR="00475FB6" w:rsidRPr="00773DC9" w:rsidRDefault="00475FB6" w:rsidP="00475FB6">
                      <w:pPr>
                        <w:rPr>
                          <w:rFonts w:ascii="Times New Roman" w:hAnsi="Times New Roman" w:cs="Times New Roman"/>
                          <w:b/>
                          <w:color w:val="996600"/>
                        </w:rPr>
                      </w:pPr>
                      <w:r w:rsidRPr="00773DC9">
                        <w:rPr>
                          <w:rFonts w:ascii="Times New Roman" w:hAnsi="Times New Roman" w:cs="Times New Roman"/>
                          <w:b/>
                          <w:color w:val="996600"/>
                        </w:rPr>
                        <w:t>Figura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9966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A934DA">
        <w:rPr>
          <w:rFonts w:ascii="Tahoma" w:hAnsi="Tahoma" w:cs="Tahoma"/>
          <w:noProof/>
        </w:rPr>
        <w:drawing>
          <wp:inline distT="0" distB="0" distL="0" distR="0">
            <wp:extent cx="5238750" cy="2733675"/>
            <wp:effectExtent l="0" t="0" r="0" b="0"/>
            <wp:docPr id="121" name="irc_mi" descr="Risultati immagini per mass spectrometer magnetic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isultati immagini per mass spectrometer magnetic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041" w:rsidRDefault="00C12041" w:rsidP="00855DDF">
      <w:pPr>
        <w:pStyle w:val="Carpredefinitoparagrafo"/>
        <w:widowControl w:val="0"/>
        <w:autoSpaceDE w:val="0"/>
        <w:autoSpaceDN w:val="0"/>
        <w:adjustRightInd w:val="0"/>
        <w:spacing w:after="0" w:line="276" w:lineRule="auto"/>
        <w:ind w:left="-567" w:right="-709"/>
        <w:rPr>
          <w:rFonts w:ascii="Tahoma" w:hAnsi="Tahoma" w:cs="Tahoma"/>
        </w:rPr>
      </w:pPr>
    </w:p>
    <w:p w:rsidR="00A934DA" w:rsidRPr="00773DC9" w:rsidRDefault="00773DC9" w:rsidP="00773DC9">
      <w:pPr>
        <w:pStyle w:val="Carpredefinitoparagrafo"/>
        <w:widowControl w:val="0"/>
        <w:autoSpaceDE w:val="0"/>
        <w:autoSpaceDN w:val="0"/>
        <w:adjustRightInd w:val="0"/>
        <w:spacing w:after="0" w:line="276" w:lineRule="auto"/>
        <w:ind w:left="-993" w:right="-3716"/>
        <w:rPr>
          <w:rFonts w:ascii="Times New Roman" w:hAnsi="Times New Roman" w:cs="Times New Roman"/>
          <w:i/>
          <w:sz w:val="26"/>
          <w:szCs w:val="26"/>
        </w:rPr>
      </w:pPr>
      <w:r w:rsidRPr="00773DC9">
        <w:rPr>
          <w:rFonts w:ascii="Times New Roman" w:hAnsi="Times New Roman" w:cs="Times New Roman"/>
          <w:i/>
          <w:sz w:val="26"/>
          <w:szCs w:val="26"/>
        </w:rPr>
        <w:t xml:space="preserve">Testo tratto dal link: </w:t>
      </w:r>
      <w:r w:rsidRPr="00773DC9">
        <w:rPr>
          <w:rFonts w:ascii="Times New Roman" w:hAnsi="Times New Roman" w:cs="Times New Roman"/>
          <w:i/>
          <w:sz w:val="26"/>
          <w:szCs w:val="26"/>
        </w:rPr>
        <w:t>http://www.fmboschetto.it/lavori_studenti/lavori_fisica_studenti/Aston_Dario_Luoni.p</w:t>
      </w:r>
      <w:r w:rsidR="003C6A12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-1743075</wp:posOffset>
                </wp:positionH>
                <wp:positionV relativeFrom="paragraph">
                  <wp:posOffset>1739265</wp:posOffset>
                </wp:positionV>
                <wp:extent cx="914400" cy="409575"/>
                <wp:effectExtent l="0" t="0" r="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DC9" w:rsidRPr="00773DC9" w:rsidRDefault="00773DC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996600"/>
                              </w:rPr>
                            </w:pPr>
                            <w:r w:rsidRPr="00773DC9">
                              <w:rPr>
                                <w:rFonts w:ascii="Times New Roman" w:hAnsi="Times New Roman" w:cs="Times New Roman"/>
                                <w:b/>
                                <w:color w:val="996600"/>
                              </w:rPr>
                              <w:t>Figura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9966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-137.25pt;margin-top:136.95pt;width:1in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4phAIAABY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" stroked="f">
                <v:textbox>
                  <w:txbxContent>
                    <w:p w:rsidR="00773DC9" w:rsidRPr="00773DC9" w:rsidRDefault="00773DC9">
                      <w:pPr>
                        <w:rPr>
                          <w:rFonts w:ascii="Times New Roman" w:hAnsi="Times New Roman" w:cs="Times New Roman"/>
                          <w:b/>
                          <w:color w:val="996600"/>
                        </w:rPr>
                      </w:pPr>
                      <w:r w:rsidRPr="00773DC9">
                        <w:rPr>
                          <w:rFonts w:ascii="Times New Roman" w:hAnsi="Times New Roman" w:cs="Times New Roman"/>
                          <w:b/>
                          <w:color w:val="996600"/>
                        </w:rPr>
                        <w:t>Figura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9966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sz w:val="26"/>
          <w:szCs w:val="26"/>
        </w:rPr>
        <w:t>df</w:t>
      </w:r>
    </w:p>
    <w:sectPr w:rsidR="00A934DA" w:rsidRPr="00773DC9" w:rsidSect="00773DC9">
      <w:type w:val="continuous"/>
      <w:pgSz w:w="11900" w:h="16840"/>
      <w:pgMar w:top="1393" w:right="1127" w:bottom="284" w:left="1276" w:header="720" w:footer="720" w:gutter="0"/>
      <w:cols w:space="720" w:equalWidth="0">
        <w:col w:w="949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53"/>
    <w:rsid w:val="00027516"/>
    <w:rsid w:val="000B4638"/>
    <w:rsid w:val="001434F7"/>
    <w:rsid w:val="002258CA"/>
    <w:rsid w:val="00344676"/>
    <w:rsid w:val="0036383E"/>
    <w:rsid w:val="003C6A12"/>
    <w:rsid w:val="00475FB6"/>
    <w:rsid w:val="00484220"/>
    <w:rsid w:val="0053231E"/>
    <w:rsid w:val="0057749C"/>
    <w:rsid w:val="005C71C6"/>
    <w:rsid w:val="00773DC9"/>
    <w:rsid w:val="00855DDF"/>
    <w:rsid w:val="008A750A"/>
    <w:rsid w:val="00A81153"/>
    <w:rsid w:val="00A934DA"/>
    <w:rsid w:val="00AC664B"/>
    <w:rsid w:val="00B922EE"/>
    <w:rsid w:val="00C12041"/>
    <w:rsid w:val="00D41BEA"/>
    <w:rsid w:val="00E7454B"/>
    <w:rsid w:val="00E966A5"/>
    <w:rsid w:val="00EA64A0"/>
    <w:rsid w:val="00F81A5B"/>
    <w:rsid w:val="00FA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559D64"/>
  <w14:defaultImageDpi w14:val="0"/>
  <w15:docId w15:val="{D804DE18-812A-43BC-84EF-D2C94F30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2ahUKEwi3_tzn26nfAhUSx4UKHXegD6AQjRx6BAgBEAU&amp;url=http://www.assignmentpoint.com/science/physics/mass-spectrometry.html&amp;psig=AOvVaw2i-3Wf-5SOw7Jo23ObQ4vS&amp;ust=15452339365838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2</cp:revision>
  <dcterms:created xsi:type="dcterms:W3CDTF">2018-12-18T16:57:00Z</dcterms:created>
  <dcterms:modified xsi:type="dcterms:W3CDTF">2018-12-18T16:57:00Z</dcterms:modified>
</cp:coreProperties>
</file>