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D376" w14:textId="77777777" w:rsidR="00A27D1C" w:rsidRDefault="00A27D1C" w:rsidP="001C2B27">
      <w:pPr>
        <w:spacing w:before="240" w:after="0"/>
        <w:ind w:left="-567" w:right="-567"/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>IL MECCANISMO FISICO DELLA CONVEZIONE</w:t>
      </w:r>
    </w:p>
    <w:p w14:paraId="38540812" w14:textId="77777777" w:rsidR="00A27D1C" w:rsidRPr="00A27D1C" w:rsidRDefault="00A27D1C" w:rsidP="00A27D1C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0A6F32F7" wp14:editId="6702D2F8">
            <wp:simplePos x="0" y="0"/>
            <wp:positionH relativeFrom="column">
              <wp:posOffset>-348615</wp:posOffset>
            </wp:positionH>
            <wp:positionV relativeFrom="paragraph">
              <wp:posOffset>52070</wp:posOffset>
            </wp:positionV>
            <wp:extent cx="2352675" cy="1447800"/>
            <wp:effectExtent l="19050" t="0" r="9525" b="0"/>
            <wp:wrapTight wrapText="bothSides">
              <wp:wrapPolygon edited="0">
                <wp:start x="-175" y="0"/>
                <wp:lineTo x="-175" y="21316"/>
                <wp:lineTo x="21687" y="21316"/>
                <wp:lineTo x="21687" y="0"/>
                <wp:lineTo x="-175" y="0"/>
              </wp:wrapPolygon>
            </wp:wrapTight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7D1C">
        <w:rPr>
          <w:rFonts w:ascii="Tahoma" w:hAnsi="Tahoma" w:cs="Tahoma"/>
          <w:sz w:val="22"/>
          <w:szCs w:val="22"/>
        </w:rPr>
        <w:t>Uno scambio di </w:t>
      </w:r>
      <w:hyperlink r:id="rId7" w:history="1">
        <w:r w:rsidRPr="00A27D1C">
          <w:rPr>
            <w:rFonts w:ascii="Tahoma" w:hAnsi="Tahoma" w:cs="Tahoma"/>
            <w:sz w:val="22"/>
            <w:szCs w:val="22"/>
          </w:rPr>
          <w:t>calore</w:t>
        </w:r>
      </w:hyperlink>
      <w:r w:rsidRPr="00A27D1C">
        <w:rPr>
          <w:rFonts w:ascii="Tahoma" w:hAnsi="Tahoma" w:cs="Tahoma"/>
          <w:sz w:val="22"/>
          <w:szCs w:val="22"/>
        </w:rPr>
        <w:t>, sempre presente quando si verifica una variazione di </w:t>
      </w:r>
      <w:hyperlink r:id="rId8" w:history="1">
        <w:r w:rsidRPr="00A27D1C">
          <w:rPr>
            <w:rFonts w:ascii="Tahoma" w:hAnsi="Tahoma" w:cs="Tahoma"/>
            <w:sz w:val="22"/>
            <w:szCs w:val="22"/>
          </w:rPr>
          <w:t>temperatura</w:t>
        </w:r>
      </w:hyperlink>
      <w:r w:rsidRPr="00A27D1C">
        <w:rPr>
          <w:rFonts w:ascii="Tahoma" w:hAnsi="Tahoma" w:cs="Tahoma"/>
          <w:sz w:val="22"/>
          <w:szCs w:val="22"/>
        </w:rPr>
        <w:t>, può avvenire in diversi modi: </w:t>
      </w:r>
      <w:hyperlink r:id="rId9" w:history="1">
        <w:r w:rsidRPr="00A27D1C">
          <w:rPr>
            <w:rFonts w:ascii="Tahoma" w:hAnsi="Tahoma" w:cs="Tahoma"/>
            <w:sz w:val="22"/>
            <w:szCs w:val="22"/>
          </w:rPr>
          <w:t>conduzione</w:t>
        </w:r>
      </w:hyperlink>
      <w:r w:rsidRPr="00A27D1C">
        <w:rPr>
          <w:rFonts w:ascii="Tahoma" w:hAnsi="Tahoma" w:cs="Tahoma"/>
          <w:sz w:val="22"/>
          <w:szCs w:val="22"/>
        </w:rPr>
        <w:t>, convezione e </w:t>
      </w:r>
      <w:hyperlink r:id="rId10" w:history="1">
        <w:r w:rsidRPr="00A27D1C">
          <w:rPr>
            <w:rFonts w:ascii="Tahoma" w:hAnsi="Tahoma" w:cs="Tahoma"/>
            <w:sz w:val="22"/>
            <w:szCs w:val="22"/>
          </w:rPr>
          <w:t>irraggiamento</w:t>
        </w:r>
      </w:hyperlink>
      <w:r w:rsidRPr="00A27D1C">
        <w:rPr>
          <w:rFonts w:ascii="Tahoma" w:hAnsi="Tahoma" w:cs="Tahoma"/>
          <w:sz w:val="22"/>
          <w:szCs w:val="22"/>
        </w:rPr>
        <w:t>. Qui parliamo della convezione di calore.</w:t>
      </w:r>
    </w:p>
    <w:p w14:paraId="0AC668D8" w14:textId="77777777" w:rsidR="00A27D1C" w:rsidRPr="00A27D1C" w:rsidRDefault="00A27D1C" w:rsidP="00A27D1C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</w:p>
    <w:p w14:paraId="78B0D2D3" w14:textId="77777777" w:rsidR="00A27D1C" w:rsidRPr="00A27D1C" w:rsidRDefault="00A27D1C" w:rsidP="00A27D1C">
      <w:pPr>
        <w:pStyle w:val="NormaleWeb"/>
        <w:shd w:val="clear" w:color="auto" w:fill="FFFFFF"/>
        <w:spacing w:before="0" w:beforeAutospacing="0" w:after="12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A27D1C">
        <w:rPr>
          <w:rFonts w:ascii="Tahoma" w:hAnsi="Tahoma" w:cs="Tahoma"/>
          <w:sz w:val="22"/>
          <w:szCs w:val="22"/>
        </w:rPr>
        <w:t>La </w:t>
      </w:r>
      <w:r w:rsidRPr="00B67CF4">
        <w:rPr>
          <w:rFonts w:ascii="Tahoma" w:hAnsi="Tahoma" w:cs="Tahoma"/>
          <w:b/>
          <w:sz w:val="22"/>
          <w:szCs w:val="22"/>
        </w:rPr>
        <w:t>convezione di calore</w:t>
      </w:r>
      <w:r w:rsidRPr="00A27D1C">
        <w:rPr>
          <w:rFonts w:ascii="Tahoma" w:hAnsi="Tahoma" w:cs="Tahoma"/>
          <w:sz w:val="22"/>
          <w:szCs w:val="22"/>
        </w:rPr>
        <w:t> si ha quando le particelle di un materiale trasportano il calore spostandosi le une rispetto alle altre: non si ha soltanto uno scambio di calore fra le regioni più calde e quelle più fredde ma anche un vero e proprio movimento di materia. In effetti potremmo dire che:</w:t>
      </w:r>
    </w:p>
    <w:p w14:paraId="3294D6DF" w14:textId="77777777" w:rsidR="00A27D1C" w:rsidRDefault="00A27D1C" w:rsidP="00A27D1C">
      <w:pPr>
        <w:pStyle w:val="NormaleWeb"/>
        <w:shd w:val="clear" w:color="auto" w:fill="FFFFFF"/>
        <w:spacing w:before="0" w:beforeAutospacing="0" w:after="120" w:afterAutospacing="0" w:line="276" w:lineRule="auto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la convezione di calore è un qualunque flusso di materia che trasporta calore da regioni più calde a regioni più fredde</w:t>
      </w:r>
    </w:p>
    <w:p w14:paraId="13040A59" w14:textId="77777777" w:rsidR="00A27D1C" w:rsidRPr="00A27D1C" w:rsidRDefault="00A27D1C" w:rsidP="00A27D1C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Questo tipo di movimento si chiama </w:t>
      </w:r>
      <w:r w:rsidRPr="00A27D1C">
        <w:rPr>
          <w:rFonts w:ascii="Tahoma" w:hAnsi="Tahoma" w:cs="Tahoma"/>
          <w:b/>
          <w:sz w:val="22"/>
          <w:szCs w:val="22"/>
        </w:rPr>
        <w:t>moto convettivo</w:t>
      </w:r>
      <w:r w:rsidRPr="00A27D1C">
        <w:rPr>
          <w:rFonts w:ascii="Tahoma" w:hAnsi="Tahoma" w:cs="Tahoma"/>
          <w:sz w:val="22"/>
          <w:szCs w:val="22"/>
        </w:rPr>
        <w:t>. La convezione avviene nei </w:t>
      </w:r>
      <w:hyperlink r:id="rId11" w:history="1">
        <w:r w:rsidRPr="00A27D1C">
          <w:rPr>
            <w:sz w:val="22"/>
            <w:szCs w:val="22"/>
          </w:rPr>
          <w:t>fluidi</w:t>
        </w:r>
      </w:hyperlink>
      <w:r w:rsidRPr="00A27D1C">
        <w:rPr>
          <w:rFonts w:ascii="Tahoma" w:hAnsi="Tahoma" w:cs="Tahoma"/>
          <w:sz w:val="22"/>
          <w:szCs w:val="22"/>
        </w:rPr>
        <w:t>, liquidi o aeriformi, in quanto le particelle di un solido non sono libere di muoversi.</w:t>
      </w:r>
    </w:p>
    <w:p w14:paraId="1D0DA9F0" w14:textId="77777777" w:rsidR="00A27D1C" w:rsidRDefault="00A27D1C" w:rsidP="00A27D1C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16"/>
          <w:szCs w:val="16"/>
        </w:rPr>
      </w:pPr>
    </w:p>
    <w:p w14:paraId="303D191B" w14:textId="77777777" w:rsidR="00A27D1C" w:rsidRDefault="00A27D1C" w:rsidP="00A27D1C">
      <w:pPr>
        <w:pStyle w:val="NormaleWeb"/>
        <w:shd w:val="clear" w:color="auto" w:fill="FFFFFF"/>
        <w:spacing w:before="0" w:beforeAutospacing="0" w:after="12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 capire il meccanismo che crea un moto convettivo bisogna considerare che su di un fluido agiscono due forze ben precise: il suo </w:t>
      </w:r>
      <w:r>
        <w:rPr>
          <w:rFonts w:ascii="Garamond" w:hAnsi="Garamond" w:cs="Tahoma"/>
          <w:b/>
          <w:sz w:val="26"/>
          <w:szCs w:val="26"/>
        </w:rPr>
        <w:t>Peso</w:t>
      </w:r>
      <w:r>
        <w:rPr>
          <w:rFonts w:ascii="Tahoma" w:hAnsi="Tahoma" w:cs="Tahoma"/>
          <w:b/>
          <w:sz w:val="22"/>
          <w:szCs w:val="22"/>
        </w:rPr>
        <w:t xml:space="preserve"> (</w:t>
      </w:r>
      <w:r>
        <w:rPr>
          <w:rFonts w:ascii="Garamond" w:hAnsi="Garamond" w:cs="Tahoma"/>
          <w:b/>
          <w:sz w:val="26"/>
          <w:szCs w:val="26"/>
        </w:rPr>
        <w:t>P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che lo spinge in basso e la ben nota </w:t>
      </w:r>
      <w:r>
        <w:rPr>
          <w:rFonts w:ascii="Garamond" w:hAnsi="Garamond" w:cs="Tahoma"/>
          <w:b/>
          <w:sz w:val="26"/>
          <w:szCs w:val="26"/>
        </w:rPr>
        <w:t>Forza di Archimede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b/>
          <w:sz w:val="22"/>
          <w:szCs w:val="22"/>
        </w:rPr>
        <w:t>F</w:t>
      </w:r>
      <w:r>
        <w:rPr>
          <w:rFonts w:ascii="Tahoma" w:hAnsi="Tahoma" w:cs="Tahoma"/>
          <w:b/>
          <w:sz w:val="22"/>
          <w:szCs w:val="22"/>
          <w:vertAlign w:val="subscript"/>
        </w:rPr>
        <w:t>AR</w:t>
      </w:r>
      <w:r>
        <w:rPr>
          <w:rFonts w:ascii="Tahoma" w:hAnsi="Tahoma" w:cs="Tahoma"/>
          <w:sz w:val="22"/>
          <w:szCs w:val="22"/>
        </w:rPr>
        <w:t>) che lo spinge in alto. Per chi non avesse bene a mente la Forza di Archimede, la enuncio brevemente:</w:t>
      </w:r>
    </w:p>
    <w:p w14:paraId="32F8EE23" w14:textId="77777777" w:rsidR="00A27D1C" w:rsidRDefault="00A27D1C" w:rsidP="00A27D1C">
      <w:pPr>
        <w:pStyle w:val="NormaleWeb"/>
        <w:shd w:val="clear" w:color="auto" w:fill="FFFFFF"/>
        <w:spacing w:before="0" w:beforeAutospacing="0" w:after="120" w:afterAutospacing="0" w:line="276" w:lineRule="auto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bookmarkStart w:id="0" w:name="_Hlk511320865"/>
      <w:r>
        <w:rPr>
          <w:rFonts w:ascii="Garamond" w:hAnsi="Garamond" w:cs="Tahoma"/>
          <w:b/>
          <w:color w:val="003300"/>
          <w:sz w:val="26"/>
          <w:szCs w:val="26"/>
        </w:rPr>
        <w:t>un corpo riceve una spinta dal basso verso l’alto uguale al Peso del volume del fluido spostato</w:t>
      </w:r>
      <w:bookmarkEnd w:id="0"/>
    </w:p>
    <w:p w14:paraId="12D47994" w14:textId="77777777" w:rsidR="00A27D1C" w:rsidRDefault="00A27D1C" w:rsidP="00A27D1C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Questa spinta si chiama </w:t>
      </w:r>
      <w:r>
        <w:rPr>
          <w:rFonts w:ascii="Tahoma" w:hAnsi="Tahoma" w:cs="Tahoma"/>
          <w:b/>
          <w:sz w:val="22"/>
          <w:szCs w:val="22"/>
        </w:rPr>
        <w:t>Forza di Archimede</w:t>
      </w:r>
      <w:r>
        <w:rPr>
          <w:rFonts w:ascii="Tahoma" w:hAnsi="Tahoma" w:cs="Tahoma"/>
          <w:sz w:val="22"/>
          <w:szCs w:val="22"/>
        </w:rPr>
        <w:t>. La cosa importante da considerare è questa: poiché la Forza di Archimede è uguale al peso del Volume di fluido spostato, se il Volume di un corpo immerso in un fluido aumenta esso sposta più fluido e perciò anche la sua Forza di Archimede aumenta; se invece il suo Volume decresce pure la quantità di liquido spostato decresce e dunque anche la Forza di Archimede decresce. Detto in breve:</w:t>
      </w:r>
    </w:p>
    <w:p w14:paraId="7C48D377" w14:textId="77777777" w:rsidR="00A27D1C" w:rsidRDefault="00A27D1C" w:rsidP="00A27D1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-567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se un fluido aumenta di Volume</w:t>
      </w:r>
      <w:r w:rsidR="00AC18DF">
        <w:rPr>
          <w:rFonts w:ascii="Garamond" w:hAnsi="Garamond" w:cs="Tahoma"/>
          <w:b/>
          <w:color w:val="003300"/>
          <w:sz w:val="26"/>
          <w:szCs w:val="26"/>
        </w:rPr>
        <w:t xml:space="preserve"> anche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la sua Forza di Archimede aumenta</w:t>
      </w:r>
    </w:p>
    <w:p w14:paraId="10E57EFC" w14:textId="77777777" w:rsidR="00A27D1C" w:rsidRDefault="00A27D1C" w:rsidP="00A27D1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-567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264587F" wp14:editId="0EA3E944">
            <wp:simplePos x="0" y="0"/>
            <wp:positionH relativeFrom="column">
              <wp:posOffset>3966210</wp:posOffset>
            </wp:positionH>
            <wp:positionV relativeFrom="paragraph">
              <wp:posOffset>226695</wp:posOffset>
            </wp:positionV>
            <wp:extent cx="2519680" cy="3707765"/>
            <wp:effectExtent l="19050" t="0" r="0" b="0"/>
            <wp:wrapTight wrapText="bothSides">
              <wp:wrapPolygon edited="0">
                <wp:start x="-163" y="0"/>
                <wp:lineTo x="-163" y="21530"/>
                <wp:lineTo x="21556" y="21530"/>
                <wp:lineTo x="21556" y="0"/>
                <wp:lineTo x="-163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358" b="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70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Tahoma"/>
          <w:b/>
          <w:color w:val="003300"/>
          <w:sz w:val="26"/>
          <w:szCs w:val="26"/>
        </w:rPr>
        <w:t>se un fluido diminuisce di Volume</w:t>
      </w:r>
      <w:r w:rsidR="00AC18DF">
        <w:rPr>
          <w:rFonts w:ascii="Garamond" w:hAnsi="Garamond" w:cs="Tahoma"/>
          <w:b/>
          <w:color w:val="003300"/>
          <w:sz w:val="26"/>
          <w:szCs w:val="26"/>
        </w:rPr>
        <w:t xml:space="preserve"> anche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la sua Forza di Archimede diminuisce</w:t>
      </w:r>
    </w:p>
    <w:p w14:paraId="4F453BAC" w14:textId="77777777" w:rsidR="00A27D1C" w:rsidRDefault="00A27D1C" w:rsidP="00A27D1C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</w:p>
    <w:p w14:paraId="2E0F232E" w14:textId="77777777" w:rsidR="00A27D1C" w:rsidRDefault="00A27D1C" w:rsidP="00A27D1C">
      <w:pPr>
        <w:pStyle w:val="NormaleWeb"/>
        <w:shd w:val="clear" w:color="auto" w:fill="FFFFFF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che modo la Forza di Archimede determina la convezione? La spiegazione è semplice, guarda la Figura1: una bolla di fluido occupa un volume V</w:t>
      </w:r>
      <w:r>
        <w:rPr>
          <w:rFonts w:ascii="Tahoma" w:hAnsi="Tahoma" w:cs="Tahoma"/>
          <w:sz w:val="22"/>
          <w:szCs w:val="22"/>
          <w:vertAlign w:val="subscript"/>
        </w:rPr>
        <w:t>0</w:t>
      </w:r>
      <w:r>
        <w:rPr>
          <w:rFonts w:ascii="Tahoma" w:hAnsi="Tahoma" w:cs="Tahoma"/>
          <w:sz w:val="22"/>
          <w:szCs w:val="22"/>
        </w:rPr>
        <w:t>. Essa è soggetta a due forze: il Peso (</w:t>
      </w:r>
      <w:r>
        <w:rPr>
          <w:rFonts w:ascii="Garamond" w:hAnsi="Garamond" w:cs="Tahoma"/>
          <w:b/>
          <w:sz w:val="26"/>
          <w:szCs w:val="26"/>
        </w:rPr>
        <w:t>P</w:t>
      </w:r>
      <w:r>
        <w:rPr>
          <w:rFonts w:ascii="Tahoma" w:hAnsi="Tahoma" w:cs="Tahoma"/>
          <w:sz w:val="22"/>
          <w:szCs w:val="22"/>
        </w:rPr>
        <w:t>) che la spinge in basso e la forza di Archimede (</w:t>
      </w:r>
      <w:r>
        <w:rPr>
          <w:rFonts w:ascii="Garamond" w:hAnsi="Garamond" w:cs="Tahoma"/>
          <w:b/>
          <w:sz w:val="26"/>
          <w:szCs w:val="26"/>
        </w:rPr>
        <w:t>F</w:t>
      </w:r>
      <w:r>
        <w:rPr>
          <w:rFonts w:ascii="Garamond" w:hAnsi="Garamond" w:cs="Tahoma"/>
          <w:b/>
          <w:sz w:val="26"/>
          <w:szCs w:val="26"/>
          <w:vertAlign w:val="subscript"/>
        </w:rPr>
        <w:t>AR</w:t>
      </w:r>
      <w:r>
        <w:rPr>
          <w:rFonts w:ascii="Tahoma" w:hAnsi="Tahoma" w:cs="Tahoma"/>
          <w:sz w:val="22"/>
          <w:szCs w:val="22"/>
        </w:rPr>
        <w:t>) dovuta al fluido spostato dalla bolla che la spinge in alto.</w:t>
      </w:r>
    </w:p>
    <w:p w14:paraId="15C5728E" w14:textId="77777777" w:rsidR="00A27D1C" w:rsidRDefault="00A27D1C" w:rsidP="00A27D1C">
      <w:pPr>
        <w:pStyle w:val="NormaleWeb"/>
        <w:shd w:val="clear" w:color="auto" w:fill="FFFFFF"/>
        <w:spacing w:before="0" w:beforeAutospacing="0" w:after="120" w:afterAutospacing="0" w:line="276" w:lineRule="auto"/>
        <w:ind w:left="-425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All’equilibrio: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67CF4">
        <w:rPr>
          <w:rFonts w:ascii="Tahoma" w:hAnsi="Tahoma" w:cs="Tahoma"/>
          <w:b/>
          <w:sz w:val="22"/>
          <w:szCs w:val="22"/>
        </w:rPr>
        <w:t>le due forze sono identiche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Garamond" w:hAnsi="Garamond" w:cs="Tahoma"/>
          <w:color w:val="002060"/>
          <w:sz w:val="26"/>
          <w:szCs w:val="26"/>
        </w:rPr>
        <w:t>F</w:t>
      </w:r>
      <w:r>
        <w:rPr>
          <w:rFonts w:ascii="Garamond" w:hAnsi="Garamond" w:cs="Tahoma"/>
          <w:color w:val="002060"/>
          <w:sz w:val="26"/>
          <w:szCs w:val="26"/>
          <w:vertAlign w:val="subscript"/>
        </w:rPr>
        <w:t>AR</w:t>
      </w:r>
      <w:r>
        <w:rPr>
          <w:rFonts w:ascii="Garamond" w:hAnsi="Garamond" w:cs="Tahoma"/>
          <w:color w:val="002060"/>
          <w:sz w:val="26"/>
          <w:szCs w:val="26"/>
        </w:rPr>
        <w:t xml:space="preserve"> = P e la bolla non si sposta</w:t>
      </w:r>
      <w:r>
        <w:rPr>
          <w:rFonts w:ascii="Tahoma" w:hAnsi="Tahoma" w:cs="Tahoma"/>
          <w:color w:val="00206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(o meglio, rimane in equilibrio……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.).</w:t>
      </w:r>
    </w:p>
    <w:p w14:paraId="52C87911" w14:textId="77777777" w:rsidR="00A27D1C" w:rsidRDefault="00A27D1C" w:rsidP="00A27D1C">
      <w:pPr>
        <w:pStyle w:val="NormaleWeb"/>
        <w:shd w:val="clear" w:color="auto" w:fill="FFFFFF"/>
        <w:spacing w:before="0" w:beforeAutospacing="0" w:after="120" w:afterAutospacing="0" w:line="276" w:lineRule="auto"/>
        <w:ind w:left="-425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Se la bolla di fluido si riscalda:</w:t>
      </w:r>
      <w:r>
        <w:rPr>
          <w:rFonts w:ascii="Tahoma" w:hAnsi="Tahoma" w:cs="Tahoma"/>
          <w:sz w:val="22"/>
          <w:szCs w:val="22"/>
        </w:rPr>
        <w:t xml:space="preserve"> </w:t>
      </w:r>
      <w:r w:rsidR="00EF4BEF">
        <w:rPr>
          <w:rFonts w:ascii="Tahoma" w:hAnsi="Tahoma" w:cs="Tahoma"/>
          <w:b/>
          <w:sz w:val="22"/>
          <w:szCs w:val="22"/>
        </w:rPr>
        <w:t xml:space="preserve">la bolla </w:t>
      </w:r>
      <w:r>
        <w:rPr>
          <w:rFonts w:ascii="Tahoma" w:hAnsi="Tahoma" w:cs="Tahoma"/>
          <w:b/>
          <w:sz w:val="22"/>
          <w:szCs w:val="22"/>
        </w:rPr>
        <w:t>si dilata</w:t>
      </w:r>
      <w:r>
        <w:rPr>
          <w:rFonts w:ascii="Tahoma" w:hAnsi="Tahoma" w:cs="Tahoma"/>
          <w:sz w:val="22"/>
          <w:szCs w:val="22"/>
        </w:rPr>
        <w:t>, occupando un volume V</w:t>
      </w:r>
      <w:r>
        <w:rPr>
          <w:rFonts w:ascii="Tahoma" w:hAnsi="Tahoma" w:cs="Tahoma"/>
          <w:sz w:val="22"/>
          <w:szCs w:val="22"/>
          <w:vertAlign w:val="subscript"/>
        </w:rPr>
        <w:t>01</w:t>
      </w:r>
      <w:r>
        <w:rPr>
          <w:rFonts w:ascii="Tahoma" w:hAnsi="Tahoma" w:cs="Tahoma"/>
          <w:sz w:val="22"/>
          <w:szCs w:val="22"/>
        </w:rPr>
        <w:t xml:space="preserve"> maggiore di V</w:t>
      </w:r>
      <w:r>
        <w:rPr>
          <w:rFonts w:ascii="Tahoma" w:hAnsi="Tahoma" w:cs="Tahoma"/>
          <w:sz w:val="22"/>
          <w:szCs w:val="22"/>
          <w:vertAlign w:val="subscript"/>
        </w:rPr>
        <w:t>0</w:t>
      </w:r>
      <w:r>
        <w:rPr>
          <w:rFonts w:ascii="Tahoma" w:hAnsi="Tahoma" w:cs="Tahoma"/>
          <w:sz w:val="22"/>
          <w:szCs w:val="22"/>
        </w:rPr>
        <w:t>. Il suo Peso rimane lo stesso (ovvio! La bolla è sempre la medesima) ma la sua forza di Archimede aumenta perché, come abbiamo detto, F</w:t>
      </w:r>
      <w:r>
        <w:rPr>
          <w:rFonts w:ascii="Tahoma" w:hAnsi="Tahoma" w:cs="Tahoma"/>
          <w:sz w:val="22"/>
          <w:szCs w:val="22"/>
          <w:vertAlign w:val="subscript"/>
        </w:rPr>
        <w:t>AR</w:t>
      </w:r>
      <w:r>
        <w:rPr>
          <w:rFonts w:ascii="Tahoma" w:hAnsi="Tahoma" w:cs="Tahoma"/>
          <w:sz w:val="22"/>
          <w:szCs w:val="22"/>
        </w:rPr>
        <w:t xml:space="preserve"> aumenta se il Volume aumenta: perciò adesso </w:t>
      </w:r>
      <w:r>
        <w:rPr>
          <w:rFonts w:ascii="Garamond" w:hAnsi="Garamond" w:cs="Tahoma"/>
          <w:color w:val="002060"/>
          <w:sz w:val="26"/>
          <w:szCs w:val="26"/>
        </w:rPr>
        <w:t>F</w:t>
      </w:r>
      <w:r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AR </w:t>
      </w:r>
      <w:r>
        <w:rPr>
          <w:rFonts w:ascii="Garamond" w:hAnsi="Garamond" w:cs="Tahoma"/>
          <w:color w:val="002060"/>
          <w:sz w:val="26"/>
          <w:szCs w:val="26"/>
        </w:rPr>
        <w:t>&gt; P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Tahoma"/>
          <w:color w:val="002060"/>
          <w:sz w:val="26"/>
          <w:szCs w:val="26"/>
        </w:rPr>
        <w:t>e la bolla sale verso l’alto</w:t>
      </w:r>
      <w:r>
        <w:rPr>
          <w:rFonts w:ascii="Tahoma" w:hAnsi="Tahoma" w:cs="Tahoma"/>
          <w:sz w:val="22"/>
          <w:szCs w:val="22"/>
        </w:rPr>
        <w:t>.</w:t>
      </w:r>
    </w:p>
    <w:p w14:paraId="6FD965F4" w14:textId="77777777" w:rsidR="00A27D1C" w:rsidRDefault="005C7273" w:rsidP="00A27D1C">
      <w:pPr>
        <w:pStyle w:val="NormaleWeb"/>
        <w:shd w:val="clear" w:color="auto" w:fill="FFFFFF"/>
        <w:spacing w:before="0" w:beforeAutospacing="0" w:after="120" w:afterAutospacing="0" w:line="276" w:lineRule="auto"/>
        <w:ind w:left="-425" w:right="-284"/>
        <w:jc w:val="both"/>
        <w:rPr>
          <w:rFonts w:ascii="Garamond" w:hAnsi="Garamond" w:cs="Tahoma"/>
          <w:color w:val="00206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38832F" wp14:editId="300D85BB">
                <wp:simplePos x="0" y="0"/>
                <wp:positionH relativeFrom="column">
                  <wp:posOffset>3966210</wp:posOffset>
                </wp:positionH>
                <wp:positionV relativeFrom="paragraph">
                  <wp:posOffset>896620</wp:posOffset>
                </wp:positionV>
                <wp:extent cx="2519680" cy="287655"/>
                <wp:effectExtent l="0" t="1905" r="4445" b="0"/>
                <wp:wrapTight wrapText="bothSides">
                  <wp:wrapPolygon edited="0">
                    <wp:start x="-82" y="0"/>
                    <wp:lineTo x="-82" y="21028"/>
                    <wp:lineTo x="21600" y="21028"/>
                    <wp:lineTo x="21600" y="0"/>
                    <wp:lineTo x="-82" y="0"/>
                  </wp:wrapPolygon>
                </wp:wrapTight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CA842" w14:textId="3561BAF7" w:rsidR="00D527E2" w:rsidRPr="00D527E2" w:rsidRDefault="00D527E2" w:rsidP="00D527E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D527E2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D527E2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527E2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D527E2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560D8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  <w:t>1</w:t>
                            </w:r>
                            <w:r w:rsidRPr="00D527E2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883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2.3pt;margin-top:70.6pt;width:198.4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" stroked="f">
                <v:textbox style="mso-fit-shape-to-text:t" inset="0,0,0,0">
                  <w:txbxContent>
                    <w:p w14:paraId="214CA842" w14:textId="3561BAF7" w:rsidR="00D527E2" w:rsidRPr="00D527E2" w:rsidRDefault="00D527E2" w:rsidP="00D527E2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</w:pPr>
                      <w:r w:rsidRPr="00D527E2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 xml:space="preserve">Figura </w:t>
                      </w:r>
                      <w:r w:rsidRPr="00D527E2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begin"/>
                      </w:r>
                      <w:r w:rsidRPr="00D527E2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D527E2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separate"/>
                      </w:r>
                      <w:r w:rsidR="008560D8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  <w:t>1</w:t>
                      </w:r>
                      <w:r w:rsidRPr="00D527E2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7D1C">
        <w:rPr>
          <w:rFonts w:ascii="Tahoma" w:hAnsi="Tahoma" w:cs="Tahoma"/>
          <w:color w:val="FF0000"/>
          <w:sz w:val="22"/>
          <w:szCs w:val="22"/>
        </w:rPr>
        <w:t>Se la bolla di fluido si raffredda:</w:t>
      </w:r>
      <w:r w:rsidR="00A27D1C">
        <w:rPr>
          <w:rFonts w:ascii="Tahoma" w:hAnsi="Tahoma" w:cs="Tahoma"/>
          <w:sz w:val="22"/>
          <w:szCs w:val="22"/>
        </w:rPr>
        <w:t xml:space="preserve"> </w:t>
      </w:r>
      <w:r w:rsidR="00EF4BEF">
        <w:rPr>
          <w:rFonts w:ascii="Tahoma" w:hAnsi="Tahoma" w:cs="Tahoma"/>
          <w:b/>
          <w:sz w:val="22"/>
          <w:szCs w:val="22"/>
        </w:rPr>
        <w:t>la bolla</w:t>
      </w:r>
      <w:r w:rsidR="00A27D1C">
        <w:rPr>
          <w:rFonts w:ascii="Tahoma" w:hAnsi="Tahoma" w:cs="Tahoma"/>
          <w:b/>
          <w:sz w:val="22"/>
          <w:szCs w:val="22"/>
        </w:rPr>
        <w:t xml:space="preserve"> si contrae</w:t>
      </w:r>
      <w:r w:rsidR="00A27D1C">
        <w:rPr>
          <w:rFonts w:ascii="Tahoma" w:hAnsi="Tahoma" w:cs="Tahoma"/>
          <w:sz w:val="22"/>
          <w:szCs w:val="22"/>
        </w:rPr>
        <w:t>, occupando un volume V</w:t>
      </w:r>
      <w:r w:rsidR="00A27D1C">
        <w:rPr>
          <w:rFonts w:ascii="Tahoma" w:hAnsi="Tahoma" w:cs="Tahoma"/>
          <w:sz w:val="22"/>
          <w:szCs w:val="22"/>
          <w:vertAlign w:val="subscript"/>
        </w:rPr>
        <w:t xml:space="preserve">02 </w:t>
      </w:r>
      <w:r w:rsidR="00A27D1C">
        <w:rPr>
          <w:rFonts w:ascii="Tahoma" w:hAnsi="Tahoma" w:cs="Tahoma"/>
          <w:sz w:val="22"/>
          <w:szCs w:val="22"/>
        </w:rPr>
        <w:t>minore di V</w:t>
      </w:r>
      <w:r w:rsidR="00A27D1C">
        <w:rPr>
          <w:rFonts w:ascii="Tahoma" w:hAnsi="Tahoma" w:cs="Tahoma"/>
          <w:sz w:val="22"/>
          <w:szCs w:val="22"/>
          <w:vertAlign w:val="subscript"/>
        </w:rPr>
        <w:t>0</w:t>
      </w:r>
      <w:r w:rsidR="00A27D1C">
        <w:rPr>
          <w:rFonts w:ascii="Tahoma" w:hAnsi="Tahoma" w:cs="Tahoma"/>
          <w:sz w:val="22"/>
          <w:szCs w:val="22"/>
        </w:rPr>
        <w:t xml:space="preserve">. Il Peso rimane identico ma la Forza di Archimede decresce: adesso </w:t>
      </w:r>
      <w:r w:rsidR="00A27D1C">
        <w:rPr>
          <w:rFonts w:ascii="Garamond" w:hAnsi="Garamond" w:cs="Tahoma"/>
          <w:color w:val="002060"/>
          <w:sz w:val="26"/>
          <w:szCs w:val="26"/>
        </w:rPr>
        <w:t>F</w:t>
      </w:r>
      <w:r w:rsidR="00A27D1C">
        <w:rPr>
          <w:rFonts w:ascii="Garamond" w:hAnsi="Garamond" w:cs="Tahoma"/>
          <w:color w:val="002060"/>
          <w:sz w:val="26"/>
          <w:szCs w:val="26"/>
          <w:vertAlign w:val="subscript"/>
        </w:rPr>
        <w:t>AR</w:t>
      </w:r>
      <w:r w:rsidR="00A27D1C">
        <w:rPr>
          <w:rFonts w:ascii="Garamond" w:hAnsi="Garamond" w:cs="Tahoma"/>
          <w:color w:val="002060"/>
          <w:sz w:val="26"/>
          <w:szCs w:val="26"/>
        </w:rPr>
        <w:t xml:space="preserve"> &lt; P e la bolla scende in basso.</w:t>
      </w:r>
    </w:p>
    <w:p w14:paraId="0229273F" w14:textId="77777777" w:rsidR="006B5F44" w:rsidRDefault="006B5F44" w:rsidP="006B5F44">
      <w:pPr>
        <w:tabs>
          <w:tab w:val="left" w:pos="1440"/>
        </w:tabs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14:paraId="7FD35B0C" w14:textId="77777777" w:rsidR="006B5F44" w:rsidRDefault="006B5F44" w:rsidP="006B5F44">
      <w:pPr>
        <w:tabs>
          <w:tab w:val="left" w:pos="1440"/>
        </w:tabs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14:paraId="6A58E048" w14:textId="77777777" w:rsidR="00CC5D70" w:rsidRDefault="00CC5D70" w:rsidP="006B5F44">
      <w:pPr>
        <w:tabs>
          <w:tab w:val="left" w:pos="1440"/>
        </w:tabs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14:paraId="6EA123EA" w14:textId="77777777" w:rsidR="00CC5D70" w:rsidRDefault="00CC5D70" w:rsidP="006B5F44">
      <w:pPr>
        <w:tabs>
          <w:tab w:val="left" w:pos="1440"/>
        </w:tabs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14:paraId="36EBA837" w14:textId="77777777" w:rsidR="005C7273" w:rsidRDefault="005C7273" w:rsidP="006B5F44">
      <w:pPr>
        <w:tabs>
          <w:tab w:val="left" w:pos="1440"/>
        </w:tabs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14:paraId="09A12884" w14:textId="77777777" w:rsidR="005C7273" w:rsidRDefault="005C7273" w:rsidP="006B5F44">
      <w:pPr>
        <w:tabs>
          <w:tab w:val="left" w:pos="1440"/>
        </w:tabs>
        <w:spacing w:after="0"/>
        <w:ind w:left="-567" w:right="-567"/>
        <w:jc w:val="both"/>
        <w:rPr>
          <w:rFonts w:eastAsia="Times New Roman" w:cs="Tahoma"/>
          <w:lang w:eastAsia="it-IT"/>
        </w:rPr>
      </w:pPr>
    </w:p>
    <w:p w14:paraId="069BFDF7" w14:textId="77777777" w:rsidR="00A27D1C" w:rsidRDefault="005C7273" w:rsidP="006B5F44">
      <w:pPr>
        <w:tabs>
          <w:tab w:val="left" w:pos="1440"/>
        </w:tabs>
        <w:spacing w:after="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1D020BE" wp14:editId="7884C946">
                <wp:simplePos x="0" y="0"/>
                <wp:positionH relativeFrom="column">
                  <wp:posOffset>-262890</wp:posOffset>
                </wp:positionH>
                <wp:positionV relativeFrom="paragraph">
                  <wp:posOffset>196215</wp:posOffset>
                </wp:positionV>
                <wp:extent cx="6838950" cy="1228725"/>
                <wp:effectExtent l="9525" t="9525" r="19050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33400" id="AutoShape 13" o:spid="_x0000_s1026" style="position:absolute;margin-left:-20.7pt;margin-top:15.45pt;width:538.5pt;height:96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" fillcolor="white [3201]" strokecolor="#fabf8f [1945]" strokeweight="1pt">
                <v:fill color2="#fbd4b4 [1305]" focus="100%" type="gradient"/>
                <v:shadow on="t" color="#974706 [1609]" opacity=".5" offset="1pt"/>
              </v:roundrect>
            </w:pict>
          </mc:Fallback>
        </mc:AlternateContent>
      </w:r>
      <w:r w:rsidR="006B5F44">
        <w:rPr>
          <w:rFonts w:eastAsia="Times New Roman" w:cs="Tahoma"/>
          <w:lang w:eastAsia="it-IT"/>
        </w:rPr>
        <w:t>Riassumiamo il tutto con un semplice schema:</w:t>
      </w:r>
    </w:p>
    <w:p w14:paraId="296A8E13" w14:textId="77777777" w:rsidR="006B5F44" w:rsidRPr="006B5F44" w:rsidRDefault="006B5F44" w:rsidP="006B5F44">
      <w:pPr>
        <w:pStyle w:val="Paragrafoelenco"/>
        <w:numPr>
          <w:ilvl w:val="0"/>
          <w:numId w:val="3"/>
        </w:numPr>
        <w:tabs>
          <w:tab w:val="left" w:pos="1440"/>
        </w:tabs>
        <w:spacing w:after="60"/>
        <w:ind w:left="147" w:right="-567" w:hanging="357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 w:rsidRPr="00FE7C1F">
        <w:rPr>
          <w:rFonts w:eastAsia="Times New Roman" w:cs="Tahoma"/>
          <w:color w:val="FF0000"/>
          <w:lang w:eastAsia="it-IT"/>
        </w:rPr>
        <w:t>All’equilibrio:</w:t>
      </w:r>
      <w:r w:rsidRPr="006B5F44">
        <w:rPr>
          <w:rFonts w:eastAsia="Times New Roman" w:cs="Tahoma"/>
          <w:lang w:eastAsia="it-IT"/>
        </w:rPr>
        <w:t xml:space="preserve"> </w:t>
      </w:r>
      <w:r w:rsidRPr="006B5F44">
        <w:rPr>
          <w:rFonts w:ascii="Garamond" w:hAnsi="Garamond" w:cs="Tahoma"/>
          <w:color w:val="003300"/>
          <w:sz w:val="26"/>
          <w:szCs w:val="26"/>
        </w:rPr>
        <w:t>F</w:t>
      </w:r>
      <w:r w:rsidRPr="006B5F44">
        <w:rPr>
          <w:rFonts w:ascii="Garamond" w:hAnsi="Garamond" w:cs="Tahoma"/>
          <w:color w:val="003300"/>
          <w:sz w:val="26"/>
          <w:szCs w:val="26"/>
          <w:vertAlign w:val="subscript"/>
        </w:rPr>
        <w:t>AR</w:t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 = </w:t>
      </w:r>
      <w:proofErr w:type="gramStart"/>
      <w:r w:rsidRPr="006B5F44">
        <w:rPr>
          <w:rFonts w:ascii="Garamond" w:hAnsi="Garamond" w:cs="Tahoma"/>
          <w:color w:val="003300"/>
          <w:sz w:val="26"/>
          <w:szCs w:val="26"/>
        </w:rPr>
        <w:t xml:space="preserve">P </w:t>
      </w:r>
      <w:r w:rsidR="009E2AD3">
        <w:rPr>
          <w:rFonts w:ascii="Garamond" w:hAnsi="Garamond" w:cs="Tahoma"/>
          <w:color w:val="003300"/>
          <w:sz w:val="26"/>
          <w:szCs w:val="26"/>
        </w:rPr>
        <w:t>;</w:t>
      </w:r>
      <w:proofErr w:type="gramEnd"/>
      <w:r w:rsidRPr="006B5F44">
        <w:rPr>
          <w:rFonts w:ascii="Garamond" w:hAnsi="Garamond" w:cs="Tahoma"/>
          <w:color w:val="003300"/>
          <w:sz w:val="26"/>
          <w:szCs w:val="26"/>
        </w:rPr>
        <w:t xml:space="preserve"> la bolla è in equilibrio</w:t>
      </w:r>
    </w:p>
    <w:p w14:paraId="77D94238" w14:textId="77777777" w:rsidR="006B5F44" w:rsidRPr="006B5F44" w:rsidRDefault="006B5F44" w:rsidP="006B5F44">
      <w:pPr>
        <w:pStyle w:val="Paragrafoelenco"/>
        <w:numPr>
          <w:ilvl w:val="0"/>
          <w:numId w:val="3"/>
        </w:numPr>
        <w:tabs>
          <w:tab w:val="left" w:pos="1440"/>
        </w:tabs>
        <w:spacing w:after="60"/>
        <w:ind w:left="147" w:right="-567" w:hanging="357"/>
        <w:contextualSpacing w:val="0"/>
        <w:jc w:val="both"/>
        <w:rPr>
          <w:rFonts w:ascii="Garamond" w:hAnsi="Garamond" w:cs="Tahoma"/>
          <w:color w:val="003300"/>
          <w:sz w:val="26"/>
          <w:szCs w:val="26"/>
        </w:rPr>
      </w:pPr>
      <w:r w:rsidRPr="00FE7C1F">
        <w:rPr>
          <w:rFonts w:eastAsia="Times New Roman" w:cs="Tahoma"/>
          <w:color w:val="FF0000"/>
          <w:lang w:eastAsia="it-IT"/>
        </w:rPr>
        <w:t>La bolla si riscalda</w:t>
      </w:r>
      <w:r w:rsidR="00FE7C1F">
        <w:rPr>
          <w:rFonts w:eastAsia="Times New Roman" w:cs="Tahoma"/>
          <w:color w:val="FF0000"/>
          <w:lang w:eastAsia="it-IT"/>
        </w:rPr>
        <w:t>:</w:t>
      </w:r>
      <w:r w:rsidRPr="006B5F4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6B5F44">
        <w:sym w:font="Symbol" w:char="F0AE"/>
      </w:r>
      <w:r w:rsidRPr="006B5F4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aumenta di Volume </w:t>
      </w:r>
      <w:r w:rsidRPr="006B5F44">
        <w:sym w:font="Symbol" w:char="F0AE"/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 aumenta la Forza di Archimede </w:t>
      </w:r>
      <w:r w:rsidRPr="006B5F44">
        <w:sym w:font="Symbol" w:char="F0AE"/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 F</w:t>
      </w:r>
      <w:r w:rsidRPr="006B5F44">
        <w:rPr>
          <w:rFonts w:ascii="Garamond" w:hAnsi="Garamond" w:cs="Tahoma"/>
          <w:color w:val="003300"/>
          <w:sz w:val="26"/>
          <w:szCs w:val="26"/>
          <w:vertAlign w:val="subscript"/>
        </w:rPr>
        <w:t>AR</w:t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 &gt; </w:t>
      </w:r>
      <w:proofErr w:type="gramStart"/>
      <w:r w:rsidRPr="006B5F44">
        <w:rPr>
          <w:rFonts w:ascii="Garamond" w:hAnsi="Garamond" w:cs="Tahoma"/>
          <w:color w:val="003300"/>
          <w:sz w:val="26"/>
          <w:szCs w:val="26"/>
        </w:rPr>
        <w:t xml:space="preserve">P </w:t>
      </w:r>
      <w:r w:rsidR="009E2AD3">
        <w:t>;</w:t>
      </w:r>
      <w:proofErr w:type="gramEnd"/>
      <w:r w:rsidRPr="006B5F44">
        <w:rPr>
          <w:rFonts w:ascii="Garamond" w:hAnsi="Garamond" w:cs="Tahoma"/>
          <w:color w:val="003300"/>
          <w:sz w:val="26"/>
          <w:szCs w:val="26"/>
        </w:rPr>
        <w:t xml:space="preserve"> la bolla sale</w:t>
      </w:r>
    </w:p>
    <w:p w14:paraId="64CE5DF2" w14:textId="77777777" w:rsidR="00F3098F" w:rsidRPr="00F3098F" w:rsidRDefault="006B5F44" w:rsidP="00F3098F">
      <w:pPr>
        <w:pStyle w:val="Paragrafoelenco"/>
        <w:numPr>
          <w:ilvl w:val="0"/>
          <w:numId w:val="3"/>
        </w:numPr>
        <w:tabs>
          <w:tab w:val="left" w:pos="1440"/>
        </w:tabs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r w:rsidRPr="00FE7C1F">
        <w:rPr>
          <w:rFonts w:eastAsia="Times New Roman" w:cs="Tahoma"/>
          <w:color w:val="FF0000"/>
          <w:lang w:eastAsia="it-IT"/>
        </w:rPr>
        <w:t>La bolla si raffredda</w:t>
      </w:r>
      <w:r w:rsidR="00FE7C1F">
        <w:rPr>
          <w:rFonts w:eastAsia="Times New Roman" w:cs="Tahoma"/>
          <w:color w:val="FF0000"/>
          <w:lang w:eastAsia="it-IT"/>
        </w:rPr>
        <w:t>:</w:t>
      </w:r>
      <w:r w:rsidRPr="006B5F44">
        <w:rPr>
          <w:rFonts w:ascii="Garamond" w:hAnsi="Garamond" w:cs="Tahoma"/>
          <w:color w:val="002060"/>
          <w:sz w:val="26"/>
          <w:szCs w:val="26"/>
        </w:rPr>
        <w:t xml:space="preserve"> </w:t>
      </w:r>
      <w:r>
        <w:sym w:font="Symbol" w:char="F0AE"/>
      </w:r>
      <w:r w:rsidRPr="006B5F4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diminuisce di Volume </w:t>
      </w:r>
      <w:r w:rsidRPr="006B5F44">
        <w:sym w:font="Symbol" w:char="F0AE"/>
      </w:r>
      <w:r w:rsidRPr="006B5F44">
        <w:t xml:space="preserve"> </w:t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diminuisce la Forza di Archimede </w:t>
      </w:r>
      <w:r w:rsidRPr="006B5F44">
        <w:sym w:font="Symbol" w:char="F0AE"/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 F</w:t>
      </w:r>
      <w:r w:rsidRPr="006B5F44">
        <w:rPr>
          <w:rFonts w:ascii="Garamond" w:hAnsi="Garamond" w:cs="Tahoma"/>
          <w:color w:val="003300"/>
          <w:sz w:val="26"/>
          <w:szCs w:val="26"/>
          <w:vertAlign w:val="subscript"/>
        </w:rPr>
        <w:t>AR</w:t>
      </w:r>
      <w:r w:rsidRPr="006B5F44">
        <w:rPr>
          <w:rFonts w:ascii="Garamond" w:hAnsi="Garamond" w:cs="Tahoma"/>
          <w:color w:val="003300"/>
          <w:sz w:val="26"/>
          <w:szCs w:val="26"/>
        </w:rPr>
        <w:t xml:space="preserve"> &lt; </w:t>
      </w:r>
      <w:proofErr w:type="gramStart"/>
      <w:r w:rsidRPr="006B5F44">
        <w:rPr>
          <w:rFonts w:ascii="Garamond" w:hAnsi="Garamond" w:cs="Tahoma"/>
          <w:color w:val="003300"/>
          <w:sz w:val="26"/>
          <w:szCs w:val="26"/>
        </w:rPr>
        <w:t xml:space="preserve">P </w:t>
      </w:r>
      <w:r w:rsidR="009E2AD3">
        <w:t>;</w:t>
      </w:r>
      <w:proofErr w:type="gramEnd"/>
      <w:r w:rsidRPr="006B5F44">
        <w:rPr>
          <w:rFonts w:ascii="Garamond" w:hAnsi="Garamond" w:cs="Tahoma"/>
          <w:color w:val="003300"/>
          <w:sz w:val="26"/>
          <w:szCs w:val="26"/>
        </w:rPr>
        <w:t xml:space="preserve"> la bolla scende</w:t>
      </w:r>
    </w:p>
    <w:p w14:paraId="5BF6F3A4" w14:textId="77777777" w:rsidR="00A27D1C" w:rsidRDefault="00FE7C1F" w:rsidP="00A27D1C">
      <w:pPr>
        <w:tabs>
          <w:tab w:val="left" w:pos="1440"/>
        </w:tabs>
        <w:spacing w:after="80"/>
        <w:ind w:left="-567" w:right="-567"/>
        <w:jc w:val="both"/>
        <w:rPr>
          <w:rFonts w:cs="Tahoma"/>
          <w:shd w:val="clear" w:color="auto" w:fill="FFFFFF"/>
        </w:rPr>
      </w:pPr>
      <w:r>
        <w:rPr>
          <w:rFonts w:cs="Tahoma"/>
          <w:color w:val="FF0000"/>
          <w:shd w:val="clear" w:color="auto" w:fill="FFFFFF"/>
        </w:rPr>
        <w:t>Illustr</w:t>
      </w:r>
      <w:r w:rsidR="00A27D1C" w:rsidRPr="00AD338E">
        <w:rPr>
          <w:rFonts w:cs="Tahoma"/>
          <w:color w:val="FF0000"/>
          <w:shd w:val="clear" w:color="auto" w:fill="FFFFFF"/>
        </w:rPr>
        <w:t>iamo il fenomeno mediante un semplice esempio.</w:t>
      </w:r>
      <w:r w:rsidR="00A27D1C">
        <w:rPr>
          <w:rFonts w:cs="Tahoma"/>
          <w:shd w:val="clear" w:color="auto" w:fill="FFFFFF"/>
        </w:rPr>
        <w:t xml:space="preserve"> Supponiamo di avere un sistema così costituito: una fonte di calore in basso, un altro corpo più freddo posto in alto e, nel mezzo, un contenitore colmo di un fluido. Una buona approssimazione potrebbe</w:t>
      </w:r>
      <w:bookmarkStart w:id="1" w:name="_GoBack"/>
      <w:bookmarkEnd w:id="1"/>
      <w:r w:rsidR="00A27D1C">
        <w:rPr>
          <w:rFonts w:cs="Tahoma"/>
          <w:shd w:val="clear" w:color="auto" w:fill="FFFFFF"/>
        </w:rPr>
        <w:t xml:space="preserve"> essere una pentola d’acqua su un fornello (Figura2).</w:t>
      </w:r>
    </w:p>
    <w:p w14:paraId="2BEDB58B" w14:textId="77777777" w:rsidR="00A27D1C" w:rsidRDefault="005C7273" w:rsidP="005213EB">
      <w:pPr>
        <w:tabs>
          <w:tab w:val="left" w:pos="1440"/>
        </w:tabs>
        <w:spacing w:after="240"/>
        <w:ind w:left="-284" w:right="1134" w:firstLine="142"/>
        <w:jc w:val="both"/>
        <w:rPr>
          <w:rFonts w:cs="Tahoma"/>
          <w:shd w:val="clear" w:color="auto" w:fill="FFFFFF"/>
        </w:rPr>
      </w:pPr>
      <w:r>
        <w:rPr>
          <w:rFonts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A81BC" wp14:editId="0EBFD427">
                <wp:simplePos x="0" y="0"/>
                <wp:positionH relativeFrom="column">
                  <wp:posOffset>5423535</wp:posOffset>
                </wp:positionH>
                <wp:positionV relativeFrom="paragraph">
                  <wp:posOffset>45720</wp:posOffset>
                </wp:positionV>
                <wp:extent cx="1343025" cy="972820"/>
                <wp:effectExtent l="0" t="0" r="28575" b="3683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728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0E63A" id="Oval 5" o:spid="_x0000_s1026" style="position:absolute;margin-left:427.05pt;margin-top:3.6pt;width:105.75pt;height:7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" fillcolor="#c0504d [3205]" stroked="f" strokeweight="0">
                <v:fill color2="#923633 [2373]" focusposition=".5,.5" focussize="" focus="100%" type="gradientRadial"/>
                <v:shadow on="t" color="#622423 [1605]" offset="1pt"/>
              </v:oval>
            </w:pict>
          </mc:Fallback>
        </mc:AlternateContent>
      </w: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AA140" wp14:editId="1449003A">
                <wp:simplePos x="0" y="0"/>
                <wp:positionH relativeFrom="column">
                  <wp:posOffset>5556885</wp:posOffset>
                </wp:positionH>
                <wp:positionV relativeFrom="paragraph">
                  <wp:posOffset>188595</wp:posOffset>
                </wp:positionV>
                <wp:extent cx="1104900" cy="828675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F7762" w14:textId="77777777" w:rsidR="008F401F" w:rsidRPr="008F401F" w:rsidRDefault="008F401F" w:rsidP="008F40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401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Il gas caldo</w:t>
                            </w:r>
                          </w:p>
                          <w:p w14:paraId="3A83E662" w14:textId="77777777" w:rsidR="008F401F" w:rsidRPr="008F401F" w:rsidRDefault="008F401F" w:rsidP="008F40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401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 dilata</w:t>
                            </w:r>
                          </w:p>
                          <w:p w14:paraId="712A1A23" w14:textId="77777777" w:rsidR="008F401F" w:rsidRPr="008F401F" w:rsidRDefault="008F401F" w:rsidP="008F40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401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7.55pt;margin-top:14.85pt;width:87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Z1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" filled="f" stroked="f">
                <v:textbox>
                  <w:txbxContent>
                    <w:p w:rsidR="008F401F" w:rsidRPr="008F401F" w:rsidRDefault="008F401F" w:rsidP="008F401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401F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Il gas caldo</w:t>
                      </w:r>
                    </w:p>
                    <w:p w:rsidR="008F401F" w:rsidRPr="008F401F" w:rsidRDefault="008F401F" w:rsidP="008F401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401F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si dilata</w:t>
                      </w:r>
                    </w:p>
                    <w:p w:rsidR="008F401F" w:rsidRPr="008F401F" w:rsidRDefault="008F401F" w:rsidP="008F401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401F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e sale</w:t>
                      </w:r>
                    </w:p>
                  </w:txbxContent>
                </v:textbox>
              </v:shape>
            </w:pict>
          </mc:Fallback>
        </mc:AlternateContent>
      </w:r>
      <w:r w:rsidR="00A27D1C">
        <w:rPr>
          <w:rStyle w:val="Enfasigrassetto"/>
          <w:rFonts w:cs="Tahoma"/>
          <w:b w:val="0"/>
          <w:bCs w:val="0"/>
          <w:shd w:val="clear" w:color="auto" w:fill="FFFFFF"/>
        </w:rPr>
        <w:t>Fin tanto che tra la parte calda e quella fredda sussiste una differenza di temperatura, il moto convettivo non si arresta</w:t>
      </w:r>
      <w:r w:rsidR="00A27D1C">
        <w:rPr>
          <w:rFonts w:cs="Tahoma"/>
          <w:shd w:val="clear" w:color="auto" w:fill="FFFFFF"/>
        </w:rPr>
        <w:t>: le porzioni di fluido più fredde, a livello della fonte di calore, vengono</w:t>
      </w:r>
      <w:r w:rsidR="00A27D1C" w:rsidRPr="006B5F44">
        <w:rPr>
          <w:rFonts w:cs="Tahoma"/>
          <w:b/>
          <w:shd w:val="clear" w:color="auto" w:fill="FFFFFF"/>
        </w:rPr>
        <w:t xml:space="preserve"> riscaldate</w:t>
      </w:r>
      <w:r w:rsidR="00A27D1C">
        <w:rPr>
          <w:rFonts w:cs="Tahoma"/>
          <w:shd w:val="clear" w:color="auto" w:fill="FFFFFF"/>
        </w:rPr>
        <w:t xml:space="preserve"> (per conduzione tramite la p</w:t>
      </w:r>
      <w:r w:rsidR="006B7589">
        <w:rPr>
          <w:rFonts w:cs="Tahoma"/>
          <w:shd w:val="clear" w:color="auto" w:fill="FFFFFF"/>
        </w:rPr>
        <w:t>arete inferiore del recipiente)</w:t>
      </w:r>
      <w:r w:rsidR="00A27D1C">
        <w:rPr>
          <w:rFonts w:cs="Tahoma"/>
          <w:shd w:val="clear" w:color="auto" w:fill="FFFFFF"/>
        </w:rPr>
        <w:t xml:space="preserve"> e dunque tendono a </w:t>
      </w:r>
      <w:r w:rsidR="00A27D1C" w:rsidRPr="006B5F44">
        <w:rPr>
          <w:rFonts w:cs="Tahoma"/>
          <w:b/>
          <w:shd w:val="clear" w:color="auto" w:fill="FFFFFF"/>
        </w:rPr>
        <w:t>dilatarsi</w:t>
      </w:r>
      <w:r w:rsidR="00A27D1C">
        <w:rPr>
          <w:rFonts w:cs="Tahoma"/>
          <w:shd w:val="clear" w:color="auto" w:fill="FFFFFF"/>
        </w:rPr>
        <w:t>, acquistan</w:t>
      </w:r>
      <w:r w:rsidR="006B7589">
        <w:rPr>
          <w:rFonts w:cs="Tahoma"/>
          <w:shd w:val="clear" w:color="auto" w:fill="FFFFFF"/>
        </w:rPr>
        <w:t>d</w:t>
      </w:r>
      <w:r w:rsidR="00A27D1C">
        <w:rPr>
          <w:rFonts w:cs="Tahoma"/>
          <w:shd w:val="clear" w:color="auto" w:fill="FFFFFF"/>
        </w:rPr>
        <w:t>o un volume V</w:t>
      </w:r>
      <w:r w:rsidR="00A27D1C">
        <w:rPr>
          <w:rFonts w:eastAsia="Times New Roman" w:cs="Tahoma"/>
          <w:shd w:val="clear" w:color="auto" w:fill="FFFFFF"/>
          <w:vertAlign w:val="subscript"/>
          <w:lang w:eastAsia="it-IT"/>
        </w:rPr>
        <w:t>01</w:t>
      </w:r>
      <w:r w:rsidR="00A27D1C">
        <w:rPr>
          <w:rFonts w:cs="Tahoma"/>
          <w:shd w:val="clear" w:color="auto" w:fill="FFFFFF"/>
        </w:rPr>
        <w:t xml:space="preserve"> maggiore di quello iniziale V</w:t>
      </w:r>
      <w:r w:rsidR="00A27D1C">
        <w:rPr>
          <w:rFonts w:cs="Tahoma"/>
          <w:shd w:val="clear" w:color="auto" w:fill="FFFFFF"/>
          <w:vertAlign w:val="subscript"/>
        </w:rPr>
        <w:t>0</w:t>
      </w:r>
      <w:r w:rsidR="006B7589">
        <w:rPr>
          <w:rFonts w:cs="Tahoma"/>
          <w:shd w:val="clear" w:color="auto" w:fill="FFFFFF"/>
          <w:vertAlign w:val="subscript"/>
        </w:rPr>
        <w:t>.</w:t>
      </w:r>
      <w:r w:rsidR="006B7589">
        <w:rPr>
          <w:rFonts w:cs="Tahoma"/>
          <w:shd w:val="clear" w:color="auto" w:fill="FFFFFF"/>
        </w:rPr>
        <w:t xml:space="preserve"> Di conseguenza, la Forza di Archimede diventa maggiore del loro Peso (</w:t>
      </w:r>
      <w:r w:rsidR="006B7589" w:rsidRPr="00A27D1C">
        <w:rPr>
          <w:rFonts w:ascii="Garamond" w:eastAsia="Times New Roman" w:hAnsi="Garamond" w:cs="Tahoma"/>
          <w:sz w:val="26"/>
          <w:szCs w:val="26"/>
          <w:lang w:eastAsia="it-IT"/>
        </w:rPr>
        <w:t>F</w:t>
      </w:r>
      <w:r w:rsidR="006B7589" w:rsidRPr="00A27D1C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AR</w:t>
      </w:r>
      <w:r w:rsidR="006B7589" w:rsidRPr="00A27D1C">
        <w:rPr>
          <w:rFonts w:ascii="Garamond" w:eastAsia="Times New Roman" w:hAnsi="Garamond" w:cs="Tahoma"/>
          <w:sz w:val="26"/>
          <w:szCs w:val="26"/>
          <w:lang w:eastAsia="it-IT"/>
        </w:rPr>
        <w:t>&gt;P</w:t>
      </w:r>
      <w:r w:rsidR="006B7589">
        <w:rPr>
          <w:rFonts w:cs="Tahoma"/>
          <w:shd w:val="clear" w:color="auto" w:fill="FFFFFF"/>
        </w:rPr>
        <w:t xml:space="preserve">) ed esse si </w:t>
      </w:r>
      <w:r w:rsidR="00A27D1C">
        <w:rPr>
          <w:rFonts w:cs="Tahoma"/>
          <w:shd w:val="clear" w:color="auto" w:fill="FFFFFF"/>
        </w:rPr>
        <w:t>spostano verso l’alt</w:t>
      </w:r>
      <w:r w:rsidR="006B7589">
        <w:rPr>
          <w:rFonts w:cs="Tahoma"/>
          <w:shd w:val="clear" w:color="auto" w:fill="FFFFFF"/>
        </w:rPr>
        <w:t xml:space="preserve">o. </w:t>
      </w:r>
    </w:p>
    <w:p w14:paraId="595A5C9A" w14:textId="77777777" w:rsidR="006B5F44" w:rsidRPr="006B5F44" w:rsidRDefault="005C7273" w:rsidP="00904268">
      <w:pPr>
        <w:tabs>
          <w:tab w:val="left" w:pos="1440"/>
        </w:tabs>
        <w:ind w:left="-284" w:right="1133" w:firstLine="142"/>
        <w:jc w:val="both"/>
        <w:rPr>
          <w:shd w:val="clear" w:color="auto" w:fill="FFFFFF"/>
        </w:rPr>
      </w:pPr>
      <w:r>
        <w:rPr>
          <w:rFonts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A5ACE" wp14:editId="6F9A7157">
                <wp:simplePos x="0" y="0"/>
                <wp:positionH relativeFrom="column">
                  <wp:posOffset>5585460</wp:posOffset>
                </wp:positionH>
                <wp:positionV relativeFrom="paragraph">
                  <wp:posOffset>151765</wp:posOffset>
                </wp:positionV>
                <wp:extent cx="1047750" cy="895350"/>
                <wp:effectExtent l="0" t="0" r="19050" b="3810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895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B74A1" id="Oval 9" o:spid="_x0000_s1026" style="position:absolute;margin-left:439.8pt;margin-top:11.95pt;width:82.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" fillcolor="#4f81bd [3204]" stroked="f" strokeweight="0">
                <v:fill color2="#365e8f [2372]" focusposition=".5,.5" focussize="" focus="100%" type="gradientRadial"/>
                <v:shadow on="t" color="#243f60 [1604]" offset="1p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B1503" wp14:editId="4561D80D">
                <wp:simplePos x="0" y="0"/>
                <wp:positionH relativeFrom="column">
                  <wp:posOffset>5528310</wp:posOffset>
                </wp:positionH>
                <wp:positionV relativeFrom="paragraph">
                  <wp:posOffset>281940</wp:posOffset>
                </wp:positionV>
                <wp:extent cx="1171575" cy="828675"/>
                <wp:effectExtent l="0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45CF" w14:textId="77777777" w:rsidR="00AC18DF" w:rsidRPr="008F401F" w:rsidRDefault="00AC18DF" w:rsidP="00AC1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Il gas fred</w:t>
                            </w:r>
                            <w:r w:rsidRPr="008F401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  <w:p w14:paraId="0333FFED" w14:textId="77777777" w:rsidR="00AC18DF" w:rsidRPr="008F401F" w:rsidRDefault="00AC18DF" w:rsidP="00AC1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401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contrae</w:t>
                            </w:r>
                          </w:p>
                          <w:p w14:paraId="7CEDE5F6" w14:textId="77777777" w:rsidR="00AC18DF" w:rsidRPr="008F401F" w:rsidRDefault="00AC18DF" w:rsidP="00AC18D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 scend</w:t>
                            </w:r>
                            <w:r w:rsidRPr="008F401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35.3pt;margin-top:22.2pt;width:92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gq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" filled="f" stroked="f">
                <v:textbox>
                  <w:txbxContent>
                    <w:p w:rsidR="00AC18DF" w:rsidRPr="008F401F" w:rsidRDefault="00AC18DF" w:rsidP="00AC18D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Il gas fred</w:t>
                      </w:r>
                      <w:r w:rsidRPr="008F401F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do</w:t>
                      </w:r>
                    </w:p>
                    <w:p w:rsidR="00AC18DF" w:rsidRPr="008F401F" w:rsidRDefault="00AC18DF" w:rsidP="00AC18D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401F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contrae</w:t>
                      </w:r>
                    </w:p>
                    <w:p w:rsidR="00AC18DF" w:rsidRPr="008F401F" w:rsidRDefault="00AC18DF" w:rsidP="00AC18D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e scend</w:t>
                      </w:r>
                      <w:r w:rsidRPr="008F401F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27D1C">
        <w:rPr>
          <w:rFonts w:cs="Tahoma"/>
          <w:shd w:val="clear" w:color="auto" w:fill="FFFFFF"/>
        </w:rPr>
        <w:t xml:space="preserve">Durante il moto, esse entrano in contatto con le pareti laterali del contenitore e con la superficie superiore, le quali si trovano a una temperatura inferiore: a questo punto, le porzioni di fluido calde che hanno raggiunto queste regioni </w:t>
      </w:r>
      <w:r w:rsidR="00A27D1C" w:rsidRPr="006B5F44">
        <w:rPr>
          <w:rFonts w:cs="Tahoma"/>
          <w:b/>
          <w:shd w:val="clear" w:color="auto" w:fill="FFFFFF"/>
        </w:rPr>
        <w:t>si raffreddano</w:t>
      </w:r>
      <w:r w:rsidR="00A27D1C">
        <w:rPr>
          <w:rFonts w:cs="Tahoma"/>
          <w:shd w:val="clear" w:color="auto" w:fill="FFFFFF"/>
        </w:rPr>
        <w:t xml:space="preserve">, cedendo calore, e </w:t>
      </w:r>
      <w:r w:rsidR="00A27D1C" w:rsidRPr="006B5F44">
        <w:rPr>
          <w:rFonts w:cs="Tahoma"/>
          <w:b/>
          <w:shd w:val="clear" w:color="auto" w:fill="FFFFFF"/>
        </w:rPr>
        <w:t>si contraggono</w:t>
      </w:r>
      <w:r w:rsidR="00A27D1C">
        <w:rPr>
          <w:rFonts w:cs="Tahoma"/>
          <w:shd w:val="clear" w:color="auto" w:fill="FFFFFF"/>
        </w:rPr>
        <w:t xml:space="preserve"> ad un volume V</w:t>
      </w:r>
      <w:r w:rsidR="00A27D1C">
        <w:rPr>
          <w:rFonts w:eastAsia="Times New Roman" w:cs="Tahoma"/>
          <w:shd w:val="clear" w:color="auto" w:fill="FFFFFF"/>
          <w:vertAlign w:val="subscript"/>
          <w:lang w:eastAsia="it-IT"/>
        </w:rPr>
        <w:t>02</w:t>
      </w:r>
      <w:r w:rsidR="00A27D1C">
        <w:rPr>
          <w:rFonts w:cs="Tahoma"/>
          <w:shd w:val="clear" w:color="auto" w:fill="FFFFFF"/>
        </w:rPr>
        <w:t xml:space="preserve"> minore di V</w:t>
      </w:r>
      <w:r w:rsidR="00A27D1C">
        <w:rPr>
          <w:rFonts w:eastAsia="Times New Roman" w:cs="Tahoma"/>
          <w:shd w:val="clear" w:color="auto" w:fill="FFFFFF"/>
          <w:vertAlign w:val="subscript"/>
          <w:lang w:eastAsia="it-IT"/>
        </w:rPr>
        <w:t>0</w:t>
      </w:r>
      <w:r w:rsidR="00A27D1C">
        <w:rPr>
          <w:rFonts w:cs="Tahoma"/>
          <w:shd w:val="clear" w:color="auto" w:fill="FFFFFF"/>
        </w:rPr>
        <w:t xml:space="preserve"> cosicché ade</w:t>
      </w:r>
      <w:r w:rsidR="006B7589">
        <w:rPr>
          <w:rFonts w:cs="Tahoma"/>
          <w:shd w:val="clear" w:color="auto" w:fill="FFFFFF"/>
        </w:rPr>
        <w:t>sso la loro Forza di Archimede diventa</w:t>
      </w:r>
      <w:r w:rsidR="00A27D1C">
        <w:rPr>
          <w:rFonts w:cs="Tahoma"/>
          <w:shd w:val="clear" w:color="auto" w:fill="FFFFFF"/>
        </w:rPr>
        <w:t xml:space="preserve"> minore del Peso (</w:t>
      </w:r>
      <w:r w:rsidR="00A27D1C" w:rsidRPr="00A27D1C">
        <w:rPr>
          <w:rFonts w:ascii="Garamond" w:eastAsia="Times New Roman" w:hAnsi="Garamond" w:cs="Tahoma"/>
          <w:sz w:val="26"/>
          <w:szCs w:val="26"/>
          <w:lang w:eastAsia="it-IT"/>
        </w:rPr>
        <w:t>F</w:t>
      </w:r>
      <w:r w:rsidR="00A27D1C" w:rsidRPr="00A27D1C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AR</w:t>
      </w:r>
      <w:r w:rsidR="00A27D1C">
        <w:rPr>
          <w:rFonts w:ascii="Garamond" w:eastAsia="Times New Roman" w:hAnsi="Garamond" w:cs="Tahoma"/>
          <w:sz w:val="26"/>
          <w:szCs w:val="26"/>
          <w:lang w:eastAsia="it-IT"/>
        </w:rPr>
        <w:t>&lt;</w:t>
      </w:r>
      <w:r w:rsidR="00A27D1C" w:rsidRPr="00A27D1C">
        <w:rPr>
          <w:rFonts w:ascii="Garamond" w:eastAsia="Times New Roman" w:hAnsi="Garamond" w:cs="Tahoma"/>
          <w:sz w:val="26"/>
          <w:szCs w:val="26"/>
          <w:lang w:eastAsia="it-IT"/>
        </w:rPr>
        <w:t>P</w:t>
      </w:r>
      <w:r w:rsidR="00A27D1C">
        <w:rPr>
          <w:rFonts w:cs="Tahoma"/>
          <w:shd w:val="clear" w:color="auto" w:fill="FFFFFF"/>
        </w:rPr>
        <w:t>): di conseguenza sono spinte nuovamente verso il basso. Qui verranno ancora una volta riscaldate, dando di nuovo inizio al moto convettivo.</w:t>
      </w:r>
      <w:r w:rsidR="00A27D1C">
        <w:rPr>
          <w:shd w:val="clear" w:color="auto" w:fill="FFFFFF"/>
        </w:rPr>
        <w:t xml:space="preserve"> Clicca sulla Figura2 per una animazione!</w:t>
      </w:r>
    </w:p>
    <w:p w14:paraId="7A9F683E" w14:textId="77777777" w:rsidR="00A27D1C" w:rsidRDefault="00A27D1C" w:rsidP="00A27D1C">
      <w:pPr>
        <w:keepNext/>
        <w:tabs>
          <w:tab w:val="left" w:pos="1440"/>
        </w:tabs>
        <w:ind w:left="-567" w:right="-567"/>
        <w:jc w:val="center"/>
      </w:pPr>
      <w:r>
        <w:rPr>
          <w:noProof/>
          <w:lang w:eastAsia="it-IT"/>
        </w:rPr>
        <w:drawing>
          <wp:inline distT="0" distB="0" distL="0" distR="0" wp14:anchorId="55AA3AE5" wp14:editId="7EA24AAA">
            <wp:extent cx="2657475" cy="1990725"/>
            <wp:effectExtent l="19050" t="0" r="9525" b="0"/>
            <wp:docPr id="1" name="Immagin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06F0CBB" w14:textId="5334D84A" w:rsidR="00A27D1C" w:rsidRDefault="00A27D1C" w:rsidP="00A27D1C">
      <w:pPr>
        <w:pStyle w:val="Didascalia"/>
        <w:jc w:val="center"/>
        <w:rPr>
          <w:rFonts w:ascii="Times New Roman" w:hAnsi="Times New Roman"/>
          <w:b/>
          <w:i w:val="0"/>
          <w:color w:val="6633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i w:val="0"/>
          <w:color w:val="663300"/>
          <w:sz w:val="22"/>
          <w:szCs w:val="22"/>
        </w:rPr>
        <w:t xml:space="preserve">Figura </w:t>
      </w:r>
      <w:r>
        <w:rPr>
          <w:rFonts w:ascii="Times New Roman" w:hAnsi="Times New Roman"/>
          <w:b/>
          <w:i w:val="0"/>
          <w:color w:val="663300"/>
          <w:sz w:val="22"/>
          <w:szCs w:val="22"/>
        </w:rPr>
        <w:fldChar w:fldCharType="begin"/>
      </w:r>
      <w:r>
        <w:rPr>
          <w:rFonts w:ascii="Times New Roman" w:hAnsi="Times New Roman"/>
          <w:b/>
          <w:i w:val="0"/>
          <w:color w:val="663300"/>
          <w:sz w:val="22"/>
          <w:szCs w:val="22"/>
        </w:rPr>
        <w:instrText xml:space="preserve"> SEQ Figura \* ARABIC </w:instrText>
      </w:r>
      <w:r>
        <w:rPr>
          <w:rFonts w:ascii="Times New Roman" w:hAnsi="Times New Roman"/>
          <w:b/>
          <w:i w:val="0"/>
          <w:color w:val="663300"/>
          <w:sz w:val="22"/>
          <w:szCs w:val="22"/>
        </w:rPr>
        <w:fldChar w:fldCharType="separate"/>
      </w:r>
      <w:r w:rsidR="008560D8">
        <w:rPr>
          <w:rFonts w:ascii="Times New Roman" w:hAnsi="Times New Roman"/>
          <w:b/>
          <w:i w:val="0"/>
          <w:noProof/>
          <w:color w:val="663300"/>
          <w:sz w:val="22"/>
          <w:szCs w:val="22"/>
        </w:rPr>
        <w:t>2</w:t>
      </w:r>
      <w:r>
        <w:rPr>
          <w:rFonts w:ascii="Times New Roman" w:hAnsi="Times New Roman"/>
          <w:b/>
          <w:i w:val="0"/>
          <w:color w:val="663300"/>
          <w:sz w:val="22"/>
          <w:szCs w:val="22"/>
        </w:rPr>
        <w:fldChar w:fldCharType="end"/>
      </w:r>
      <w:r>
        <w:rPr>
          <w:rFonts w:ascii="Times New Roman" w:hAnsi="Times New Roman"/>
          <w:b/>
          <w:i w:val="0"/>
          <w:color w:val="663300"/>
          <w:sz w:val="22"/>
          <w:szCs w:val="22"/>
        </w:rPr>
        <w:t>: la fonte di calore dilata le bolle di gas in basso cosicché F</w:t>
      </w:r>
      <w:r w:rsidRPr="00300707">
        <w:rPr>
          <w:rFonts w:ascii="Times New Roman" w:hAnsi="Times New Roman"/>
          <w:b/>
          <w:i w:val="0"/>
          <w:color w:val="663300"/>
          <w:sz w:val="22"/>
          <w:szCs w:val="22"/>
          <w:vertAlign w:val="subscript"/>
        </w:rPr>
        <w:t>AR</w:t>
      </w:r>
      <w:r>
        <w:rPr>
          <w:rFonts w:ascii="Times New Roman" w:hAnsi="Times New Roman"/>
          <w:b/>
          <w:i w:val="0"/>
          <w:color w:val="663300"/>
          <w:sz w:val="22"/>
          <w:szCs w:val="22"/>
        </w:rPr>
        <w:t xml:space="preserve">&gt;P: la bolla sale. Arrivata in cima dove il gas è freddo cede calore, si raffredda e si </w:t>
      </w:r>
      <w:proofErr w:type="gramStart"/>
      <w:r>
        <w:rPr>
          <w:rFonts w:ascii="Times New Roman" w:hAnsi="Times New Roman"/>
          <w:b/>
          <w:i w:val="0"/>
          <w:color w:val="663300"/>
          <w:sz w:val="22"/>
          <w:szCs w:val="22"/>
        </w:rPr>
        <w:t>contrae ,</w:t>
      </w:r>
      <w:proofErr w:type="gramEnd"/>
      <w:r>
        <w:rPr>
          <w:rFonts w:ascii="Times New Roman" w:hAnsi="Times New Roman"/>
          <w:b/>
          <w:i w:val="0"/>
          <w:color w:val="663300"/>
          <w:sz w:val="22"/>
          <w:szCs w:val="22"/>
        </w:rPr>
        <w:t xml:space="preserve"> cosicché F</w:t>
      </w:r>
      <w:r w:rsidRPr="00300707">
        <w:rPr>
          <w:rFonts w:ascii="Times New Roman" w:hAnsi="Times New Roman"/>
          <w:b/>
          <w:i w:val="0"/>
          <w:color w:val="663300"/>
          <w:sz w:val="22"/>
          <w:szCs w:val="22"/>
          <w:vertAlign w:val="subscript"/>
        </w:rPr>
        <w:t>AR</w:t>
      </w:r>
      <w:r>
        <w:rPr>
          <w:rFonts w:ascii="Times New Roman" w:hAnsi="Times New Roman"/>
          <w:b/>
          <w:i w:val="0"/>
          <w:color w:val="663300"/>
          <w:sz w:val="22"/>
          <w:szCs w:val="22"/>
        </w:rPr>
        <w:t>&lt;P: essa scende.</w:t>
      </w:r>
    </w:p>
    <w:p w14:paraId="4F4845AA" w14:textId="77777777" w:rsidR="00A27D1C" w:rsidRDefault="00A27D1C" w:rsidP="00A27D1C">
      <w:pPr>
        <w:shd w:val="clear" w:color="auto" w:fill="FFFFFF"/>
        <w:spacing w:after="0"/>
        <w:ind w:left="-567" w:right="-56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Facciamo notare che sono necessarie al manifestarsi del moto convettivo:</w:t>
      </w:r>
    </w:p>
    <w:p w14:paraId="22A55B88" w14:textId="77777777" w:rsidR="00A27D1C" w:rsidRDefault="00A27D1C" w:rsidP="00A27D1C">
      <w:pPr>
        <w:numPr>
          <w:ilvl w:val="0"/>
          <w:numId w:val="2"/>
        </w:numPr>
        <w:shd w:val="clear" w:color="auto" w:fill="FFFFFF"/>
        <w:spacing w:after="120"/>
        <w:ind w:left="-148" w:right="-567" w:hanging="357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La </w:t>
      </w:r>
      <w:hyperlink r:id="rId15" w:history="1">
        <w:r>
          <w:rPr>
            <w:rStyle w:val="Collegamentoipertestuale"/>
            <w:rFonts w:cs="Tahoma"/>
            <w:b/>
            <w:color w:val="auto"/>
            <w:lang w:eastAsia="it-IT"/>
          </w:rPr>
          <w:t>forza peso</w:t>
        </w:r>
      </w:hyperlink>
      <w:r>
        <w:rPr>
          <w:rFonts w:eastAsia="Times New Roman" w:cs="Tahoma"/>
          <w:lang w:eastAsia="it-IT"/>
        </w:rPr>
        <w:t>, responsabile dello spostamento verso il basso di volumi contratti e viceversa verso l’alto di porzioni dilatate: se non ci fosse, indipendentemente dal proprio volume, tutte le porzioni di liquido, non essendo soggette al peso, tenderebbero a rimanere in quiete o a espandersi ugualmente in tutte le direzioni.</w:t>
      </w:r>
    </w:p>
    <w:p w14:paraId="3CB542E7" w14:textId="77777777" w:rsidR="00A27D1C" w:rsidRDefault="00A27D1C" w:rsidP="00A27D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142" w:right="-567"/>
        <w:jc w:val="both"/>
        <w:rPr>
          <w:rFonts w:eastAsia="Times New Roman" w:cs="Tahoma"/>
          <w:color w:val="333333"/>
          <w:lang w:eastAsia="it-IT"/>
        </w:rPr>
      </w:pPr>
      <w:r>
        <w:rPr>
          <w:rFonts w:eastAsia="Times New Roman" w:cs="Tahoma"/>
          <w:color w:val="333333"/>
          <w:lang w:eastAsia="it-IT"/>
        </w:rPr>
        <w:t xml:space="preserve">Una </w:t>
      </w:r>
      <w:r>
        <w:rPr>
          <w:rFonts w:eastAsia="Times New Roman" w:cs="Tahoma"/>
          <w:b/>
          <w:color w:val="333333"/>
          <w:lang w:eastAsia="it-IT"/>
        </w:rPr>
        <w:t>fonte di calore che mantiene la differenza di temperatura</w:t>
      </w:r>
      <w:r>
        <w:rPr>
          <w:rFonts w:eastAsia="Times New Roman" w:cs="Tahoma"/>
          <w:color w:val="333333"/>
          <w:lang w:eastAsia="it-IT"/>
        </w:rPr>
        <w:t xml:space="preserve">: se la fonte di calore si potesse raffreddare e il corpo freddo si potesse riscaldare, il moto convettivo si arresterebbe quando i due corpi raggiungerebbero, a seguito dello scambio di calore, la </w:t>
      </w:r>
      <w:r>
        <w:rPr>
          <w:rFonts w:eastAsia="Times New Roman" w:cs="Tahoma"/>
          <w:lang w:eastAsia="it-IT"/>
        </w:rPr>
        <w:t>loro </w:t>
      </w:r>
      <w:hyperlink r:id="rId16" w:history="1">
        <w:r>
          <w:rPr>
            <w:rStyle w:val="Collegamentoipertestuale"/>
            <w:rFonts w:cs="Tahoma"/>
            <w:b/>
            <w:color w:val="auto"/>
            <w:lang w:eastAsia="it-IT"/>
          </w:rPr>
          <w:t>temperatura di equilibrio</w:t>
        </w:r>
      </w:hyperlink>
      <w:r>
        <w:rPr>
          <w:rFonts w:eastAsia="Times New Roman" w:cs="Tahoma"/>
          <w:lang w:eastAsia="it-IT"/>
        </w:rPr>
        <w:t>.</w:t>
      </w:r>
    </w:p>
    <w:p w14:paraId="10D4713C" w14:textId="77777777" w:rsidR="00A27D1C" w:rsidRDefault="00A27D1C" w:rsidP="00A27D1C">
      <w:pPr>
        <w:shd w:val="clear" w:color="auto" w:fill="FFFFFF"/>
        <w:spacing w:after="0"/>
        <w:ind w:left="-567" w:right="-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it-IT"/>
        </w:rPr>
        <w:t>Appunti ottenuti rielaborando il testo del sito:</w:t>
      </w:r>
    </w:p>
    <w:p w14:paraId="4108D20E" w14:textId="77777777" w:rsidR="007C5DDC" w:rsidRPr="00F3098F" w:rsidRDefault="00A27D1C" w:rsidP="00F3098F">
      <w:pPr>
        <w:shd w:val="clear" w:color="auto" w:fill="FFFFFF"/>
        <w:spacing w:after="0"/>
        <w:ind w:left="-567" w:right="-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it-IT"/>
        </w:rPr>
        <w:t>“http://www.oilproject.org/lezione/convezione-termica-trasmissione-del-calore-moti-convettivi-flusso-di-calore-14597.html”</w:t>
      </w:r>
    </w:p>
    <w:sectPr w:rsidR="007C5DDC" w:rsidRPr="00F3098F" w:rsidSect="00F3098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C15"/>
    <w:multiLevelType w:val="hybridMultilevel"/>
    <w:tmpl w:val="E564B0A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63F2798"/>
    <w:multiLevelType w:val="multilevel"/>
    <w:tmpl w:val="727E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A179F"/>
    <w:multiLevelType w:val="hybridMultilevel"/>
    <w:tmpl w:val="B7EC6AF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1C"/>
    <w:rsid w:val="0004022F"/>
    <w:rsid w:val="000C1A6D"/>
    <w:rsid w:val="000C6EBF"/>
    <w:rsid w:val="000E2BA7"/>
    <w:rsid w:val="001734CC"/>
    <w:rsid w:val="001B3363"/>
    <w:rsid w:val="001C2B27"/>
    <w:rsid w:val="001C6066"/>
    <w:rsid w:val="001D1B9D"/>
    <w:rsid w:val="001F2181"/>
    <w:rsid w:val="001F4701"/>
    <w:rsid w:val="00225F10"/>
    <w:rsid w:val="00292655"/>
    <w:rsid w:val="002B2DCD"/>
    <w:rsid w:val="00300707"/>
    <w:rsid w:val="00323CBF"/>
    <w:rsid w:val="003378F0"/>
    <w:rsid w:val="00370F85"/>
    <w:rsid w:val="00391D77"/>
    <w:rsid w:val="003B1D78"/>
    <w:rsid w:val="003F2070"/>
    <w:rsid w:val="00423418"/>
    <w:rsid w:val="00430E33"/>
    <w:rsid w:val="0045457F"/>
    <w:rsid w:val="004933F6"/>
    <w:rsid w:val="004C18DB"/>
    <w:rsid w:val="004F719E"/>
    <w:rsid w:val="0050763A"/>
    <w:rsid w:val="0051072F"/>
    <w:rsid w:val="005213EB"/>
    <w:rsid w:val="00544347"/>
    <w:rsid w:val="005B384A"/>
    <w:rsid w:val="005C7273"/>
    <w:rsid w:val="00665FC5"/>
    <w:rsid w:val="0066614A"/>
    <w:rsid w:val="00692FDB"/>
    <w:rsid w:val="006B5F44"/>
    <w:rsid w:val="006B7589"/>
    <w:rsid w:val="006F3831"/>
    <w:rsid w:val="00727B7E"/>
    <w:rsid w:val="00745B8A"/>
    <w:rsid w:val="007C5DDC"/>
    <w:rsid w:val="008560D8"/>
    <w:rsid w:val="00861980"/>
    <w:rsid w:val="008B0D4A"/>
    <w:rsid w:val="008B5B2F"/>
    <w:rsid w:val="008D605C"/>
    <w:rsid w:val="008F401F"/>
    <w:rsid w:val="00904268"/>
    <w:rsid w:val="00912B2D"/>
    <w:rsid w:val="00944558"/>
    <w:rsid w:val="009A772F"/>
    <w:rsid w:val="009E2AD3"/>
    <w:rsid w:val="00A216B8"/>
    <w:rsid w:val="00A27D1C"/>
    <w:rsid w:val="00A931ED"/>
    <w:rsid w:val="00A969C9"/>
    <w:rsid w:val="00AC18DF"/>
    <w:rsid w:val="00AD338E"/>
    <w:rsid w:val="00B67CF4"/>
    <w:rsid w:val="00BA045B"/>
    <w:rsid w:val="00BA128B"/>
    <w:rsid w:val="00C35339"/>
    <w:rsid w:val="00C5425D"/>
    <w:rsid w:val="00CC2C38"/>
    <w:rsid w:val="00CC5D70"/>
    <w:rsid w:val="00CC749A"/>
    <w:rsid w:val="00D23993"/>
    <w:rsid w:val="00D527E2"/>
    <w:rsid w:val="00D674A7"/>
    <w:rsid w:val="00D90856"/>
    <w:rsid w:val="00DC16C7"/>
    <w:rsid w:val="00DD3CEA"/>
    <w:rsid w:val="00E068B7"/>
    <w:rsid w:val="00E257D9"/>
    <w:rsid w:val="00E72F44"/>
    <w:rsid w:val="00E74DC9"/>
    <w:rsid w:val="00E76B76"/>
    <w:rsid w:val="00E91857"/>
    <w:rsid w:val="00EC12A8"/>
    <w:rsid w:val="00EF4BEF"/>
    <w:rsid w:val="00F10D47"/>
    <w:rsid w:val="00F17E7B"/>
    <w:rsid w:val="00F3098F"/>
    <w:rsid w:val="00FA373F"/>
    <w:rsid w:val="00FC04CB"/>
    <w:rsid w:val="00FD2FE4"/>
    <w:rsid w:val="00FD3A02"/>
    <w:rsid w:val="00FE6BBF"/>
    <w:rsid w:val="00FE7C1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C1F"/>
  <w15:docId w15:val="{F7CA5A77-6768-46B9-B1FB-DB1C52F9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7D1C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27D1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2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27D1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A27D1C"/>
    <w:rPr>
      <w:b/>
      <w:bCs/>
    </w:rPr>
  </w:style>
  <w:style w:type="paragraph" w:styleId="Paragrafoelenco">
    <w:name w:val="List Paragraph"/>
    <w:basedOn w:val="Normale"/>
    <w:uiPriority w:val="34"/>
    <w:qFormat/>
    <w:rsid w:val="006B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project.org/lezione/definizione-temperatura-equilibrio-termico-temperatura-di-equilibrio-termologia-termodinamica-fahrenheit-kelvin-celsius-14591.html" TargetMode="External"/><Relationship Id="rId13" Type="http://schemas.openxmlformats.org/officeDocument/2006/relationships/hyperlink" Target="https://s3-eu-west-1.amazonaws.com/oilproject.static/content/14597/convection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ilproject.org/lezione/capacita-termica-calore-specifico-costante-di-boltzmann-relazione-di-mayer-14601.html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ilproject.org/lezione/temperatura-di-equilibrio-termico-formule-e-spiegazione-5196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ilproject.org/lezione/materia-passaggio-fase-solidi-liquidi-gassoso-liquefazione-fusione-sublimazione-50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lproject.org/lezione/massa-e-peso-definizione-e-differenze-6966.html" TargetMode="External"/><Relationship Id="rId10" Type="http://schemas.openxmlformats.org/officeDocument/2006/relationships/hyperlink" Target="http://www.oilproject.org/lezione/assorbanza-trasmittanza-irraggiamento-termico-corpo-nero-radiazione-elettromagnetica-trasmissione-calore-legge-di-stefan-boltzmann-145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lproject.org/lezione/conduzione-termica-conducibilita-termica-flusso-termico-trasmissione-del-calore-14594.html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FEC04-0013-42A2-AD52-FE95521D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4</cp:revision>
  <cp:lastPrinted>2019-02-19T20:50:00Z</cp:lastPrinted>
  <dcterms:created xsi:type="dcterms:W3CDTF">2019-02-19T20:47:00Z</dcterms:created>
  <dcterms:modified xsi:type="dcterms:W3CDTF">2019-02-19T20:50:00Z</dcterms:modified>
</cp:coreProperties>
</file>