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DC" w:rsidRPr="00F545CF" w:rsidRDefault="000C6146" w:rsidP="008001D7">
      <w:pPr>
        <w:spacing w:after="0"/>
        <w:ind w:left="-567" w:right="-567"/>
        <w:jc w:val="center"/>
        <w:rPr>
          <w:rFonts w:ascii="Times New Roman" w:hAnsi="Times New Roman"/>
          <w:b/>
          <w:noProof/>
          <w:color w:val="C00000"/>
          <w:sz w:val="36"/>
          <w:szCs w:val="36"/>
        </w:rPr>
      </w:pPr>
      <w:bookmarkStart w:id="0" w:name="_Hlk525585114"/>
      <w:bookmarkEnd w:id="0"/>
      <w:r w:rsidRPr="00F545CF">
        <w:rPr>
          <w:rFonts w:ascii="Times New Roman" w:hAnsi="Times New Roman"/>
          <w:b/>
          <w:noProof/>
          <w:color w:val="C00000"/>
          <w:sz w:val="36"/>
          <w:szCs w:val="36"/>
        </w:rPr>
        <w:t xml:space="preserve">CAMPO ELETTRICO </w:t>
      </w:r>
      <w:r w:rsidR="00F06C4B">
        <w:rPr>
          <w:rFonts w:ascii="Times New Roman" w:hAnsi="Times New Roman"/>
          <w:b/>
          <w:noProof/>
          <w:color w:val="C00000"/>
          <w:sz w:val="36"/>
          <w:szCs w:val="36"/>
        </w:rPr>
        <w:t xml:space="preserve">MACROSCOPICO </w:t>
      </w:r>
      <w:bookmarkStart w:id="1" w:name="_GoBack"/>
      <w:bookmarkEnd w:id="1"/>
      <w:r w:rsidRPr="00F545CF">
        <w:rPr>
          <w:rFonts w:ascii="Times New Roman" w:hAnsi="Times New Roman"/>
          <w:b/>
          <w:noProof/>
          <w:color w:val="C00000"/>
          <w:sz w:val="36"/>
          <w:szCs w:val="36"/>
        </w:rPr>
        <w:t>IN SEMPLICI GEOMETRIE</w:t>
      </w:r>
    </w:p>
    <w:p w:rsidR="000C6146" w:rsidRDefault="000C6146" w:rsidP="00F545CF">
      <w:pPr>
        <w:ind w:left="-567" w:right="-568"/>
        <w:jc w:val="both"/>
        <w:rPr>
          <w:noProof/>
        </w:rPr>
      </w:pPr>
      <w:r>
        <w:rPr>
          <w:noProof/>
        </w:rPr>
        <w:t>Finora abbiamo calcolato il campo elettrico prodotto da singole cariche puntiform</w:t>
      </w:r>
      <w:r w:rsidR="00732AF8">
        <w:rPr>
          <w:noProof/>
        </w:rPr>
        <w:t>i</w:t>
      </w:r>
      <w:r>
        <w:rPr>
          <w:noProof/>
        </w:rPr>
        <w:t xml:space="preserve">: ma cosa accade quando il campo elettrico è generato da una grande quantità di cariche? In teoria potremmo fare come abbiamo fatto nel caso di due o tre cariche distinte: possiamo calcolare i campi elettrici generati dalle singole cariche e sommarli vettorialmente insieme. C’è però un </w:t>
      </w:r>
      <w:r w:rsidRPr="008001D7">
        <w:rPr>
          <w:b/>
          <w:noProof/>
        </w:rPr>
        <w:t>problema pratico</w:t>
      </w:r>
      <w:r>
        <w:rPr>
          <w:noProof/>
        </w:rPr>
        <w:t>, che è</w:t>
      </w:r>
      <w:r w:rsidR="00732AF8">
        <w:rPr>
          <w:noProof/>
        </w:rPr>
        <w:t xml:space="preserve"> del tutto</w:t>
      </w:r>
      <w:r>
        <w:rPr>
          <w:noProof/>
        </w:rPr>
        <w:t xml:space="preserve"> insormontabile: nel caso di strumenti di utilizzo pratico, come le pile o le batterie, i campi elettrici sono generati da miliardi di miliardi di ioni</w:t>
      </w:r>
      <w:r w:rsidR="00732AF8">
        <w:rPr>
          <w:noProof/>
        </w:rPr>
        <w:t xml:space="preserve"> che oscillano continuamente</w:t>
      </w:r>
      <w:r>
        <w:rPr>
          <w:noProof/>
        </w:rPr>
        <w:t xml:space="preserve">! Siamo di fronte al cosiddetto </w:t>
      </w:r>
      <w:r w:rsidRPr="008001D7">
        <w:rPr>
          <w:b/>
          <w:noProof/>
        </w:rPr>
        <w:t>campo eletrtrico macroscopico</w:t>
      </w:r>
      <w:r>
        <w:rPr>
          <w:noProof/>
        </w:rPr>
        <w:t xml:space="preserve">, cioè al campo elettrico prodotto da oggetti </w:t>
      </w:r>
      <w:r w:rsidR="006C64F4">
        <w:rPr>
          <w:noProof/>
        </w:rPr>
        <w:t>di dimensioni maggiori di quelle</w:t>
      </w:r>
      <w:r w:rsidR="00AF504C">
        <w:rPr>
          <w:noProof/>
        </w:rPr>
        <w:t xml:space="preserve"> delle molecole: non è possibile usare direttamente la formula di Coulomb, non è pensabile fare una somma con miliardi di miliardi di addendi</w:t>
      </w:r>
      <w:r w:rsidR="006C64F4">
        <w:rPr>
          <w:noProof/>
        </w:rPr>
        <w:t xml:space="preserve"> di cui non si conosce nemmeno l’esatta posizione</w:t>
      </w:r>
      <w:r w:rsidR="00AF504C">
        <w:rPr>
          <w:noProof/>
        </w:rPr>
        <w:t>. “E allora cosa si fa, Prof? Si cambia argomento?”  “Mimmo, non ci sperare: continueremo a trattare del campo elettrico.”  “</w:t>
      </w:r>
      <w:r w:rsidR="00903322">
        <w:rPr>
          <w:noProof/>
        </w:rPr>
        <w:t>M</w:t>
      </w:r>
      <w:r w:rsidR="00AF504C">
        <w:rPr>
          <w:noProof/>
        </w:rPr>
        <w:t>a se non si può sommare…”  “</w:t>
      </w:r>
      <w:r w:rsidR="00903322">
        <w:rPr>
          <w:noProof/>
        </w:rPr>
        <w:t>Sii paziente:</w:t>
      </w:r>
      <w:r w:rsidR="00AF504C">
        <w:rPr>
          <w:noProof/>
        </w:rPr>
        <w:t xml:space="preserve"> esiste un secondo metodo oltre alla somma che possiamo utilizzare.”</w:t>
      </w:r>
    </w:p>
    <w:p w:rsidR="00AF504C" w:rsidRDefault="00AF504C" w:rsidP="00F545CF">
      <w:pPr>
        <w:ind w:left="-567" w:right="-568"/>
        <w:jc w:val="both"/>
        <w:rPr>
          <w:noProof/>
        </w:rPr>
      </w:pPr>
      <w:r>
        <w:rPr>
          <w:noProof/>
        </w:rPr>
        <w:t xml:space="preserve">In realtà, il metodo rigoroso per calcolare il campo elettrico macroscopico lo si impara all’Università perché al Liceo non avete la Matematica necessaria. Ci sono però due semplici situazioni che possono essere affrontate usando solo la Geometria: quello del </w:t>
      </w:r>
      <w:bookmarkStart w:id="2" w:name="_Hlk525561427"/>
      <w:r w:rsidRPr="008001D7">
        <w:rPr>
          <w:b/>
          <w:noProof/>
        </w:rPr>
        <w:t>campo elettrico prodotto da un filo infinito carico</w:t>
      </w:r>
      <w:r>
        <w:rPr>
          <w:noProof/>
        </w:rPr>
        <w:t xml:space="preserve"> </w:t>
      </w:r>
      <w:bookmarkEnd w:id="2"/>
      <w:r>
        <w:rPr>
          <w:noProof/>
        </w:rPr>
        <w:t>e quello</w:t>
      </w:r>
      <w:r w:rsidR="008001D7">
        <w:rPr>
          <w:noProof/>
        </w:rPr>
        <w:t xml:space="preserve"> del</w:t>
      </w:r>
      <w:r>
        <w:rPr>
          <w:noProof/>
        </w:rPr>
        <w:t xml:space="preserve"> </w:t>
      </w:r>
      <w:r w:rsidR="008001D7" w:rsidRPr="008001D7">
        <w:rPr>
          <w:b/>
          <w:noProof/>
        </w:rPr>
        <w:t xml:space="preserve">campo elettrico prodotto da una </w:t>
      </w:r>
      <w:r w:rsidRPr="008001D7">
        <w:rPr>
          <w:b/>
          <w:noProof/>
        </w:rPr>
        <w:t>lastra piana infinita carica</w:t>
      </w:r>
      <w:r>
        <w:rPr>
          <w:noProof/>
        </w:rPr>
        <w:t>. Anche se sono due casi molto particolari, essi sono alla base dell’elettrostatica (soprattutto il caso della lastra piana): perciò studiateli bene!</w:t>
      </w:r>
    </w:p>
    <w:p w:rsidR="00903322" w:rsidRPr="008001D7" w:rsidRDefault="00903322" w:rsidP="008001D7">
      <w:pPr>
        <w:spacing w:after="0"/>
        <w:ind w:left="-567" w:right="-567"/>
        <w:jc w:val="center"/>
        <w:rPr>
          <w:rFonts w:ascii="Times New Roman" w:hAnsi="Times New Roman"/>
          <w:b/>
          <w:noProof/>
          <w:color w:val="FF0000"/>
          <w:sz w:val="28"/>
          <w:szCs w:val="28"/>
        </w:rPr>
      </w:pPr>
      <w:bookmarkStart w:id="3" w:name="_Hlk525571906"/>
      <w:r w:rsidRPr="008001D7">
        <w:rPr>
          <w:rFonts w:ascii="Times New Roman" w:hAnsi="Times New Roman"/>
          <w:b/>
          <w:noProof/>
          <w:color w:val="FF0000"/>
          <w:sz w:val="28"/>
          <w:szCs w:val="28"/>
        </w:rPr>
        <w:t>FILO INFINITO CARICO</w:t>
      </w:r>
    </w:p>
    <w:bookmarkEnd w:id="3"/>
    <w:p w:rsidR="00903322" w:rsidRDefault="00903322" w:rsidP="00D6227F">
      <w:pPr>
        <w:spacing w:after="0"/>
        <w:ind w:left="-567" w:right="-568"/>
        <w:jc w:val="both"/>
        <w:rPr>
          <w:noProof/>
        </w:rPr>
      </w:pPr>
      <w:r>
        <w:rPr>
          <w:noProof/>
        </w:rPr>
        <w:t xml:space="preserve">Guarda la Figura1: rappresenta un filo </w:t>
      </w:r>
      <w:r w:rsidR="005C3097">
        <w:rPr>
          <w:noProof/>
        </w:rPr>
        <w:t xml:space="preserve">infinitamente lungo </w:t>
      </w:r>
      <w:r>
        <w:rPr>
          <w:noProof/>
        </w:rPr>
        <w:t>elettrizzato da una certa carica elettrica</w:t>
      </w:r>
      <w:r w:rsidR="00B71708">
        <w:rPr>
          <w:noProof/>
        </w:rPr>
        <w:t xml:space="preserve">, il cui valore non ha </w:t>
      </w:r>
      <w:r w:rsidR="00652CAC">
        <w:rPr>
          <w:noProof/>
        </w:rPr>
        <w:t>per ora importanza</w:t>
      </w:r>
      <w:r>
        <w:rPr>
          <w:noProof/>
        </w:rPr>
        <w:t>. Voglio conoscere qual</w:t>
      </w:r>
      <w:r w:rsidR="00652CAC">
        <w:rPr>
          <w:noProof/>
        </w:rPr>
        <w:t>i proprietà</w:t>
      </w:r>
      <w:r>
        <w:rPr>
          <w:noProof/>
        </w:rPr>
        <w:t xml:space="preserve"> ha il campo elettrico</w:t>
      </w:r>
      <w:r w:rsidR="00D231B6">
        <w:rPr>
          <w:noProof/>
        </w:rPr>
        <w:t xml:space="preserve"> (</w:t>
      </w:r>
      <m:oMath>
        <w:bookmarkStart w:id="4" w:name="_Hlk525561575"/>
        <m:acc>
          <m:accPr>
            <m:chr m:val="⃗"/>
            <m:ctrlPr>
              <w:rPr>
                <w:rFonts w:ascii="Cambria Math" w:hAnsi="Cambria Math"/>
                <w:i/>
                <w:noProof/>
              </w:rPr>
            </m:ctrlPr>
          </m:accPr>
          <m:e>
            <m:r>
              <w:rPr>
                <w:rFonts w:ascii="Cambria Math" w:hAnsi="Cambria Math"/>
                <w:noProof/>
              </w:rPr>
              <m:t>E</m:t>
            </m:r>
          </m:e>
        </m:acc>
      </m:oMath>
      <w:bookmarkEnd w:id="4"/>
      <w:r w:rsidR="00D231B6">
        <w:rPr>
          <w:noProof/>
        </w:rPr>
        <w:t>)</w:t>
      </w:r>
      <w:r>
        <w:rPr>
          <w:noProof/>
        </w:rPr>
        <w:t xml:space="preserve"> prodotto da un tale filo: devo perciò conoscere come cambia il modulo, la direzione ed il verso di </w:t>
      </w:r>
      <m:oMath>
        <m:acc>
          <m:accPr>
            <m:chr m:val="⃗"/>
            <m:ctrlPr>
              <w:rPr>
                <w:rFonts w:ascii="Cambria Math" w:hAnsi="Cambria Math"/>
                <w:i/>
                <w:noProof/>
              </w:rPr>
            </m:ctrlPr>
          </m:accPr>
          <m:e>
            <m:r>
              <w:rPr>
                <w:rFonts w:ascii="Cambria Math" w:hAnsi="Cambria Math"/>
                <w:noProof/>
              </w:rPr>
              <m:t>E</m:t>
            </m:r>
          </m:e>
        </m:acc>
      </m:oMath>
      <w:r w:rsidR="00810F83">
        <w:rPr>
          <w:noProof/>
        </w:rPr>
        <w:t xml:space="preserve"> </w:t>
      </w:r>
      <w:r>
        <w:rPr>
          <w:noProof/>
        </w:rPr>
        <w:t>al cambiare del punto P dello spazio.</w:t>
      </w:r>
    </w:p>
    <w:p w:rsidR="00D6227F" w:rsidRDefault="00BC742F" w:rsidP="00D6227F">
      <w:pPr>
        <w:spacing w:after="0"/>
        <w:ind w:left="-567" w:right="-568"/>
        <w:jc w:val="center"/>
        <w:rPr>
          <w:noProof/>
        </w:rPr>
      </w:pPr>
      <w:r w:rsidRPr="00BC742F">
        <w:rPr>
          <w:rFonts w:ascii="Garamond" w:hAnsi="Garamond"/>
          <w:b/>
          <w:noProof/>
          <w:sz w:val="26"/>
          <w:szCs w:val="26"/>
        </w:rPr>
        <w:pict>
          <v:shapetype id="_x0000_t202" coordsize="21600,21600" o:spt="202" path="m,l,21600r21600,l21600,xe">
            <v:stroke joinstyle="miter"/>
            <v:path gradientshapeok="t" o:connecttype="rect"/>
          </v:shapetype>
          <v:shape id="Casella di testo 2" o:spid="_x0000_s1026" type="#_x0000_t202" style="position:absolute;left:0;text-align:left;margin-left:260.55pt;margin-top:152pt;width:60.75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" stroked="f">
            <v:textbox style="mso-fit-shape-to-text:t">
              <w:txbxContent>
                <w:p w:rsidR="00D6227F" w:rsidRPr="00D6227F" w:rsidRDefault="00D6227F">
                  <w:pPr>
                    <w:rPr>
                      <w:rFonts w:ascii="Times New Roman" w:hAnsi="Times New Roman"/>
                      <w:b/>
                      <w:color w:val="996600"/>
                    </w:rPr>
                  </w:pPr>
                  <w:r w:rsidRPr="00D6227F">
                    <w:rPr>
                      <w:rFonts w:ascii="Times New Roman" w:hAnsi="Times New Roman"/>
                      <w:b/>
                      <w:color w:val="996600"/>
                    </w:rPr>
                    <w:t>Figura1</w:t>
                  </w:r>
                </w:p>
              </w:txbxContent>
            </v:textbox>
          </v:shape>
        </w:pict>
      </w:r>
      <w:r w:rsidR="00B946F9">
        <w:rPr>
          <w:noProof/>
          <w:lang w:eastAsia="it-IT"/>
        </w:rPr>
        <w:drawing>
          <wp:inline distT="0" distB="0" distL="0" distR="0">
            <wp:extent cx="2914650" cy="261012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lo conduttore.g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2000" cy="2625659"/>
                    </a:xfrm>
                    <a:prstGeom prst="rect">
                      <a:avLst/>
                    </a:prstGeom>
                  </pic:spPr>
                </pic:pic>
              </a:graphicData>
            </a:graphic>
          </wp:inline>
        </w:drawing>
      </w:r>
    </w:p>
    <w:p w:rsidR="00903322" w:rsidRDefault="00903322" w:rsidP="00D6227F">
      <w:pPr>
        <w:spacing w:after="0"/>
        <w:ind w:left="-284" w:right="-143" w:hanging="283"/>
        <w:jc w:val="both"/>
        <w:rPr>
          <w:noProof/>
        </w:rPr>
      </w:pPr>
      <w:r w:rsidRPr="00F215A1">
        <w:rPr>
          <w:rFonts w:ascii="Garamond" w:hAnsi="Garamond"/>
          <w:b/>
          <w:noProof/>
          <w:sz w:val="26"/>
          <w:szCs w:val="26"/>
        </w:rPr>
        <w:t>Direzione:</w:t>
      </w:r>
      <w:r>
        <w:rPr>
          <w:noProof/>
        </w:rPr>
        <w:t xml:space="preserve"> la prima cosa da determinare è la direzione del campo elettrico </w:t>
      </w:r>
      <m:oMath>
        <m:acc>
          <m:accPr>
            <m:chr m:val="⃗"/>
            <m:ctrlPr>
              <w:rPr>
                <w:rFonts w:ascii="Cambria Math" w:hAnsi="Cambria Math"/>
                <w:i/>
                <w:noProof/>
              </w:rPr>
            </m:ctrlPr>
          </m:accPr>
          <m:e>
            <m:r>
              <w:rPr>
                <w:rFonts w:ascii="Cambria Math" w:hAnsi="Cambria Math"/>
                <w:noProof/>
              </w:rPr>
              <m:t>E</m:t>
            </m:r>
          </m:e>
        </m:acc>
      </m:oMath>
      <w:r>
        <w:rPr>
          <w:noProof/>
        </w:rPr>
        <w:t xml:space="preserve"> nel punto P. Essa può essere trovata se consideriamo </w:t>
      </w:r>
      <w:r w:rsidR="00F215A1">
        <w:rPr>
          <w:noProof/>
        </w:rPr>
        <w:t xml:space="preserve"> </w:t>
      </w:r>
      <m:oMath>
        <m:acc>
          <m:accPr>
            <m:chr m:val="⃗"/>
            <m:ctrlPr>
              <w:rPr>
                <w:rFonts w:ascii="Cambria Math" w:hAnsi="Cambria Math"/>
                <w:i/>
                <w:noProof/>
              </w:rPr>
            </m:ctrlPr>
          </m:accPr>
          <m:e>
            <m:r>
              <w:rPr>
                <w:rFonts w:ascii="Cambria Math" w:hAnsi="Cambria Math"/>
                <w:noProof/>
              </w:rPr>
              <m:t>E</m:t>
            </m:r>
          </m:e>
        </m:acc>
      </m:oMath>
      <w:r>
        <w:rPr>
          <w:noProof/>
        </w:rPr>
        <w:t xml:space="preserve"> come </w:t>
      </w:r>
      <w:r w:rsidR="00AA5C16">
        <w:rPr>
          <w:noProof/>
        </w:rPr>
        <w:t>generato</w:t>
      </w:r>
      <w:r>
        <w:rPr>
          <w:noProof/>
        </w:rPr>
        <w:t xml:space="preserve"> da tutti i punti del filo, sommatti in coppie simmetriche rispetto all’altezza di P rispetto al filo (punto H).</w:t>
      </w:r>
      <w:r w:rsidR="00AA5C16">
        <w:rPr>
          <w:noProof/>
        </w:rPr>
        <w:t xml:space="preserve"> Risulta che la direzione è radiale… cheee?!?! Non ti ricordi la dimostrazione?!?! Corri subito a consultare gli appunti presi n classe, ciuco!</w:t>
      </w:r>
    </w:p>
    <w:p w:rsidR="00B946F9" w:rsidRDefault="00B946F9" w:rsidP="00D6227F">
      <w:pPr>
        <w:spacing w:after="0"/>
        <w:ind w:left="-284" w:right="-143" w:hanging="283"/>
        <w:jc w:val="both"/>
        <w:rPr>
          <w:noProof/>
        </w:rPr>
      </w:pPr>
    </w:p>
    <w:p w:rsidR="00AA5C16" w:rsidRDefault="00AA5C16" w:rsidP="00F215A1">
      <w:pPr>
        <w:ind w:left="-284" w:right="-143" w:hanging="283"/>
        <w:jc w:val="both"/>
        <w:rPr>
          <w:noProof/>
        </w:rPr>
      </w:pPr>
      <w:r w:rsidRPr="00F215A1">
        <w:rPr>
          <w:rFonts w:ascii="Garamond" w:hAnsi="Garamond"/>
          <w:b/>
          <w:noProof/>
          <w:sz w:val="26"/>
          <w:szCs w:val="26"/>
        </w:rPr>
        <w:t>Verso:</w:t>
      </w:r>
      <w:r>
        <w:rPr>
          <w:noProof/>
        </w:rPr>
        <w:t xml:space="preserve"> </w:t>
      </w:r>
      <w:r w:rsidR="00482F43">
        <w:rPr>
          <w:noProof/>
        </w:rPr>
        <w:t>u</w:t>
      </w:r>
      <w:r>
        <w:rPr>
          <w:noProof/>
        </w:rPr>
        <w:t>na volta ottenuta la direzione, il verso viene da sé: se il filo è carico “+” il campo elettrico è diretto verso l’esterno, se il filo è carico “-“ esso è diretto verso l’interno.</w:t>
      </w:r>
    </w:p>
    <w:p w:rsidR="00AA5C16" w:rsidRDefault="00AA5C16" w:rsidP="00D6227F">
      <w:pPr>
        <w:spacing w:after="120"/>
        <w:ind w:left="-284" w:right="-142" w:hanging="283"/>
        <w:jc w:val="both"/>
        <w:rPr>
          <w:noProof/>
        </w:rPr>
      </w:pPr>
      <w:r w:rsidRPr="00F215A1">
        <w:rPr>
          <w:rFonts w:ascii="Garamond" w:hAnsi="Garamond"/>
          <w:b/>
          <w:noProof/>
          <w:sz w:val="26"/>
          <w:szCs w:val="26"/>
        </w:rPr>
        <w:t>Modulo:</w:t>
      </w:r>
      <w:r>
        <w:rPr>
          <w:noProof/>
        </w:rPr>
        <w:t xml:space="preserve"> state attenti, perché per determinare come cambia il modulo di </w:t>
      </w:r>
      <w:r w:rsidR="00F215A1">
        <w:rPr>
          <w:noProof/>
        </w:rPr>
        <w:t xml:space="preserve"> </w:t>
      </w:r>
      <m:oMath>
        <m:acc>
          <m:accPr>
            <m:chr m:val="⃗"/>
            <m:ctrlPr>
              <w:rPr>
                <w:rFonts w:ascii="Cambria Math" w:hAnsi="Cambria Math"/>
                <w:i/>
                <w:noProof/>
              </w:rPr>
            </m:ctrlPr>
          </m:accPr>
          <m:e>
            <m:r>
              <w:rPr>
                <w:rFonts w:ascii="Cambria Math" w:hAnsi="Cambria Math"/>
                <w:noProof/>
              </w:rPr>
              <m:t>E</m:t>
            </m:r>
          </m:e>
        </m:acc>
      </m:oMath>
      <w:r>
        <w:rPr>
          <w:noProof/>
        </w:rPr>
        <w:t xml:space="preserve"> al ca</w:t>
      </w:r>
      <w:bookmarkStart w:id="5" w:name="_Hlk525584904"/>
      <w:r>
        <w:rPr>
          <w:noProof/>
        </w:rPr>
        <w:t>mbiare dalla distanza dal filo (</w:t>
      </w:r>
      <w:r w:rsidRPr="001579B6">
        <w:rPr>
          <w:rFonts w:ascii="Garamond" w:hAnsi="Garamond"/>
          <w:b/>
          <w:noProof/>
          <w:sz w:val="26"/>
          <w:szCs w:val="26"/>
        </w:rPr>
        <w:t>R</w:t>
      </w:r>
      <w:r>
        <w:rPr>
          <w:noProof/>
        </w:rPr>
        <w:t>) è necessario usare le proporzioni. Dalla Legge di</w:t>
      </w:r>
      <w:r w:rsidR="00F215A1">
        <w:rPr>
          <w:noProof/>
        </w:rPr>
        <w:t xml:space="preserve"> </w:t>
      </w:r>
      <w:r>
        <w:rPr>
          <w:noProof/>
        </w:rPr>
        <w:t>Coulomb sappiamo che:</w:t>
      </w:r>
      <w:bookmarkEnd w:id="5"/>
    </w:p>
    <w:p w:rsidR="00AA5C16" w:rsidRPr="00F215A1" w:rsidRDefault="00AA5C16" w:rsidP="00D6227F">
      <w:pPr>
        <w:spacing w:after="120"/>
        <w:ind w:left="-284" w:right="-142" w:firstLine="284"/>
        <w:jc w:val="both"/>
        <w:rPr>
          <w:rFonts w:ascii="Garamond" w:hAnsi="Garamond"/>
          <w:b/>
          <w:noProof/>
          <w:color w:val="002060"/>
          <w:sz w:val="26"/>
          <w:szCs w:val="26"/>
        </w:rPr>
      </w:pPr>
      <w:r w:rsidRPr="00F215A1">
        <w:rPr>
          <w:rFonts w:ascii="Garamond" w:hAnsi="Garamond"/>
          <w:b/>
          <w:noProof/>
          <w:color w:val="002060"/>
          <w:sz w:val="26"/>
          <w:szCs w:val="26"/>
        </w:rPr>
        <w:t>E(R) = K</w:t>
      </w:r>
      <w:r w:rsidRPr="00F215A1">
        <w:rPr>
          <w:rFonts w:ascii="Garamond" w:hAnsi="Garamond"/>
          <w:b/>
          <w:noProof/>
          <w:color w:val="002060"/>
          <w:sz w:val="26"/>
          <w:szCs w:val="26"/>
        </w:rPr>
        <w:sym w:font="Symbol" w:char="F0D7"/>
      </w:r>
      <w:r w:rsidRPr="00F215A1">
        <w:rPr>
          <w:rFonts w:ascii="Garamond" w:hAnsi="Garamond"/>
          <w:b/>
          <w:noProof/>
          <w:color w:val="002060"/>
          <w:sz w:val="26"/>
          <w:szCs w:val="26"/>
        </w:rPr>
        <w:t>Q/R</w:t>
      </w:r>
      <w:r w:rsidRPr="00482F43">
        <w:rPr>
          <w:rFonts w:ascii="Garamond" w:hAnsi="Garamond"/>
          <w:b/>
          <w:noProof/>
          <w:color w:val="002060"/>
          <w:sz w:val="26"/>
          <w:szCs w:val="26"/>
          <w:vertAlign w:val="superscript"/>
        </w:rPr>
        <w:t>2</w:t>
      </w:r>
      <w:r w:rsidRPr="00F215A1">
        <w:rPr>
          <w:rFonts w:ascii="Garamond" w:hAnsi="Garamond"/>
          <w:b/>
          <w:noProof/>
          <w:color w:val="002060"/>
          <w:sz w:val="26"/>
          <w:szCs w:val="26"/>
        </w:rPr>
        <w:t xml:space="preserve">  </w:t>
      </w:r>
      <w:r w:rsidR="00482F43">
        <w:rPr>
          <w:rFonts w:ascii="Garamond" w:hAnsi="Garamond"/>
          <w:b/>
          <w:noProof/>
          <w:color w:val="002060"/>
          <w:sz w:val="26"/>
          <w:szCs w:val="26"/>
        </w:rPr>
        <w:t xml:space="preserve">    </w:t>
      </w:r>
      <w:r w:rsidR="00597691">
        <w:rPr>
          <w:rFonts w:ascii="Garamond" w:hAnsi="Garamond"/>
          <w:b/>
          <w:noProof/>
          <w:color w:val="002060"/>
          <w:sz w:val="26"/>
          <w:szCs w:val="26"/>
        </w:rPr>
        <w:tab/>
      </w:r>
      <w:r w:rsidR="00597691">
        <w:rPr>
          <w:rFonts w:ascii="Garamond" w:hAnsi="Garamond"/>
          <w:b/>
          <w:noProof/>
          <w:color w:val="002060"/>
          <w:sz w:val="26"/>
          <w:szCs w:val="26"/>
        </w:rPr>
        <w:tab/>
      </w:r>
      <w:r w:rsidR="00482F43">
        <w:rPr>
          <w:rFonts w:ascii="Garamond" w:hAnsi="Garamond"/>
          <w:b/>
          <w:noProof/>
          <w:color w:val="002060"/>
          <w:sz w:val="26"/>
          <w:szCs w:val="26"/>
        </w:rPr>
        <w:t xml:space="preserve">  </w:t>
      </w:r>
      <w:r w:rsidRPr="00F215A1">
        <w:rPr>
          <w:rFonts w:ascii="Garamond" w:hAnsi="Garamond"/>
          <w:b/>
          <w:noProof/>
          <w:color w:val="002060"/>
          <w:sz w:val="26"/>
          <w:szCs w:val="26"/>
        </w:rPr>
        <w:t>(1)</w:t>
      </w:r>
    </w:p>
    <w:p w:rsidR="00AA5C16" w:rsidRDefault="00AA5C16" w:rsidP="00D6227F">
      <w:pPr>
        <w:spacing w:after="120"/>
        <w:ind w:left="-284" w:right="-142"/>
        <w:jc w:val="both"/>
        <w:rPr>
          <w:noProof/>
        </w:rPr>
      </w:pPr>
      <w:r>
        <w:rPr>
          <w:noProof/>
        </w:rPr>
        <w:lastRenderedPageBreak/>
        <w:t>Se vogliamo porre l’eq. (1) usando le proporzuioni possiamo subito scrivere:</w:t>
      </w:r>
    </w:p>
    <w:p w:rsidR="00AA5C16" w:rsidRDefault="00AA5C16" w:rsidP="00D6227F">
      <w:pPr>
        <w:spacing w:after="120"/>
        <w:ind w:left="-284" w:right="-142" w:firstLine="284"/>
        <w:jc w:val="both"/>
        <w:rPr>
          <w:noProof/>
        </w:rPr>
      </w:pPr>
      <w:r w:rsidRPr="00F215A1">
        <w:rPr>
          <w:rFonts w:ascii="Garamond" w:hAnsi="Garamond"/>
          <w:b/>
          <w:noProof/>
          <w:color w:val="002060"/>
          <w:sz w:val="26"/>
          <w:szCs w:val="26"/>
        </w:rPr>
        <w:t xml:space="preserve">E(R) </w:t>
      </w:r>
      <w:r w:rsidRPr="00F215A1">
        <w:rPr>
          <w:rFonts w:ascii="Garamond" w:hAnsi="Garamond"/>
          <w:b/>
          <w:noProof/>
          <w:color w:val="002060"/>
          <w:sz w:val="26"/>
          <w:szCs w:val="26"/>
        </w:rPr>
        <w:sym w:font="Symbol" w:char="F061"/>
      </w:r>
      <w:r w:rsidRPr="00F215A1">
        <w:rPr>
          <w:rFonts w:ascii="Garamond" w:hAnsi="Garamond"/>
          <w:b/>
          <w:noProof/>
          <w:color w:val="002060"/>
          <w:sz w:val="26"/>
          <w:szCs w:val="26"/>
        </w:rPr>
        <w:t xml:space="preserve"> Q</w:t>
      </w:r>
      <w:r>
        <w:rPr>
          <w:noProof/>
        </w:rPr>
        <w:t xml:space="preserve">     ;    </w:t>
      </w:r>
      <w:r w:rsidRPr="00F215A1">
        <w:rPr>
          <w:rFonts w:ascii="Garamond" w:hAnsi="Garamond"/>
          <w:b/>
          <w:noProof/>
          <w:color w:val="002060"/>
          <w:sz w:val="26"/>
          <w:szCs w:val="26"/>
        </w:rPr>
        <w:t xml:space="preserve">E(R) </w:t>
      </w:r>
      <w:r w:rsidRPr="00F215A1">
        <w:rPr>
          <w:rFonts w:ascii="Garamond" w:hAnsi="Garamond"/>
          <w:b/>
          <w:noProof/>
          <w:color w:val="002060"/>
          <w:sz w:val="26"/>
          <w:szCs w:val="26"/>
        </w:rPr>
        <w:sym w:font="Symbol" w:char="F061"/>
      </w:r>
      <w:r w:rsidRPr="00F215A1">
        <w:rPr>
          <w:rFonts w:ascii="Garamond" w:hAnsi="Garamond"/>
          <w:b/>
          <w:noProof/>
          <w:color w:val="002060"/>
          <w:sz w:val="26"/>
          <w:szCs w:val="26"/>
        </w:rPr>
        <w:t xml:space="preserve"> 1/R</w:t>
      </w:r>
      <w:r w:rsidRPr="00482F43">
        <w:rPr>
          <w:rFonts w:ascii="Garamond" w:hAnsi="Garamond"/>
          <w:b/>
          <w:noProof/>
          <w:color w:val="002060"/>
          <w:sz w:val="26"/>
          <w:szCs w:val="26"/>
          <w:vertAlign w:val="superscript"/>
        </w:rPr>
        <w:t>2</w:t>
      </w:r>
      <w:r>
        <w:rPr>
          <w:noProof/>
        </w:rPr>
        <w:t xml:space="preserve">  </w:t>
      </w:r>
      <w:r w:rsidR="00AD2EFD">
        <w:rPr>
          <w:noProof/>
        </w:rPr>
        <w:sym w:font="Symbol" w:char="F0AE"/>
      </w:r>
      <w:r w:rsidR="00AD2EFD">
        <w:rPr>
          <w:noProof/>
        </w:rPr>
        <w:t xml:space="preserve">  </w:t>
      </w:r>
      <w:r w:rsidR="00AD2EFD" w:rsidRPr="00F215A1">
        <w:rPr>
          <w:rFonts w:ascii="Garamond" w:hAnsi="Garamond"/>
          <w:b/>
          <w:noProof/>
          <w:color w:val="002060"/>
          <w:sz w:val="26"/>
          <w:szCs w:val="26"/>
        </w:rPr>
        <w:t xml:space="preserve">E(R) </w:t>
      </w:r>
      <w:r w:rsidR="00AD2EFD" w:rsidRPr="00F215A1">
        <w:rPr>
          <w:rFonts w:ascii="Garamond" w:hAnsi="Garamond"/>
          <w:b/>
          <w:noProof/>
          <w:color w:val="002060"/>
          <w:sz w:val="26"/>
          <w:szCs w:val="26"/>
        </w:rPr>
        <w:sym w:font="Symbol" w:char="F061"/>
      </w:r>
      <w:r w:rsidR="00AD2EFD" w:rsidRPr="00F215A1">
        <w:rPr>
          <w:rFonts w:ascii="Garamond" w:hAnsi="Garamond"/>
          <w:b/>
          <w:noProof/>
          <w:color w:val="002060"/>
          <w:sz w:val="26"/>
          <w:szCs w:val="26"/>
        </w:rPr>
        <w:t xml:space="preserve"> Q/R</w:t>
      </w:r>
      <w:r w:rsidR="00AD2EFD" w:rsidRPr="00482F43">
        <w:rPr>
          <w:rFonts w:ascii="Garamond" w:hAnsi="Garamond"/>
          <w:b/>
          <w:noProof/>
          <w:color w:val="002060"/>
          <w:sz w:val="26"/>
          <w:szCs w:val="26"/>
          <w:vertAlign w:val="superscript"/>
        </w:rPr>
        <w:t xml:space="preserve">2 </w:t>
      </w:r>
      <w:r w:rsidR="00AD2EFD" w:rsidRPr="00F215A1">
        <w:rPr>
          <w:rFonts w:ascii="Garamond" w:hAnsi="Garamond"/>
          <w:b/>
          <w:noProof/>
          <w:color w:val="002060"/>
          <w:sz w:val="26"/>
          <w:szCs w:val="26"/>
        </w:rPr>
        <w:t xml:space="preserve"> </w:t>
      </w:r>
      <w:r w:rsidR="00597691">
        <w:rPr>
          <w:rFonts w:ascii="Garamond" w:hAnsi="Garamond"/>
          <w:b/>
          <w:noProof/>
          <w:color w:val="002060"/>
          <w:sz w:val="26"/>
          <w:szCs w:val="26"/>
        </w:rPr>
        <w:tab/>
      </w:r>
      <w:r w:rsidR="00AD2EFD" w:rsidRPr="00F215A1">
        <w:rPr>
          <w:rFonts w:ascii="Garamond" w:hAnsi="Garamond"/>
          <w:b/>
          <w:noProof/>
          <w:color w:val="002060"/>
          <w:sz w:val="26"/>
          <w:szCs w:val="26"/>
        </w:rPr>
        <w:t xml:space="preserve">  (2)</w:t>
      </w:r>
    </w:p>
    <w:p w:rsidR="00AA5C16" w:rsidRDefault="00AA5C16" w:rsidP="00D6227F">
      <w:pPr>
        <w:spacing w:after="120"/>
        <w:ind w:left="-284" w:right="-143"/>
        <w:jc w:val="both"/>
        <w:rPr>
          <w:noProof/>
        </w:rPr>
      </w:pPr>
      <w:r>
        <w:rPr>
          <w:noProof/>
        </w:rPr>
        <w:t>Supponiamo che nel punto P</w:t>
      </w:r>
      <w:r w:rsidRPr="00482F43">
        <w:rPr>
          <w:noProof/>
          <w:vertAlign w:val="subscript"/>
        </w:rPr>
        <w:t>1</w:t>
      </w:r>
      <w:r w:rsidRPr="00E0533E">
        <w:rPr>
          <w:noProof/>
        </w:rPr>
        <w:t xml:space="preserve"> </w:t>
      </w:r>
      <w:r>
        <w:rPr>
          <w:noProof/>
        </w:rPr>
        <w:t>alla distanza R dal filo quest’ultimo produca un campo elettrico</w:t>
      </w:r>
      <w:r w:rsidR="00F215A1">
        <w:rPr>
          <w:noProof/>
        </w:rPr>
        <w:t xml:space="preserve"> </w:t>
      </w:r>
      <m:oMath>
        <m:acc>
          <m:accPr>
            <m:chr m:val="⃗"/>
            <m:ctrlPr>
              <w:rPr>
                <w:rFonts w:ascii="Cambria Math" w:hAnsi="Cambria Math"/>
                <w:i/>
                <w:noProof/>
              </w:rPr>
            </m:ctrlPr>
          </m:accPr>
          <m:e>
            <m:r>
              <w:rPr>
                <w:rFonts w:ascii="Cambria Math" w:hAnsi="Cambria Math"/>
                <w:noProof/>
              </w:rPr>
              <m:t>E</m:t>
            </m:r>
          </m:e>
        </m:acc>
      </m:oMath>
      <w:r>
        <w:rPr>
          <w:noProof/>
        </w:rPr>
        <w:t xml:space="preserve"> (</w:t>
      </w:r>
      <w:r w:rsidR="00482F43">
        <w:rPr>
          <w:noProof/>
        </w:rPr>
        <w:t>F</w:t>
      </w:r>
      <w:r>
        <w:rPr>
          <w:noProof/>
        </w:rPr>
        <w:t>igura1): cosa accade se raddoppiamo la distanza dal filo (cioè, ci poniamo al punto P</w:t>
      </w:r>
      <w:r w:rsidRPr="00670596">
        <w:rPr>
          <w:noProof/>
          <w:vertAlign w:val="subscript"/>
        </w:rPr>
        <w:t>2</w:t>
      </w:r>
      <w:r>
        <w:rPr>
          <w:noProof/>
        </w:rPr>
        <w:t xml:space="preserve"> distante 2R dal filo)?</w:t>
      </w:r>
    </w:p>
    <w:p w:rsidR="00AA5C16" w:rsidRDefault="00AA5C16" w:rsidP="00D6227F">
      <w:pPr>
        <w:spacing w:after="120"/>
        <w:ind w:left="-284" w:right="-143"/>
        <w:jc w:val="both"/>
        <w:rPr>
          <w:noProof/>
        </w:rPr>
      </w:pPr>
      <w:r>
        <w:rPr>
          <w:noProof/>
        </w:rPr>
        <w:t>Per rispondere alla domanda è necessario tracciare un semplice disegno: da P</w:t>
      </w:r>
      <w:r w:rsidRPr="00670596">
        <w:rPr>
          <w:noProof/>
          <w:vertAlign w:val="subscript"/>
        </w:rPr>
        <w:t>1</w:t>
      </w:r>
      <w:r>
        <w:rPr>
          <w:noProof/>
        </w:rPr>
        <w:t xml:space="preserve"> disegnamo un triangolo isoscele che taglia nel filo una base</w:t>
      </w:r>
      <w:r w:rsidR="00F5294C">
        <w:rPr>
          <w:noProof/>
        </w:rPr>
        <w:t xml:space="preserve"> di lunghezza </w:t>
      </w:r>
      <w:bookmarkStart w:id="6" w:name="_Hlk525569668"/>
      <w:r w:rsidR="00F5294C" w:rsidRPr="00F50D69">
        <w:rPr>
          <w:rFonts w:ascii="Freestyle Script" w:hAnsi="Freestyle Script"/>
          <w:noProof/>
          <w:sz w:val="32"/>
          <w:szCs w:val="32"/>
        </w:rPr>
        <w:t xml:space="preserve">l </w:t>
      </w:r>
      <w:bookmarkEnd w:id="6"/>
      <w:r>
        <w:rPr>
          <w:noProof/>
        </w:rPr>
        <w:t xml:space="preserve"> contenente una carica Q. Se mi sposto da P</w:t>
      </w:r>
      <w:r w:rsidRPr="00670596">
        <w:rPr>
          <w:noProof/>
          <w:vertAlign w:val="subscript"/>
        </w:rPr>
        <w:t>1</w:t>
      </w:r>
      <w:r>
        <w:rPr>
          <w:noProof/>
        </w:rPr>
        <w:t xml:space="preserve"> a P</w:t>
      </w:r>
      <w:r w:rsidRPr="00670596">
        <w:rPr>
          <w:noProof/>
          <w:vertAlign w:val="subscript"/>
        </w:rPr>
        <w:t>2</w:t>
      </w:r>
      <w:r>
        <w:rPr>
          <w:noProof/>
        </w:rPr>
        <w:t xml:space="preserve"> e disegno il solito triangolo, la base raddoppia</w:t>
      </w:r>
      <w:r w:rsidR="00F50D69">
        <w:rPr>
          <w:noProof/>
        </w:rPr>
        <w:t xml:space="preserve"> diventando lunga 2</w:t>
      </w:r>
      <w:r w:rsidR="00F50D69" w:rsidRPr="00F50D69">
        <w:rPr>
          <w:rFonts w:ascii="Freestyle Script" w:hAnsi="Freestyle Script"/>
          <w:noProof/>
          <w:sz w:val="32"/>
          <w:szCs w:val="32"/>
        </w:rPr>
        <w:t>l</w:t>
      </w:r>
      <w:r>
        <w:rPr>
          <w:noProof/>
        </w:rPr>
        <w:t xml:space="preserve"> e perciò raddoppia anche la carica contenuta, che diventa 2Q. Questo vale per qualsiasi triangolo io disegni: perciò è come se la carica elettrica agente su P</w:t>
      </w:r>
      <w:r w:rsidR="003A03A9">
        <w:rPr>
          <w:noProof/>
          <w:vertAlign w:val="subscript"/>
        </w:rPr>
        <w:t>2</w:t>
      </w:r>
      <w:r>
        <w:rPr>
          <w:noProof/>
        </w:rPr>
        <w:t xml:space="preserve"> raddoppiasse al raddoppiare della distanza R dal filo</w:t>
      </w:r>
      <w:r w:rsidR="003A03A9">
        <w:rPr>
          <w:noProof/>
        </w:rPr>
        <w:t xml:space="preserve">: </w:t>
      </w:r>
      <w:r w:rsidR="003A03A9" w:rsidRPr="003A03A9">
        <w:rPr>
          <w:b/>
          <w:noProof/>
        </w:rPr>
        <w:t>carica agente Q e distanza R sono dunque direttamente proporzionali</w:t>
      </w:r>
      <w:r w:rsidR="003A03A9">
        <w:rPr>
          <w:noProof/>
        </w:rPr>
        <w:t>.</w:t>
      </w:r>
    </w:p>
    <w:p w:rsidR="00AD2EFD" w:rsidRDefault="00AD2EFD" w:rsidP="00D6227F">
      <w:pPr>
        <w:spacing w:after="120"/>
        <w:ind w:left="-284" w:right="-143"/>
        <w:jc w:val="both"/>
        <w:rPr>
          <w:noProof/>
        </w:rPr>
      </w:pPr>
      <w:r>
        <w:rPr>
          <w:noProof/>
        </w:rPr>
        <w:t xml:space="preserve">Scrivo perciò </w:t>
      </w:r>
      <w:r w:rsidRPr="00C6002F">
        <w:rPr>
          <w:rFonts w:ascii="Garamond" w:hAnsi="Garamond"/>
          <w:b/>
          <w:noProof/>
          <w:sz w:val="26"/>
          <w:szCs w:val="26"/>
        </w:rPr>
        <w:t xml:space="preserve">Q </w:t>
      </w:r>
      <w:r w:rsidRPr="00C6002F">
        <w:rPr>
          <w:rFonts w:ascii="Garamond" w:hAnsi="Garamond"/>
          <w:b/>
          <w:noProof/>
          <w:sz w:val="26"/>
          <w:szCs w:val="26"/>
        </w:rPr>
        <w:sym w:font="Symbol" w:char="F061"/>
      </w:r>
      <w:r w:rsidRPr="00C6002F">
        <w:rPr>
          <w:rFonts w:ascii="Garamond" w:hAnsi="Garamond"/>
          <w:b/>
          <w:noProof/>
          <w:sz w:val="26"/>
          <w:szCs w:val="26"/>
        </w:rPr>
        <w:t xml:space="preserve"> R</w:t>
      </w:r>
      <w:r w:rsidRPr="00C6002F">
        <w:rPr>
          <w:noProof/>
        </w:rPr>
        <w:t xml:space="preserve"> </w:t>
      </w:r>
      <w:r>
        <w:rPr>
          <w:noProof/>
        </w:rPr>
        <w:t xml:space="preserve">e di conseguenza l’eq. </w:t>
      </w:r>
      <w:r w:rsidR="005762C9">
        <w:rPr>
          <w:noProof/>
        </w:rPr>
        <w:t>(</w:t>
      </w:r>
      <w:r>
        <w:rPr>
          <w:noProof/>
        </w:rPr>
        <w:t>2) diventa:</w:t>
      </w:r>
    </w:p>
    <w:p w:rsidR="00AD2EFD" w:rsidRPr="00F215A1" w:rsidRDefault="00AD2EFD" w:rsidP="00D6227F">
      <w:pPr>
        <w:spacing w:after="120"/>
        <w:ind w:right="-285"/>
        <w:jc w:val="both"/>
        <w:rPr>
          <w:rFonts w:ascii="Garamond" w:hAnsi="Garamond"/>
          <w:b/>
          <w:noProof/>
          <w:color w:val="002060"/>
          <w:sz w:val="26"/>
          <w:szCs w:val="26"/>
        </w:rPr>
      </w:pPr>
      <w:r w:rsidRPr="00F215A1">
        <w:rPr>
          <w:rFonts w:ascii="Garamond" w:hAnsi="Garamond"/>
          <w:b/>
          <w:noProof/>
          <w:color w:val="002060"/>
          <w:sz w:val="26"/>
          <w:szCs w:val="26"/>
        </w:rPr>
        <w:t xml:space="preserve">E(R) </w:t>
      </w:r>
      <w:r w:rsidRPr="00F215A1">
        <w:rPr>
          <w:rFonts w:ascii="Garamond" w:hAnsi="Garamond"/>
          <w:b/>
          <w:noProof/>
          <w:color w:val="002060"/>
          <w:sz w:val="26"/>
          <w:szCs w:val="26"/>
        </w:rPr>
        <w:sym w:font="Symbol" w:char="F061"/>
      </w:r>
      <w:r w:rsidRPr="00F215A1">
        <w:rPr>
          <w:rFonts w:ascii="Garamond" w:hAnsi="Garamond"/>
          <w:b/>
          <w:noProof/>
          <w:color w:val="002060"/>
          <w:sz w:val="26"/>
          <w:szCs w:val="26"/>
        </w:rPr>
        <w:t xml:space="preserve"> R/R</w:t>
      </w:r>
      <w:r w:rsidRPr="00DB2300">
        <w:rPr>
          <w:rFonts w:ascii="Garamond" w:hAnsi="Garamond"/>
          <w:b/>
          <w:noProof/>
          <w:color w:val="002060"/>
          <w:sz w:val="26"/>
          <w:szCs w:val="26"/>
          <w:vertAlign w:val="superscript"/>
        </w:rPr>
        <w:t>2</w:t>
      </w:r>
      <w:r w:rsidRPr="00F215A1">
        <w:rPr>
          <w:rFonts w:ascii="Garamond" w:hAnsi="Garamond"/>
          <w:b/>
          <w:noProof/>
          <w:color w:val="002060"/>
          <w:sz w:val="26"/>
          <w:szCs w:val="26"/>
        </w:rPr>
        <w:t xml:space="preserve"> </w:t>
      </w:r>
      <w:r w:rsidR="00DB2300">
        <w:rPr>
          <w:rFonts w:ascii="Garamond" w:hAnsi="Garamond"/>
          <w:b/>
          <w:noProof/>
          <w:color w:val="002060"/>
          <w:sz w:val="26"/>
          <w:szCs w:val="26"/>
        </w:rPr>
        <w:t xml:space="preserve"> </w:t>
      </w:r>
      <w:r w:rsidRPr="00DB2300">
        <w:rPr>
          <w:rFonts w:ascii="Garamond" w:hAnsi="Garamond"/>
          <w:noProof/>
          <w:color w:val="002060"/>
          <w:sz w:val="26"/>
          <w:szCs w:val="26"/>
        </w:rPr>
        <w:sym w:font="Symbol" w:char="F0AE"/>
      </w:r>
      <w:r w:rsidR="00DB2300">
        <w:rPr>
          <w:rFonts w:ascii="Garamond" w:hAnsi="Garamond"/>
          <w:b/>
          <w:noProof/>
          <w:color w:val="002060"/>
          <w:sz w:val="26"/>
          <w:szCs w:val="26"/>
        </w:rPr>
        <w:t xml:space="preserve"> </w:t>
      </w:r>
      <w:r w:rsidRPr="00F215A1">
        <w:rPr>
          <w:rFonts w:ascii="Garamond" w:hAnsi="Garamond"/>
          <w:b/>
          <w:noProof/>
          <w:color w:val="002060"/>
          <w:sz w:val="26"/>
          <w:szCs w:val="26"/>
        </w:rPr>
        <w:t xml:space="preserve"> E(R) </w:t>
      </w:r>
      <w:r w:rsidRPr="00F215A1">
        <w:rPr>
          <w:rFonts w:ascii="Garamond" w:hAnsi="Garamond"/>
          <w:b/>
          <w:noProof/>
          <w:color w:val="002060"/>
          <w:sz w:val="26"/>
          <w:szCs w:val="26"/>
        </w:rPr>
        <w:sym w:font="Symbol" w:char="F061"/>
      </w:r>
      <w:r w:rsidRPr="00F215A1">
        <w:rPr>
          <w:rFonts w:ascii="Garamond" w:hAnsi="Garamond"/>
          <w:b/>
          <w:noProof/>
          <w:color w:val="002060"/>
          <w:sz w:val="26"/>
          <w:szCs w:val="26"/>
        </w:rPr>
        <w:t xml:space="preserve"> </w:t>
      </w:r>
      <w:r w:rsidR="002C651A" w:rsidRPr="00F215A1">
        <w:rPr>
          <w:rFonts w:ascii="Garamond" w:hAnsi="Garamond"/>
          <w:b/>
          <w:noProof/>
          <w:color w:val="002060"/>
          <w:sz w:val="26"/>
          <w:szCs w:val="26"/>
        </w:rPr>
        <w:t>1/</w:t>
      </w:r>
      <w:r w:rsidRPr="00F215A1">
        <w:rPr>
          <w:rFonts w:ascii="Garamond" w:hAnsi="Garamond"/>
          <w:b/>
          <w:noProof/>
          <w:color w:val="002060"/>
          <w:sz w:val="26"/>
          <w:szCs w:val="26"/>
        </w:rPr>
        <w:t>R</w:t>
      </w:r>
      <w:r w:rsidR="002C651A" w:rsidRPr="00F215A1">
        <w:rPr>
          <w:rFonts w:ascii="Garamond" w:hAnsi="Garamond"/>
          <w:b/>
          <w:noProof/>
          <w:color w:val="002060"/>
          <w:sz w:val="26"/>
          <w:szCs w:val="26"/>
        </w:rPr>
        <w:t xml:space="preserve">  </w:t>
      </w:r>
      <w:r w:rsidR="00DB2300">
        <w:rPr>
          <w:rFonts w:ascii="Garamond" w:hAnsi="Garamond"/>
          <w:b/>
          <w:noProof/>
          <w:color w:val="002060"/>
          <w:sz w:val="26"/>
          <w:szCs w:val="26"/>
        </w:rPr>
        <w:t xml:space="preserve">   </w:t>
      </w:r>
      <w:r w:rsidR="002C651A" w:rsidRPr="00F215A1">
        <w:rPr>
          <w:rFonts w:ascii="Garamond" w:hAnsi="Garamond"/>
          <w:b/>
          <w:noProof/>
          <w:color w:val="002060"/>
          <w:sz w:val="26"/>
          <w:szCs w:val="26"/>
        </w:rPr>
        <w:t xml:space="preserve"> </w:t>
      </w:r>
      <w:r w:rsidR="00597691">
        <w:rPr>
          <w:rFonts w:ascii="Garamond" w:hAnsi="Garamond"/>
          <w:b/>
          <w:noProof/>
          <w:color w:val="002060"/>
          <w:sz w:val="26"/>
          <w:szCs w:val="26"/>
        </w:rPr>
        <w:tab/>
      </w:r>
      <w:r w:rsidR="002C651A" w:rsidRPr="00F215A1">
        <w:rPr>
          <w:rFonts w:ascii="Garamond" w:hAnsi="Garamond"/>
          <w:b/>
          <w:noProof/>
          <w:color w:val="002060"/>
          <w:sz w:val="26"/>
          <w:szCs w:val="26"/>
        </w:rPr>
        <w:t xml:space="preserve"> (3)</w:t>
      </w:r>
    </w:p>
    <w:p w:rsidR="002C651A" w:rsidRDefault="002C651A" w:rsidP="00482F43">
      <w:pPr>
        <w:ind w:left="-284" w:right="-285"/>
        <w:jc w:val="both"/>
        <w:rPr>
          <w:noProof/>
        </w:rPr>
      </w:pPr>
      <w:r>
        <w:rPr>
          <w:noProof/>
        </w:rPr>
        <w:t xml:space="preserve">In conclusione: </w:t>
      </w:r>
      <w:r w:rsidRPr="00DB2300">
        <w:rPr>
          <w:rFonts w:ascii="Garamond" w:hAnsi="Garamond"/>
          <w:b/>
          <w:noProof/>
          <w:color w:val="003300"/>
          <w:sz w:val="26"/>
          <w:szCs w:val="26"/>
        </w:rPr>
        <w:t xml:space="preserve">il modulo del campo elettrico </w:t>
      </w:r>
      <w:r w:rsidR="00296B10">
        <w:rPr>
          <w:rFonts w:ascii="Garamond" w:hAnsi="Garamond"/>
          <w:b/>
          <w:noProof/>
          <w:color w:val="003300"/>
          <w:sz w:val="26"/>
          <w:szCs w:val="26"/>
        </w:rPr>
        <w:t xml:space="preserve">macroscopico </w:t>
      </w:r>
      <w:r w:rsidRPr="00DB2300">
        <w:rPr>
          <w:rFonts w:ascii="Garamond" w:hAnsi="Garamond"/>
          <w:b/>
          <w:noProof/>
          <w:color w:val="003300"/>
          <w:sz w:val="26"/>
          <w:szCs w:val="26"/>
        </w:rPr>
        <w:t>prodotto da un filo infinito carico è inversamente proporzionale alla distanza dal filo</w:t>
      </w:r>
    </w:p>
    <w:p w:rsidR="002C651A" w:rsidRDefault="002C651A" w:rsidP="00DB2300">
      <w:pPr>
        <w:ind w:left="-284" w:right="-285"/>
        <w:jc w:val="both"/>
        <w:rPr>
          <w:noProof/>
        </w:rPr>
      </w:pPr>
      <w:r>
        <w:rPr>
          <w:noProof/>
        </w:rPr>
        <w:t xml:space="preserve">“Prof… ma la legge di Coulomb dichiara che il camp elettrico è inversamente proporzionale al quadrato della distanza, ora invece scoipriamo che per il filo </w:t>
      </w:r>
      <w:r w:rsidR="00DB2300">
        <w:rPr>
          <w:noProof/>
        </w:rPr>
        <w:t>è</w:t>
      </w:r>
      <w:r>
        <w:rPr>
          <w:noProof/>
        </w:rPr>
        <w:t xml:space="preserve"> inversamente proporzionale alla distanza… cosa è successo? Chi sbaglia?”   “Non sbaglia nessuno…”   “…?!?!”   “…. </w:t>
      </w:r>
      <w:r w:rsidR="00DB2300">
        <w:rPr>
          <w:noProof/>
        </w:rPr>
        <w:t>p</w:t>
      </w:r>
      <w:r>
        <w:rPr>
          <w:noProof/>
        </w:rPr>
        <w:t xml:space="preserve">erché la Legge di Coulomb vale per la singola carica puntiforme. Quando tantissime cariche puntiformi si uniscono in un unico filo producendo un campo elettrico macroscopico, allora il campo elettrico complessivo generato da tutte le cariche è inversamente proporzionale alla distanza. In altre parole: la singola carica continua a produrre un campo elettrico </w:t>
      </w:r>
      <w:r>
        <w:rPr>
          <w:noProof/>
        </w:rPr>
        <w:sym w:font="Symbol" w:char="F061"/>
      </w:r>
      <w:r>
        <w:rPr>
          <w:noProof/>
        </w:rPr>
        <w:t xml:space="preserve"> 1/R</w:t>
      </w:r>
      <w:r w:rsidRPr="00DB2300">
        <w:rPr>
          <w:noProof/>
          <w:vertAlign w:val="superscript"/>
        </w:rPr>
        <w:t>2</w:t>
      </w:r>
      <w:r>
        <w:rPr>
          <w:noProof/>
        </w:rPr>
        <w:t xml:space="preserve">, obbedendo alla Legge di Coulomb; tutti i campi eletrrici prodotti dalle cariche generano il campo elettrico complessivo il quale invece è </w:t>
      </w:r>
      <w:r>
        <w:rPr>
          <w:noProof/>
        </w:rPr>
        <w:sym w:font="Symbol" w:char="F061"/>
      </w:r>
      <w:r>
        <w:rPr>
          <w:noProof/>
        </w:rPr>
        <w:t xml:space="preserve"> 1/R.</w:t>
      </w:r>
    </w:p>
    <w:p w:rsidR="00DB2300" w:rsidRPr="00896598" w:rsidRDefault="00DB2300" w:rsidP="00DB2300">
      <w:pPr>
        <w:ind w:left="-284" w:right="-285"/>
        <w:jc w:val="both"/>
        <w:rPr>
          <w:rFonts w:ascii="Freestyle Script" w:hAnsi="Freestyle Script"/>
          <w:noProof/>
          <w:sz w:val="32"/>
          <w:szCs w:val="32"/>
        </w:rPr>
      </w:pPr>
      <w:r>
        <w:rPr>
          <w:noProof/>
        </w:rPr>
        <w:t xml:space="preserve">Infine, bisogna determinare la </w:t>
      </w:r>
      <w:r w:rsidRPr="00C6002F">
        <w:rPr>
          <w:b/>
          <w:noProof/>
        </w:rPr>
        <w:t>costante di proporzionalità</w:t>
      </w:r>
      <w:r>
        <w:rPr>
          <w:noProof/>
        </w:rPr>
        <w:t xml:space="preserve">. Questa è ottenibile grazie ad un importante teorema valido il campo elettrico, il cosidetto </w:t>
      </w:r>
      <w:r w:rsidRPr="004C7C59">
        <w:rPr>
          <w:b/>
          <w:noProof/>
        </w:rPr>
        <w:t>Teorema di Gauss</w:t>
      </w:r>
      <w:r>
        <w:rPr>
          <w:noProof/>
        </w:rPr>
        <w:t xml:space="preserve">, che però noi non dimostreremo. Pertanto vi do solo il risultato finale: la costante di proporzionalità è </w:t>
      </w:r>
      <w:r w:rsidR="00296B10" w:rsidRPr="00296B10">
        <w:rPr>
          <w:rFonts w:ascii="Garamond" w:hAnsi="Garamond"/>
          <w:b/>
          <w:noProof/>
          <w:sz w:val="26"/>
          <w:szCs w:val="26"/>
        </w:rPr>
        <w:t>2K/</w:t>
      </w:r>
      <w:r w:rsidR="00296B10" w:rsidRPr="00296B10">
        <w:rPr>
          <w:rFonts w:ascii="Freestyle Script" w:hAnsi="Freestyle Script"/>
          <w:b/>
          <w:noProof/>
          <w:sz w:val="32"/>
          <w:szCs w:val="32"/>
        </w:rPr>
        <w:t>l</w:t>
      </w:r>
    </w:p>
    <w:p w:rsidR="00296B10" w:rsidRDefault="00296B10" w:rsidP="0065499C">
      <w:pPr>
        <w:ind w:left="-567" w:right="-285"/>
        <w:jc w:val="both"/>
        <w:rPr>
          <w:noProof/>
        </w:rPr>
      </w:pPr>
      <w:r>
        <w:rPr>
          <w:noProof/>
        </w:rPr>
        <w:t>In conclusione, la formula del campo elettrico macroscopico prodotto da un filo infinito carico è:</w:t>
      </w:r>
    </w:p>
    <w:p w:rsidR="00296B10" w:rsidRPr="00597691" w:rsidRDefault="00296B10" w:rsidP="00EB1B73">
      <w:pPr>
        <w:ind w:left="-284" w:right="-285" w:firstLine="284"/>
        <w:jc w:val="both"/>
        <w:rPr>
          <w:rFonts w:ascii="Garamond" w:hAnsi="Garamond"/>
          <w:b/>
          <w:noProof/>
          <w:color w:val="002060"/>
          <w:sz w:val="26"/>
          <w:szCs w:val="26"/>
        </w:rPr>
      </w:pPr>
      <w:bookmarkStart w:id="7" w:name="_Hlk525569194"/>
      <w:r w:rsidRPr="00597691">
        <w:rPr>
          <w:rFonts w:ascii="Garamond" w:hAnsi="Garamond"/>
          <w:b/>
          <w:noProof/>
          <w:color w:val="002060"/>
          <w:sz w:val="26"/>
          <w:szCs w:val="26"/>
        </w:rPr>
        <w:t xml:space="preserve">E(R) </w:t>
      </w:r>
      <w:r w:rsidRPr="0011726E">
        <w:rPr>
          <w:rFonts w:ascii="Garamond" w:hAnsi="Garamond"/>
          <w:b/>
          <w:noProof/>
          <w:color w:val="002060"/>
          <w:sz w:val="26"/>
          <w:szCs w:val="26"/>
        </w:rPr>
        <w:t>= 2K</w:t>
      </w:r>
      <w:r w:rsidR="0011726E">
        <w:rPr>
          <w:rFonts w:ascii="Garamond" w:hAnsi="Garamond"/>
          <w:b/>
          <w:noProof/>
          <w:color w:val="002060"/>
          <w:sz w:val="26"/>
          <w:szCs w:val="26"/>
        </w:rPr>
        <w:t>/</w:t>
      </w:r>
      <w:r w:rsidR="0011726E" w:rsidRPr="0011726E">
        <w:rPr>
          <w:rFonts w:ascii="Freestyle Script" w:hAnsi="Freestyle Script"/>
          <w:b/>
          <w:noProof/>
          <w:color w:val="002060"/>
          <w:sz w:val="32"/>
          <w:szCs w:val="32"/>
        </w:rPr>
        <w:t xml:space="preserve">l </w:t>
      </w:r>
      <w:r w:rsidRPr="0011726E">
        <w:rPr>
          <w:rFonts w:ascii="Garamond" w:hAnsi="Garamond"/>
          <w:b/>
          <w:noProof/>
          <w:color w:val="002060"/>
          <w:sz w:val="26"/>
          <w:szCs w:val="26"/>
        </w:rPr>
        <w:sym w:font="Symbol" w:char="F0D7"/>
      </w:r>
      <w:r w:rsidRPr="0011726E">
        <w:rPr>
          <w:rFonts w:ascii="Garamond" w:hAnsi="Garamond"/>
          <w:b/>
          <w:noProof/>
          <w:color w:val="002060"/>
          <w:sz w:val="26"/>
          <w:szCs w:val="26"/>
        </w:rPr>
        <w:t>Q/</w:t>
      </w:r>
      <w:r w:rsidRPr="00597691">
        <w:rPr>
          <w:rFonts w:ascii="Garamond" w:hAnsi="Garamond"/>
          <w:b/>
          <w:noProof/>
          <w:color w:val="002060"/>
          <w:sz w:val="26"/>
          <w:szCs w:val="26"/>
        </w:rPr>
        <w:t>R</w:t>
      </w:r>
      <w:r w:rsidR="00597691" w:rsidRPr="00597691">
        <w:rPr>
          <w:rFonts w:ascii="Garamond" w:hAnsi="Garamond"/>
          <w:b/>
          <w:noProof/>
          <w:color w:val="002060"/>
          <w:sz w:val="26"/>
          <w:szCs w:val="26"/>
        </w:rPr>
        <w:sym w:font="Symbol" w:char="F0D7"/>
      </w:r>
      <m:oMath>
        <m:acc>
          <m:accPr>
            <m:chr m:val="⃗"/>
            <m:ctrlPr>
              <w:rPr>
                <w:rFonts w:ascii="Cambria Math" w:hAnsi="Cambria Math"/>
                <w:b/>
                <w:i/>
                <w:noProof/>
                <w:color w:val="002060"/>
                <w:sz w:val="26"/>
                <w:szCs w:val="26"/>
              </w:rPr>
            </m:ctrlPr>
          </m:accPr>
          <m:e>
            <m:r>
              <m:rPr>
                <m:sty m:val="bi"/>
              </m:rPr>
              <w:rPr>
                <w:rFonts w:ascii="Cambria Math" w:hAnsi="Cambria Math"/>
                <w:noProof/>
                <w:color w:val="002060"/>
                <w:sz w:val="26"/>
                <w:szCs w:val="26"/>
              </w:rPr>
              <m:t>e</m:t>
            </m:r>
          </m:e>
        </m:acc>
      </m:oMath>
      <w:r w:rsidR="00597691" w:rsidRPr="00597691">
        <w:rPr>
          <w:rFonts w:ascii="Garamond" w:hAnsi="Garamond"/>
          <w:b/>
          <w:noProof/>
          <w:color w:val="002060"/>
          <w:sz w:val="26"/>
          <w:szCs w:val="26"/>
        </w:rPr>
        <w:t>r</w:t>
      </w:r>
      <w:r w:rsidRPr="00597691">
        <w:rPr>
          <w:rFonts w:ascii="Garamond" w:hAnsi="Garamond"/>
          <w:b/>
          <w:noProof/>
          <w:color w:val="002060"/>
          <w:sz w:val="26"/>
          <w:szCs w:val="26"/>
        </w:rPr>
        <w:tab/>
      </w:r>
      <w:bookmarkEnd w:id="7"/>
      <w:r w:rsidRPr="00597691">
        <w:rPr>
          <w:rFonts w:ascii="Garamond" w:hAnsi="Garamond"/>
          <w:b/>
          <w:noProof/>
          <w:color w:val="002060"/>
          <w:sz w:val="26"/>
          <w:szCs w:val="26"/>
        </w:rPr>
        <w:tab/>
        <w:t>(4)</w:t>
      </w:r>
    </w:p>
    <w:p w:rsidR="00296B10" w:rsidRPr="000B2382" w:rsidRDefault="00BC742F" w:rsidP="00597691">
      <w:pPr>
        <w:spacing w:after="0"/>
        <w:ind w:left="-567" w:right="-568"/>
        <w:jc w:val="both"/>
        <w:rPr>
          <w:rFonts w:ascii="Times New Roman" w:hAnsi="Times New Roman"/>
          <w:b/>
          <w:noProof/>
          <w:color w:val="FF0000"/>
          <w:sz w:val="28"/>
          <w:szCs w:val="28"/>
        </w:rPr>
      </w:pPr>
      <w:r>
        <w:rPr>
          <w:rFonts w:ascii="Times New Roman" w:hAnsi="Times New Roman"/>
          <w:b/>
          <w:noProof/>
          <w:color w:val="FF0000"/>
          <w:sz w:val="28"/>
          <w:szCs w:val="28"/>
        </w:rPr>
        <w:pict>
          <v:oval id="Ovale 6" o:spid="_x0000_s1031" style="position:absolute;left:0;text-align:left;margin-left:-40.95pt;margin-top:24.55pt;width:90.75pt;height:184.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" fillcolor="#22ea3a" strokecolor="#c00000" strokeweight="1.5pt">
            <v:fill opacity="22873f"/>
          </v:oval>
        </w:pict>
      </w:r>
      <w:r w:rsidR="00296B10" w:rsidRPr="000B2382">
        <w:rPr>
          <w:rFonts w:ascii="Times New Roman" w:hAnsi="Times New Roman"/>
          <w:b/>
          <w:noProof/>
          <w:color w:val="FF0000"/>
          <w:sz w:val="28"/>
          <w:szCs w:val="28"/>
        </w:rPr>
        <w:t>Densità lineare di carica</w:t>
      </w:r>
      <w:r w:rsidR="00046BFE">
        <w:rPr>
          <w:rFonts w:ascii="Times New Roman" w:hAnsi="Times New Roman"/>
          <w:b/>
          <w:noProof/>
          <w:color w:val="FF0000"/>
          <w:sz w:val="28"/>
          <w:szCs w:val="28"/>
        </w:rPr>
        <w:t xml:space="preserve"> e formula definitiva</w:t>
      </w:r>
    </w:p>
    <w:p w:rsidR="006B6B46" w:rsidRDefault="006B6B46" w:rsidP="006B6B46">
      <w:pPr>
        <w:ind w:left="993" w:right="-568"/>
        <w:jc w:val="both"/>
        <w:rPr>
          <w:noProof/>
        </w:rPr>
        <w:sectPr w:rsidR="006B6B46" w:rsidSect="00D6227F">
          <w:pgSz w:w="11906" w:h="16838"/>
          <w:pgMar w:top="426" w:right="1134" w:bottom="426" w:left="1134" w:header="708" w:footer="708" w:gutter="0"/>
          <w:cols w:space="708"/>
          <w:docGrid w:linePitch="360"/>
        </w:sectPr>
      </w:pPr>
    </w:p>
    <w:p w:rsidR="00EB1B73" w:rsidRDefault="00BC742F" w:rsidP="00EB1B73">
      <w:pPr>
        <w:tabs>
          <w:tab w:val="left" w:pos="4536"/>
        </w:tabs>
        <w:ind w:left="1134" w:right="-285"/>
        <w:jc w:val="both"/>
        <w:rPr>
          <w:noProof/>
        </w:rPr>
      </w:pPr>
      <w:r>
        <w:rPr>
          <w:noProof/>
        </w:rPr>
        <w:lastRenderedPageBreak/>
        <w:pict>
          <v:shape id="_x0000_s1027" type="#_x0000_t202" style="position:absolute;left:0;text-align:left;margin-left:-35.7pt;margin-top:12.05pt;width:79.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" filled="f" stroked="f">
            <v:textbox style="mso-fit-shape-to-text:t">
              <w:txbxContent>
                <w:p w:rsidR="00EB1B73" w:rsidRDefault="00EB1B73" w:rsidP="000763EB">
                  <w:pPr>
                    <w:spacing w:after="120"/>
                    <w:jc w:val="center"/>
                    <w:rPr>
                      <w:rFonts w:ascii="Garamond" w:hAnsi="Garamond"/>
                      <w:b/>
                      <w:sz w:val="26"/>
                      <w:szCs w:val="26"/>
                    </w:rPr>
                  </w:pPr>
                  <w:r w:rsidRPr="00EB1B73">
                    <w:rPr>
                      <w:rFonts w:ascii="Garamond" w:hAnsi="Garamond"/>
                      <w:b/>
                      <w:sz w:val="26"/>
                      <w:szCs w:val="26"/>
                    </w:rPr>
                    <w:t>Densità lineare di carica λ:</w:t>
                  </w:r>
                </w:p>
                <w:p w:rsidR="000763EB" w:rsidRPr="00EB1B73" w:rsidRDefault="000763EB" w:rsidP="000763EB">
                  <w:pPr>
                    <w:spacing w:after="0"/>
                    <w:jc w:val="center"/>
                    <w:rPr>
                      <w:rFonts w:ascii="Garamond" w:hAnsi="Garamond"/>
                      <w:b/>
                      <w:sz w:val="26"/>
                      <w:szCs w:val="26"/>
                    </w:rPr>
                  </w:pPr>
                  <w:r w:rsidRPr="004A5DEF">
                    <w:rPr>
                      <w:b/>
                      <w:noProof/>
                    </w:rPr>
                    <w:t>λ=Q/</w:t>
                  </w:r>
                  <w:r w:rsidRPr="004A5DEF">
                    <w:rPr>
                      <w:rFonts w:ascii="Freestyle Script" w:hAnsi="Freestyle Script"/>
                      <w:b/>
                      <w:noProof/>
                      <w:sz w:val="32"/>
                      <w:szCs w:val="32"/>
                    </w:rPr>
                    <w:t>l</w:t>
                  </w:r>
                </w:p>
                <w:p w:rsidR="00EB1B73" w:rsidRPr="000763EB" w:rsidRDefault="00EB1B73" w:rsidP="00EB1B73">
                  <w:pPr>
                    <w:jc w:val="center"/>
                    <w:rPr>
                      <w:rFonts w:ascii="Garamond" w:hAnsi="Garamond"/>
                      <w:sz w:val="26"/>
                      <w:szCs w:val="26"/>
                    </w:rPr>
                  </w:pPr>
                  <w:r w:rsidRPr="000763EB">
                    <w:rPr>
                      <w:rFonts w:ascii="Garamond" w:hAnsi="Garamond"/>
                      <w:sz w:val="26"/>
                      <w:szCs w:val="26"/>
                    </w:rPr>
                    <w:t xml:space="preserve">rapporto fra la carica Q e la lunghezza </w:t>
                  </w:r>
                  <w:r w:rsidRPr="000763EB">
                    <w:rPr>
                      <w:rFonts w:ascii="Freestyle Script" w:hAnsi="Freestyle Script"/>
                      <w:sz w:val="32"/>
                      <w:szCs w:val="32"/>
                    </w:rPr>
                    <w:t>l</w:t>
                  </w:r>
                  <w:r w:rsidRPr="000763EB">
                    <w:rPr>
                      <w:rFonts w:ascii="Garamond" w:hAnsi="Garamond"/>
                      <w:sz w:val="26"/>
                      <w:szCs w:val="26"/>
                    </w:rPr>
                    <w:t xml:space="preserve">  che la contiene</w:t>
                  </w:r>
                </w:p>
              </w:txbxContent>
            </v:textbox>
            <w10:wrap type="square"/>
          </v:shape>
        </w:pict>
      </w:r>
      <w:r w:rsidR="00296B10">
        <w:rPr>
          <w:noProof/>
        </w:rPr>
        <w:t xml:space="preserve">Generalmente si scrive la formula (4) come: </w:t>
      </w:r>
      <w:r w:rsidR="00296B10" w:rsidRPr="0011726E">
        <w:rPr>
          <w:rFonts w:ascii="Garamond" w:hAnsi="Garamond"/>
          <w:b/>
          <w:noProof/>
          <w:sz w:val="26"/>
          <w:szCs w:val="26"/>
        </w:rPr>
        <w:t>E(R) = 2K</w:t>
      </w:r>
      <w:r w:rsidR="00296B10" w:rsidRPr="0011726E">
        <w:rPr>
          <w:rFonts w:ascii="Garamond" w:hAnsi="Garamond"/>
          <w:b/>
          <w:noProof/>
          <w:sz w:val="26"/>
          <w:szCs w:val="26"/>
        </w:rPr>
        <w:sym w:font="Symbol" w:char="F0D7"/>
      </w:r>
      <w:r w:rsidR="00296B10" w:rsidRPr="00A22E10">
        <w:rPr>
          <w:rFonts w:ascii="Garamond" w:hAnsi="Garamond"/>
          <w:b/>
          <w:noProof/>
          <w:color w:val="FF0000"/>
          <w:sz w:val="26"/>
          <w:szCs w:val="26"/>
        </w:rPr>
        <w:t>Q/</w:t>
      </w:r>
      <w:r w:rsidR="00EC55AC" w:rsidRPr="00A22E10">
        <w:rPr>
          <w:rFonts w:ascii="Freestyle Script" w:hAnsi="Freestyle Script"/>
          <w:b/>
          <w:noProof/>
          <w:color w:val="FF0000"/>
          <w:sz w:val="32"/>
          <w:szCs w:val="32"/>
        </w:rPr>
        <w:t>l</w:t>
      </w:r>
      <w:r w:rsidR="00EC55AC" w:rsidRPr="0011726E">
        <w:rPr>
          <w:rFonts w:ascii="Garamond" w:hAnsi="Garamond"/>
          <w:b/>
          <w:noProof/>
          <w:sz w:val="26"/>
          <w:szCs w:val="26"/>
        </w:rPr>
        <w:sym w:font="Symbol" w:char="F0D7"/>
      </w:r>
      <w:r w:rsidR="00296B10" w:rsidRPr="0011726E">
        <w:rPr>
          <w:rFonts w:ascii="Garamond" w:hAnsi="Garamond"/>
          <w:b/>
          <w:noProof/>
          <w:sz w:val="26"/>
          <w:szCs w:val="26"/>
        </w:rPr>
        <w:t>1/R</w:t>
      </w:r>
      <w:r w:rsidR="00296B10">
        <w:rPr>
          <w:noProof/>
        </w:rPr>
        <w:t>. Guardate la frazione dipin</w:t>
      </w:r>
      <w:r w:rsidR="00EB1B73">
        <w:rPr>
          <w:noProof/>
        </w:rPr>
        <w:t>ta</w:t>
      </w:r>
      <w:r w:rsidR="00EB1B73" w:rsidRPr="00EB1B73">
        <w:rPr>
          <w:noProof/>
        </w:rPr>
        <w:t xml:space="preserve"> </w:t>
      </w:r>
      <w:r w:rsidR="00EB1B73">
        <w:rPr>
          <w:noProof/>
        </w:rPr>
        <w:t xml:space="preserve">in rosso: essa rappresenta la carica Q contenuta nella lunghezza </w:t>
      </w:r>
      <w:r w:rsidR="00EB1B73" w:rsidRPr="00F50D69">
        <w:rPr>
          <w:rFonts w:ascii="Freestyle Script" w:hAnsi="Freestyle Script"/>
          <w:noProof/>
          <w:sz w:val="32"/>
          <w:szCs w:val="32"/>
        </w:rPr>
        <w:t xml:space="preserve">l </w:t>
      </w:r>
      <w:r w:rsidR="00EB1B73">
        <w:rPr>
          <w:noProof/>
        </w:rPr>
        <w:t xml:space="preserve">divisa la lunghezza </w:t>
      </w:r>
      <w:r w:rsidR="00EB1B73" w:rsidRPr="00F50D69">
        <w:rPr>
          <w:rFonts w:ascii="Freestyle Script" w:hAnsi="Freestyle Script"/>
          <w:noProof/>
          <w:sz w:val="32"/>
          <w:szCs w:val="32"/>
        </w:rPr>
        <w:t xml:space="preserve">l </w:t>
      </w:r>
      <w:r w:rsidR="00EB1B73">
        <w:rPr>
          <w:noProof/>
        </w:rPr>
        <w:t xml:space="preserve">medesima. A quale grandezza che già conosciamo assomiglia questo rapporto? Pensateci, pensateci… bravi! E’ una densità! Più precisamente: è la </w:t>
      </w:r>
      <w:r w:rsidR="00EB1B73" w:rsidRPr="00EC55AC">
        <w:rPr>
          <w:b/>
          <w:noProof/>
        </w:rPr>
        <w:t>densità lineare di carica</w:t>
      </w:r>
      <w:r w:rsidR="00EB1B73">
        <w:rPr>
          <w:noProof/>
        </w:rPr>
        <w:t xml:space="preserve">, cioè il rapporto fra la carica Q e la lunghezza </w:t>
      </w:r>
      <w:r w:rsidR="00EB1B73" w:rsidRPr="00F50D69">
        <w:rPr>
          <w:rFonts w:ascii="Freestyle Script" w:hAnsi="Freestyle Script"/>
          <w:noProof/>
          <w:sz w:val="32"/>
          <w:szCs w:val="32"/>
        </w:rPr>
        <w:t xml:space="preserve">l </w:t>
      </w:r>
      <w:r w:rsidR="00EB1B73">
        <w:rPr>
          <w:noProof/>
        </w:rPr>
        <w:t xml:space="preserve">che la contiene. Essa, come ogni densità, è una </w:t>
      </w:r>
      <w:r w:rsidR="00EB1B73" w:rsidRPr="00EC55AC">
        <w:rPr>
          <w:b/>
          <w:noProof/>
        </w:rPr>
        <w:t>grandezza intensiva</w:t>
      </w:r>
      <w:r w:rsidR="00EB1B73">
        <w:rPr>
          <w:noProof/>
        </w:rPr>
        <w:t xml:space="preserve"> che misura l’elettrizzazione del filo: più grande è la densità lineare di carica, più il filo è elettrizzato e più grande è il suo campo elettrico. Generalmente, la densità lineare di carica si indica con la lettera </w:t>
      </w:r>
      <w:r w:rsidR="00EB1B73" w:rsidRPr="004A5DEF">
        <w:rPr>
          <w:b/>
          <w:noProof/>
        </w:rPr>
        <w:t>λ</w:t>
      </w:r>
      <w:r w:rsidR="00EB1B73">
        <w:rPr>
          <w:noProof/>
        </w:rPr>
        <w:t xml:space="preserve">: </w:t>
      </w:r>
      <w:r w:rsidR="00EB1B73" w:rsidRPr="004A5DEF">
        <w:rPr>
          <w:b/>
          <w:noProof/>
        </w:rPr>
        <w:t>λ=Q/</w:t>
      </w:r>
      <w:r w:rsidR="00EB1B73" w:rsidRPr="004A5DEF">
        <w:rPr>
          <w:rFonts w:ascii="Freestyle Script" w:hAnsi="Freestyle Script"/>
          <w:b/>
          <w:noProof/>
          <w:sz w:val="32"/>
          <w:szCs w:val="32"/>
        </w:rPr>
        <w:t>l</w:t>
      </w:r>
      <w:r w:rsidR="00EB1B73">
        <w:rPr>
          <w:noProof/>
        </w:rPr>
        <w:t>. In conclusione, posso scrivere la formula definitiva del campo elettrico:</w:t>
      </w:r>
    </w:p>
    <w:p w:rsidR="00EB1B73" w:rsidRPr="00597691" w:rsidRDefault="00EB1B73" w:rsidP="00EB1B73">
      <w:pPr>
        <w:ind w:left="1134" w:right="-285"/>
        <w:jc w:val="both"/>
        <w:rPr>
          <w:rFonts w:ascii="Garamond" w:hAnsi="Garamond"/>
          <w:b/>
          <w:noProof/>
          <w:color w:val="002060"/>
          <w:sz w:val="26"/>
          <w:szCs w:val="26"/>
        </w:rPr>
      </w:pPr>
      <w:r w:rsidRPr="00597691">
        <w:rPr>
          <w:rFonts w:ascii="Garamond" w:hAnsi="Garamond"/>
          <w:b/>
          <w:noProof/>
          <w:color w:val="002060"/>
          <w:sz w:val="26"/>
          <w:szCs w:val="26"/>
        </w:rPr>
        <w:tab/>
        <w:t>E(R) = 2Kλ/R</w:t>
      </w:r>
      <w:r w:rsidRPr="00597691">
        <w:rPr>
          <w:rFonts w:ascii="Garamond" w:hAnsi="Garamond"/>
          <w:b/>
          <w:noProof/>
          <w:color w:val="002060"/>
          <w:sz w:val="26"/>
          <w:szCs w:val="26"/>
        </w:rPr>
        <w:sym w:font="Symbol" w:char="F0D7"/>
      </w:r>
      <m:oMath>
        <m:acc>
          <m:accPr>
            <m:chr m:val="⃗"/>
            <m:ctrlPr>
              <w:rPr>
                <w:rFonts w:ascii="Cambria Math" w:hAnsi="Cambria Math"/>
                <w:b/>
                <w:i/>
                <w:noProof/>
                <w:color w:val="002060"/>
                <w:sz w:val="26"/>
                <w:szCs w:val="26"/>
              </w:rPr>
            </m:ctrlPr>
          </m:accPr>
          <m:e>
            <m:r>
              <m:rPr>
                <m:sty m:val="bi"/>
              </m:rPr>
              <w:rPr>
                <w:rFonts w:ascii="Cambria Math" w:hAnsi="Cambria Math"/>
                <w:noProof/>
                <w:color w:val="002060"/>
                <w:sz w:val="26"/>
                <w:szCs w:val="26"/>
              </w:rPr>
              <m:t>e</m:t>
            </m:r>
          </m:e>
        </m:acc>
      </m:oMath>
      <w:r w:rsidRPr="00597691">
        <w:rPr>
          <w:rFonts w:ascii="Garamond" w:hAnsi="Garamond"/>
          <w:b/>
          <w:noProof/>
          <w:color w:val="002060"/>
          <w:sz w:val="26"/>
          <w:szCs w:val="26"/>
        </w:rPr>
        <w:t>r</w:t>
      </w:r>
      <w:r w:rsidRPr="00597691">
        <w:rPr>
          <w:rFonts w:ascii="Garamond" w:hAnsi="Garamond"/>
          <w:b/>
          <w:noProof/>
          <w:color w:val="002060"/>
          <w:sz w:val="26"/>
          <w:szCs w:val="26"/>
        </w:rPr>
        <w:tab/>
      </w:r>
      <w:r w:rsidRPr="00597691">
        <w:rPr>
          <w:rFonts w:ascii="Garamond" w:hAnsi="Garamond"/>
          <w:b/>
          <w:noProof/>
          <w:color w:val="002060"/>
          <w:sz w:val="26"/>
          <w:szCs w:val="26"/>
        </w:rPr>
        <w:tab/>
        <w:t>(5)</w:t>
      </w:r>
    </w:p>
    <w:p w:rsidR="006B6B46" w:rsidRDefault="006B6B46" w:rsidP="00EB1B73">
      <w:pPr>
        <w:ind w:left="-567" w:right="-568"/>
        <w:jc w:val="both"/>
        <w:rPr>
          <w:noProof/>
        </w:rPr>
        <w:sectPr w:rsidR="006B6B46" w:rsidSect="00EB1B73">
          <w:type w:val="continuous"/>
          <w:pgSz w:w="11906" w:h="16838"/>
          <w:pgMar w:top="426" w:right="1134" w:bottom="1134" w:left="1134" w:header="708" w:footer="708" w:gutter="0"/>
          <w:cols w:space="566" w:equalWidth="0">
            <w:col w:w="9972"/>
          </w:cols>
          <w:docGrid w:linePitch="360"/>
        </w:sectPr>
      </w:pPr>
    </w:p>
    <w:p w:rsidR="000C6146" w:rsidRDefault="000C6146"/>
    <w:p w:rsidR="00407FD4" w:rsidRPr="008001D7" w:rsidRDefault="00407FD4" w:rsidP="00407FD4">
      <w:pPr>
        <w:spacing w:after="0"/>
        <w:ind w:left="-567" w:right="-567"/>
        <w:jc w:val="center"/>
        <w:rPr>
          <w:rFonts w:ascii="Times New Roman" w:hAnsi="Times New Roman"/>
          <w:b/>
          <w:noProof/>
          <w:color w:val="FF0000"/>
          <w:sz w:val="28"/>
          <w:szCs w:val="28"/>
        </w:rPr>
      </w:pPr>
      <w:r>
        <w:rPr>
          <w:rFonts w:ascii="Times New Roman" w:hAnsi="Times New Roman"/>
          <w:b/>
          <w:noProof/>
          <w:color w:val="FF0000"/>
          <w:sz w:val="28"/>
          <w:szCs w:val="28"/>
        </w:rPr>
        <w:lastRenderedPageBreak/>
        <w:t>LASTRA PIANA</w:t>
      </w:r>
      <w:r w:rsidRPr="008001D7">
        <w:rPr>
          <w:rFonts w:ascii="Times New Roman" w:hAnsi="Times New Roman"/>
          <w:b/>
          <w:noProof/>
          <w:color w:val="FF0000"/>
          <w:sz w:val="28"/>
          <w:szCs w:val="28"/>
        </w:rPr>
        <w:t xml:space="preserve"> INFINIT</w:t>
      </w:r>
      <w:r>
        <w:rPr>
          <w:rFonts w:ascii="Times New Roman" w:hAnsi="Times New Roman"/>
          <w:b/>
          <w:noProof/>
          <w:color w:val="FF0000"/>
          <w:sz w:val="28"/>
          <w:szCs w:val="28"/>
        </w:rPr>
        <w:t>A</w:t>
      </w:r>
      <w:r w:rsidRPr="008001D7">
        <w:rPr>
          <w:rFonts w:ascii="Times New Roman" w:hAnsi="Times New Roman"/>
          <w:b/>
          <w:noProof/>
          <w:color w:val="FF0000"/>
          <w:sz w:val="28"/>
          <w:szCs w:val="28"/>
        </w:rPr>
        <w:t xml:space="preserve"> CARIC</w:t>
      </w:r>
      <w:r>
        <w:rPr>
          <w:rFonts w:ascii="Times New Roman" w:hAnsi="Times New Roman"/>
          <w:b/>
          <w:noProof/>
          <w:color w:val="FF0000"/>
          <w:sz w:val="28"/>
          <w:szCs w:val="28"/>
        </w:rPr>
        <w:t>A</w:t>
      </w:r>
    </w:p>
    <w:p w:rsidR="00F44EC9" w:rsidRDefault="00BC742F" w:rsidP="00810F83">
      <w:pPr>
        <w:spacing w:after="0"/>
        <w:ind w:left="-567" w:right="-568"/>
        <w:jc w:val="both"/>
        <w:rPr>
          <w:noProof/>
        </w:rPr>
      </w:pPr>
      <w:r w:rsidRPr="00BC742F">
        <w:rPr>
          <w:rFonts w:ascii="Garamond" w:hAnsi="Garamond"/>
          <w:b/>
          <w:noProof/>
          <w:sz w:val="26"/>
          <w:szCs w:val="26"/>
        </w:rPr>
        <w:pict>
          <v:shape id="_x0000_s1028" type="#_x0000_t202" style="position:absolute;left:0;text-align:left;margin-left:243pt;margin-top:215.45pt;width:60.75pt;height:25.7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" stroked="f">
            <v:textbox>
              <w:txbxContent>
                <w:p w:rsidR="009668B5" w:rsidRPr="00D6227F" w:rsidRDefault="009668B5" w:rsidP="009668B5">
                  <w:pPr>
                    <w:rPr>
                      <w:rFonts w:ascii="Times New Roman" w:hAnsi="Times New Roman"/>
                      <w:b/>
                      <w:color w:val="996600"/>
                    </w:rPr>
                  </w:pPr>
                  <w:r w:rsidRPr="00D6227F">
                    <w:rPr>
                      <w:rFonts w:ascii="Times New Roman" w:hAnsi="Times New Roman"/>
                      <w:b/>
                      <w:color w:val="996600"/>
                    </w:rPr>
                    <w:t>Figura</w:t>
                  </w:r>
                  <w:r>
                    <w:rPr>
                      <w:rFonts w:ascii="Times New Roman" w:hAnsi="Times New Roman"/>
                      <w:b/>
                      <w:color w:val="996600"/>
                    </w:rPr>
                    <w:t>2</w:t>
                  </w:r>
                </w:p>
              </w:txbxContent>
            </v:textbox>
          </v:shape>
        </w:pict>
      </w:r>
      <w:r w:rsidR="0065499C">
        <w:rPr>
          <w:rFonts w:ascii="Garamond" w:hAnsi="Garamond"/>
          <w:b/>
          <w:noProof/>
          <w:sz w:val="26"/>
          <w:szCs w:val="26"/>
          <w:lang w:eastAsia="it-IT"/>
        </w:rPr>
        <w:drawing>
          <wp:anchor distT="0" distB="0" distL="114300" distR="114300" simplePos="0" relativeHeight="251670528" behindDoc="0" locked="0" layoutInCell="1" allowOverlap="1">
            <wp:simplePos x="0" y="0"/>
            <wp:positionH relativeFrom="column">
              <wp:posOffset>1413510</wp:posOffset>
            </wp:positionH>
            <wp:positionV relativeFrom="paragraph">
              <wp:posOffset>836930</wp:posOffset>
            </wp:positionV>
            <wp:extent cx="2733675" cy="2733675"/>
            <wp:effectExtent l="0" t="0" r="9525" b="9525"/>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za nome-2.g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33675" cy="2733675"/>
                    </a:xfrm>
                    <a:prstGeom prst="rect">
                      <a:avLst/>
                    </a:prstGeom>
                  </pic:spPr>
                </pic:pic>
              </a:graphicData>
            </a:graphic>
          </wp:anchor>
        </w:drawing>
      </w:r>
      <w:r w:rsidR="00F44EC9">
        <w:rPr>
          <w:noProof/>
        </w:rPr>
        <w:t>Guarda la Figura</w:t>
      </w:r>
      <w:r w:rsidR="00466FB7">
        <w:rPr>
          <w:noProof/>
        </w:rPr>
        <w:t>2</w:t>
      </w:r>
      <w:r w:rsidR="00F44EC9">
        <w:rPr>
          <w:noProof/>
        </w:rPr>
        <w:t>: rappresenta un</w:t>
      </w:r>
      <w:r w:rsidR="00810F83">
        <w:rPr>
          <w:noProof/>
        </w:rPr>
        <w:t xml:space="preserve">a lastra piana infiinitamente estesa </w:t>
      </w:r>
      <w:r w:rsidR="00F44EC9">
        <w:rPr>
          <w:noProof/>
        </w:rPr>
        <w:t xml:space="preserve"> infinitamente elettrizzat</w:t>
      </w:r>
      <w:r w:rsidR="004D0EDB">
        <w:rPr>
          <w:noProof/>
        </w:rPr>
        <w:t>a</w:t>
      </w:r>
      <w:r w:rsidR="00F44EC9">
        <w:rPr>
          <w:noProof/>
        </w:rPr>
        <w:t xml:space="preserve"> da una certa carica elettrica, il cui valore non ha per ora importanza. Voglio conoscere quali proprietà ha il campo elettrico (</w:t>
      </w:r>
      <m:oMath>
        <w:bookmarkStart w:id="8" w:name="_Hlk525584765"/>
        <m:acc>
          <m:accPr>
            <m:chr m:val="⃗"/>
            <m:ctrlPr>
              <w:rPr>
                <w:rFonts w:ascii="Cambria Math" w:hAnsi="Cambria Math"/>
                <w:i/>
                <w:noProof/>
              </w:rPr>
            </m:ctrlPr>
          </m:accPr>
          <m:e>
            <m:r>
              <w:rPr>
                <w:rFonts w:ascii="Cambria Math" w:hAnsi="Cambria Math"/>
                <w:noProof/>
              </w:rPr>
              <m:t>E</m:t>
            </m:r>
          </m:e>
        </m:acc>
      </m:oMath>
      <w:bookmarkEnd w:id="8"/>
      <w:r w:rsidR="00F44EC9">
        <w:rPr>
          <w:noProof/>
        </w:rPr>
        <w:t>) prodotto da un</w:t>
      </w:r>
      <w:r w:rsidR="00810F83">
        <w:rPr>
          <w:noProof/>
        </w:rPr>
        <w:t>a</w:t>
      </w:r>
      <w:r w:rsidR="00F44EC9">
        <w:rPr>
          <w:noProof/>
        </w:rPr>
        <w:t xml:space="preserve"> tale </w:t>
      </w:r>
      <w:r w:rsidR="00810F83">
        <w:rPr>
          <w:noProof/>
        </w:rPr>
        <w:t>lastra</w:t>
      </w:r>
      <w:r w:rsidR="00F44EC9">
        <w:rPr>
          <w:noProof/>
        </w:rPr>
        <w:t xml:space="preserve">: devo perciò conoscere come cambia il modulo, la direzione ed il verso di </w:t>
      </w:r>
      <m:oMath>
        <m:acc>
          <m:accPr>
            <m:chr m:val="⃗"/>
            <m:ctrlPr>
              <w:rPr>
                <w:rFonts w:ascii="Cambria Math" w:hAnsi="Cambria Math"/>
                <w:i/>
                <w:noProof/>
              </w:rPr>
            </m:ctrlPr>
          </m:accPr>
          <m:e>
            <m:r>
              <w:rPr>
                <w:rFonts w:ascii="Cambria Math" w:hAnsi="Cambria Math"/>
                <w:noProof/>
              </w:rPr>
              <m:t>E</m:t>
            </m:r>
          </m:e>
        </m:acc>
      </m:oMath>
      <w:r w:rsidR="00F44EC9">
        <w:rPr>
          <w:noProof/>
        </w:rPr>
        <w:t xml:space="preserve"> al cambiare del punto P dello spazio.</w:t>
      </w:r>
      <w:r w:rsidR="0065499C" w:rsidRPr="0065499C">
        <w:rPr>
          <w:rFonts w:ascii="Garamond" w:hAnsi="Garamond"/>
          <w:b/>
          <w:noProof/>
          <w:sz w:val="26"/>
          <w:szCs w:val="26"/>
        </w:rPr>
        <w:t xml:space="preserve"> </w:t>
      </w:r>
    </w:p>
    <w:p w:rsidR="0070605A" w:rsidRDefault="0070605A" w:rsidP="00522A7B">
      <w:pPr>
        <w:spacing w:after="240"/>
        <w:ind w:left="-283" w:right="-142" w:hanging="284"/>
        <w:jc w:val="both"/>
        <w:rPr>
          <w:noProof/>
        </w:rPr>
      </w:pPr>
      <w:r w:rsidRPr="00F215A1">
        <w:rPr>
          <w:rFonts w:ascii="Garamond" w:hAnsi="Garamond"/>
          <w:b/>
          <w:noProof/>
          <w:sz w:val="26"/>
          <w:szCs w:val="26"/>
        </w:rPr>
        <w:t>Direzione:</w:t>
      </w:r>
      <w:r>
        <w:rPr>
          <w:noProof/>
        </w:rPr>
        <w:t xml:space="preserve"> la prima cosa da determinare è la direzione del campo elettrico </w:t>
      </w:r>
      <m:oMath>
        <m:acc>
          <m:accPr>
            <m:chr m:val="⃗"/>
            <m:ctrlPr>
              <w:rPr>
                <w:rFonts w:ascii="Cambria Math" w:hAnsi="Cambria Math"/>
                <w:i/>
                <w:noProof/>
              </w:rPr>
            </m:ctrlPr>
          </m:accPr>
          <m:e>
            <m:r>
              <w:rPr>
                <w:rFonts w:ascii="Cambria Math" w:hAnsi="Cambria Math"/>
                <w:noProof/>
              </w:rPr>
              <m:t>E</m:t>
            </m:r>
          </m:e>
        </m:acc>
      </m:oMath>
      <w:r>
        <w:rPr>
          <w:noProof/>
        </w:rPr>
        <w:t xml:space="preserve"> nel punto P. Risulta che la direzione è </w:t>
      </w:r>
      <w:r w:rsidR="0065499C">
        <w:rPr>
          <w:noProof/>
        </w:rPr>
        <w:t xml:space="preserve">perpendicolare alla lastra (direzione </w:t>
      </w:r>
      <m:oMath>
        <m:acc>
          <m:accPr>
            <m:chr m:val="⃗"/>
            <m:ctrlPr>
              <w:rPr>
                <w:rFonts w:ascii="Cambria Math" w:hAnsi="Cambria Math"/>
                <w:i/>
                <w:noProof/>
              </w:rPr>
            </m:ctrlPr>
          </m:accPr>
          <m:e>
            <m:r>
              <w:rPr>
                <w:rFonts w:ascii="Cambria Math" w:hAnsi="Cambria Math"/>
                <w:noProof/>
              </w:rPr>
              <m:t>e</m:t>
            </m:r>
          </m:e>
        </m:acc>
      </m:oMath>
      <w:r w:rsidR="0065499C">
        <w:rPr>
          <w:noProof/>
        </w:rPr>
        <w:t>z)</w:t>
      </w:r>
      <w:r>
        <w:rPr>
          <w:noProof/>
        </w:rPr>
        <w:t>… come lo possiamo dimostrare? Pensaci tu a casa, sfaticato!</w:t>
      </w:r>
    </w:p>
    <w:p w:rsidR="003C0CD0" w:rsidRDefault="0070605A" w:rsidP="0065499C">
      <w:pPr>
        <w:ind w:left="-284" w:right="-143" w:hanging="283"/>
        <w:jc w:val="both"/>
        <w:rPr>
          <w:noProof/>
        </w:rPr>
      </w:pPr>
      <w:r w:rsidRPr="00F215A1">
        <w:rPr>
          <w:rFonts w:ascii="Garamond" w:hAnsi="Garamond"/>
          <w:b/>
          <w:noProof/>
          <w:sz w:val="26"/>
          <w:szCs w:val="26"/>
        </w:rPr>
        <w:t>Verso:</w:t>
      </w:r>
      <w:r>
        <w:rPr>
          <w:noProof/>
        </w:rPr>
        <w:t xml:space="preserve"> una volta ottenuta la direzione, il verso viene da sé: come? Scoprilo da solo, scansafatiche!</w:t>
      </w:r>
    </w:p>
    <w:p w:rsidR="00E87AA4" w:rsidRDefault="0070605A" w:rsidP="004374CF">
      <w:pPr>
        <w:ind w:left="-284" w:hanging="283"/>
        <w:jc w:val="both"/>
        <w:rPr>
          <w:noProof/>
        </w:rPr>
      </w:pPr>
      <w:r w:rsidRPr="00F215A1">
        <w:rPr>
          <w:rFonts w:ascii="Garamond" w:hAnsi="Garamond"/>
          <w:b/>
          <w:noProof/>
          <w:sz w:val="26"/>
          <w:szCs w:val="26"/>
        </w:rPr>
        <w:t>Modulo:</w:t>
      </w:r>
      <w:r>
        <w:rPr>
          <w:noProof/>
        </w:rPr>
        <w:t xml:space="preserve"> state attenti, perché per determinare come cambia il modulo di  </w:t>
      </w:r>
      <m:oMath>
        <w:bookmarkStart w:id="9" w:name="_Hlk525584940"/>
        <m:acc>
          <m:accPr>
            <m:chr m:val="⃗"/>
            <m:ctrlPr>
              <w:rPr>
                <w:rFonts w:ascii="Cambria Math" w:hAnsi="Cambria Math"/>
                <w:i/>
                <w:noProof/>
              </w:rPr>
            </m:ctrlPr>
          </m:accPr>
          <m:e>
            <m:r>
              <w:rPr>
                <w:rFonts w:ascii="Cambria Math" w:hAnsi="Cambria Math"/>
                <w:noProof/>
              </w:rPr>
              <m:t>E</m:t>
            </m:r>
          </m:e>
        </m:acc>
      </m:oMath>
      <w:bookmarkEnd w:id="9"/>
      <w:r>
        <w:rPr>
          <w:noProof/>
        </w:rPr>
        <w:t xml:space="preserve"> al cambiare dalla distanza dal filo (</w:t>
      </w:r>
      <w:r w:rsidRPr="001579B6">
        <w:rPr>
          <w:rFonts w:ascii="Garamond" w:hAnsi="Garamond"/>
          <w:b/>
          <w:noProof/>
          <w:sz w:val="26"/>
          <w:szCs w:val="26"/>
        </w:rPr>
        <w:t>R</w:t>
      </w:r>
      <w:r>
        <w:rPr>
          <w:noProof/>
        </w:rPr>
        <w:t xml:space="preserve">) è necessario usare le proporzioni. Facendo i debiti conti risulta che il modulo del campo elettrico </w:t>
      </w:r>
      <m:oMath>
        <m:acc>
          <m:accPr>
            <m:chr m:val="⃗"/>
            <m:ctrlPr>
              <w:rPr>
                <w:rFonts w:ascii="Cambria Math" w:hAnsi="Cambria Math"/>
                <w:i/>
                <w:noProof/>
              </w:rPr>
            </m:ctrlPr>
          </m:accPr>
          <m:e>
            <m:r>
              <w:rPr>
                <w:rFonts w:ascii="Cambria Math" w:hAnsi="Cambria Math"/>
                <w:noProof/>
              </w:rPr>
              <m:t>E</m:t>
            </m:r>
          </m:e>
        </m:acc>
      </m:oMath>
      <w:r>
        <w:rPr>
          <w:noProof/>
        </w:rPr>
        <w:t>… non cambia al cambiare della distanza dalla lastra</w:t>
      </w:r>
      <w:r w:rsidR="009668B5">
        <w:rPr>
          <w:noProof/>
        </w:rPr>
        <w:t>, cioè rimane sempre costante</w:t>
      </w:r>
      <w:r>
        <w:rPr>
          <w:noProof/>
        </w:rPr>
        <w:t>! Come è possibile?!?! Dimostralo tu!</w:t>
      </w:r>
      <w:r w:rsidR="009668B5" w:rsidRPr="009668B5">
        <w:rPr>
          <w:noProof/>
        </w:rPr>
        <w:t xml:space="preserve"> </w:t>
      </w:r>
    </w:p>
    <w:p w:rsidR="00052706" w:rsidRDefault="009C2FA5" w:rsidP="0065499C">
      <w:pPr>
        <w:ind w:left="-567" w:right="-285"/>
        <w:jc w:val="both"/>
        <w:rPr>
          <w:noProof/>
        </w:rPr>
      </w:pPr>
      <w:r>
        <w:rPr>
          <w:noProof/>
        </w:rPr>
        <w:t xml:space="preserve">Per trovare qual è il </w:t>
      </w:r>
      <w:r w:rsidR="00EC794B">
        <w:rPr>
          <w:noProof/>
        </w:rPr>
        <w:t xml:space="preserve">valore costante del campo elettrico bisogna utilizzare il </w:t>
      </w:r>
      <w:r>
        <w:rPr>
          <w:noProof/>
        </w:rPr>
        <w:t xml:space="preserve">Teorema di Gauss. </w:t>
      </w:r>
      <w:r w:rsidR="00EC794B">
        <w:rPr>
          <w:noProof/>
        </w:rPr>
        <w:t>Anche in questo caso vi do il risultato finale senza dimostrarlo:</w:t>
      </w:r>
      <w:r w:rsidR="00052706">
        <w:rPr>
          <w:noProof/>
        </w:rPr>
        <w:t xml:space="preserve"> la formula del campo elettrico macroscopico prodotto da una lastra piana infinita carica è:</w:t>
      </w:r>
    </w:p>
    <w:p w:rsidR="00052706" w:rsidRPr="00052706" w:rsidRDefault="00B1561A" w:rsidP="00B1561A">
      <w:pPr>
        <w:ind w:left="3828" w:right="-285" w:hanging="4253"/>
        <w:jc w:val="both"/>
        <w:rPr>
          <w:rFonts w:ascii="Garamond" w:hAnsi="Garamond"/>
          <w:b/>
          <w:noProof/>
          <w:color w:val="002060"/>
          <w:sz w:val="26"/>
          <w:szCs w:val="26"/>
        </w:rPr>
      </w:pPr>
      <w:r>
        <w:rPr>
          <w:rFonts w:ascii="Garamond" w:hAnsi="Garamond"/>
          <w:b/>
          <w:noProof/>
          <w:color w:val="002060"/>
          <w:sz w:val="26"/>
          <w:szCs w:val="26"/>
        </w:rPr>
        <w:t xml:space="preserve">         </w:t>
      </w:r>
      <w:r w:rsidR="00052706" w:rsidRPr="00052706">
        <w:rPr>
          <w:rFonts w:ascii="Garamond" w:hAnsi="Garamond"/>
          <w:b/>
          <w:noProof/>
          <w:color w:val="002060"/>
          <w:sz w:val="26"/>
          <w:szCs w:val="26"/>
        </w:rPr>
        <w:t>E = 2</w:t>
      </w:r>
      <w:r w:rsidR="00052706">
        <w:rPr>
          <w:rFonts w:ascii="Garamond" w:hAnsi="Garamond"/>
          <w:b/>
          <w:noProof/>
          <w:color w:val="002060"/>
          <w:sz w:val="26"/>
          <w:szCs w:val="26"/>
        </w:rPr>
        <w:sym w:font="Symbol" w:char="F070"/>
      </w:r>
      <w:r w:rsidR="00052706" w:rsidRPr="00052706">
        <w:rPr>
          <w:rFonts w:ascii="Garamond" w:hAnsi="Garamond"/>
          <w:b/>
          <w:noProof/>
          <w:color w:val="002060"/>
          <w:sz w:val="26"/>
          <w:szCs w:val="26"/>
        </w:rPr>
        <w:t>K</w:t>
      </w:r>
      <w:r w:rsidR="00052706" w:rsidRPr="00524DE4">
        <w:rPr>
          <w:rFonts w:ascii="Garamond" w:hAnsi="Garamond"/>
          <w:b/>
          <w:noProof/>
          <w:color w:val="FF0000"/>
          <w:sz w:val="26"/>
          <w:szCs w:val="26"/>
        </w:rPr>
        <w:t>Q/S</w:t>
      </w:r>
      <w:r w:rsidR="00052706" w:rsidRPr="00597691">
        <w:rPr>
          <w:rFonts w:ascii="Garamond" w:hAnsi="Garamond"/>
          <w:b/>
          <w:noProof/>
          <w:color w:val="002060"/>
          <w:sz w:val="26"/>
          <w:szCs w:val="26"/>
        </w:rPr>
        <w:sym w:font="Symbol" w:char="F0D7"/>
      </w:r>
      <m:oMath>
        <m:acc>
          <m:accPr>
            <m:chr m:val="⃗"/>
            <m:ctrlPr>
              <w:rPr>
                <w:rFonts w:ascii="Cambria Math" w:hAnsi="Cambria Math"/>
                <w:b/>
                <w:i/>
                <w:noProof/>
                <w:color w:val="002060"/>
                <w:sz w:val="26"/>
                <w:szCs w:val="26"/>
              </w:rPr>
            </m:ctrlPr>
          </m:accPr>
          <m:e>
            <m:r>
              <m:rPr>
                <m:sty m:val="bi"/>
              </m:rPr>
              <w:rPr>
                <w:rFonts w:ascii="Cambria Math" w:hAnsi="Cambria Math"/>
                <w:noProof/>
                <w:color w:val="002060"/>
                <w:sz w:val="26"/>
                <w:szCs w:val="26"/>
              </w:rPr>
              <m:t>e</m:t>
            </m:r>
          </m:e>
        </m:acc>
      </m:oMath>
      <w:r w:rsidR="00052706" w:rsidRPr="00052706">
        <w:rPr>
          <w:rFonts w:ascii="Garamond" w:hAnsi="Garamond"/>
          <w:b/>
          <w:noProof/>
          <w:color w:val="002060"/>
          <w:sz w:val="26"/>
          <w:szCs w:val="26"/>
        </w:rPr>
        <w:t>z</w:t>
      </w:r>
      <w:r>
        <w:rPr>
          <w:rFonts w:ascii="Garamond" w:hAnsi="Garamond"/>
          <w:b/>
          <w:noProof/>
          <w:color w:val="002060"/>
          <w:sz w:val="26"/>
          <w:szCs w:val="26"/>
        </w:rPr>
        <w:t xml:space="preserve">              </w:t>
      </w:r>
      <w:r w:rsidR="00052706" w:rsidRPr="00052706">
        <w:rPr>
          <w:rFonts w:ascii="Garamond" w:hAnsi="Garamond"/>
          <w:b/>
          <w:noProof/>
          <w:color w:val="002060"/>
          <w:sz w:val="26"/>
          <w:szCs w:val="26"/>
        </w:rPr>
        <w:t>(</w:t>
      </w:r>
      <w:r w:rsidR="00524DE4">
        <w:rPr>
          <w:rFonts w:ascii="Garamond" w:hAnsi="Garamond"/>
          <w:b/>
          <w:noProof/>
          <w:color w:val="002060"/>
          <w:sz w:val="26"/>
          <w:szCs w:val="26"/>
        </w:rPr>
        <w:t>6</w:t>
      </w:r>
      <w:r w:rsidR="00052706" w:rsidRPr="00052706">
        <w:rPr>
          <w:rFonts w:ascii="Garamond" w:hAnsi="Garamond"/>
          <w:b/>
          <w:noProof/>
          <w:color w:val="002060"/>
          <w:sz w:val="26"/>
          <w:szCs w:val="26"/>
        </w:rPr>
        <w:t xml:space="preserve">)  </w:t>
      </w:r>
      <w:r w:rsidR="00052706" w:rsidRPr="00052706">
        <w:rPr>
          <w:rFonts w:cs="Tahoma"/>
          <w:noProof/>
        </w:rPr>
        <w:t xml:space="preserve"> ,     con </w:t>
      </w:r>
      <w:r w:rsidR="00052706" w:rsidRPr="00B1561A">
        <w:rPr>
          <w:rFonts w:ascii="Garamond" w:hAnsi="Garamond"/>
          <w:b/>
          <w:noProof/>
          <w:sz w:val="26"/>
          <w:szCs w:val="26"/>
        </w:rPr>
        <w:t xml:space="preserve">S </w:t>
      </w:r>
      <w:r w:rsidR="00052706" w:rsidRPr="00052706">
        <w:rPr>
          <w:rFonts w:cs="Tahoma"/>
          <w:noProof/>
        </w:rPr>
        <w:t xml:space="preserve">l’area che contiene la carica elettrica </w:t>
      </w:r>
      <w:r w:rsidR="00052706" w:rsidRPr="00B1561A">
        <w:rPr>
          <w:rFonts w:ascii="Garamond" w:hAnsi="Garamond"/>
          <w:b/>
          <w:noProof/>
          <w:sz w:val="26"/>
          <w:szCs w:val="26"/>
        </w:rPr>
        <w:t>Q</w:t>
      </w:r>
      <w:r w:rsidR="0065499C" w:rsidRPr="00B1561A">
        <w:rPr>
          <w:rFonts w:ascii="Garamond" w:hAnsi="Garamond"/>
          <w:b/>
          <w:noProof/>
          <w:sz w:val="26"/>
          <w:szCs w:val="26"/>
        </w:rPr>
        <w:t xml:space="preserve"> </w:t>
      </w:r>
      <w:r w:rsidR="0065499C">
        <w:rPr>
          <w:rFonts w:cs="Tahoma"/>
          <w:noProof/>
        </w:rPr>
        <w:t xml:space="preserve">e </w:t>
      </w:r>
      <m:oMath>
        <m:acc>
          <m:accPr>
            <m:chr m:val="⃗"/>
            <m:ctrlPr>
              <w:rPr>
                <w:rFonts w:ascii="Cambria Math" w:hAnsi="Cambria Math"/>
                <w:b/>
                <w:i/>
                <w:noProof/>
                <w:sz w:val="26"/>
                <w:szCs w:val="26"/>
              </w:rPr>
            </m:ctrlPr>
          </m:accPr>
          <m:e>
            <m:r>
              <m:rPr>
                <m:sty m:val="bi"/>
              </m:rPr>
              <w:rPr>
                <w:rFonts w:ascii="Cambria Math" w:hAnsi="Cambria Math"/>
                <w:noProof/>
                <w:sz w:val="26"/>
                <w:szCs w:val="26"/>
              </w:rPr>
              <m:t>e</m:t>
            </m:r>
          </m:e>
        </m:acc>
      </m:oMath>
      <w:r w:rsidR="0065499C" w:rsidRPr="00B1561A">
        <w:rPr>
          <w:rFonts w:ascii="Garamond" w:hAnsi="Garamond"/>
          <w:b/>
          <w:noProof/>
          <w:sz w:val="26"/>
          <w:szCs w:val="26"/>
        </w:rPr>
        <w:t>z</w:t>
      </w:r>
      <w:r w:rsidR="0065499C">
        <w:rPr>
          <w:rFonts w:cs="Tahoma"/>
          <w:noProof/>
        </w:rPr>
        <w:t xml:space="preserve"> il versore che indica la direzione perpendicolare alla lastra.</w:t>
      </w:r>
    </w:p>
    <w:p w:rsidR="009668B5" w:rsidRPr="00052706" w:rsidRDefault="009668B5" w:rsidP="007B6474">
      <w:pPr>
        <w:spacing w:after="0"/>
        <w:ind w:left="-284" w:right="-284"/>
        <w:jc w:val="both"/>
        <w:rPr>
          <w:rFonts w:ascii="Garamond" w:hAnsi="Garamond"/>
          <w:b/>
          <w:noProof/>
          <w:color w:val="002060"/>
          <w:sz w:val="26"/>
          <w:szCs w:val="26"/>
        </w:rPr>
      </w:pPr>
      <w:r w:rsidRPr="000B2382">
        <w:rPr>
          <w:rFonts w:ascii="Times New Roman" w:hAnsi="Times New Roman"/>
          <w:b/>
          <w:noProof/>
          <w:color w:val="FF0000"/>
          <w:sz w:val="28"/>
          <w:szCs w:val="28"/>
        </w:rPr>
        <w:t xml:space="preserve">Densità </w:t>
      </w:r>
      <w:r>
        <w:rPr>
          <w:rFonts w:ascii="Times New Roman" w:hAnsi="Times New Roman"/>
          <w:b/>
          <w:noProof/>
          <w:color w:val="FF0000"/>
          <w:sz w:val="28"/>
          <w:szCs w:val="28"/>
        </w:rPr>
        <w:t>superficial</w:t>
      </w:r>
      <w:r w:rsidRPr="000B2382">
        <w:rPr>
          <w:rFonts w:ascii="Times New Roman" w:hAnsi="Times New Roman"/>
          <w:b/>
          <w:noProof/>
          <w:color w:val="FF0000"/>
          <w:sz w:val="28"/>
          <w:szCs w:val="28"/>
        </w:rPr>
        <w:t>e di carica</w:t>
      </w:r>
      <w:r>
        <w:rPr>
          <w:rFonts w:ascii="Times New Roman" w:hAnsi="Times New Roman"/>
          <w:b/>
          <w:noProof/>
          <w:color w:val="FF0000"/>
          <w:sz w:val="28"/>
          <w:szCs w:val="28"/>
        </w:rPr>
        <w:t xml:space="preserve"> e formula definitiva</w:t>
      </w:r>
    </w:p>
    <w:p w:rsidR="009668B5" w:rsidRDefault="009668B5" w:rsidP="009668B5">
      <w:pPr>
        <w:ind w:left="993" w:right="-568"/>
        <w:jc w:val="both"/>
        <w:rPr>
          <w:noProof/>
        </w:rPr>
        <w:sectPr w:rsidR="009668B5" w:rsidSect="009668B5">
          <w:type w:val="continuous"/>
          <w:pgSz w:w="11906" w:h="16838"/>
          <w:pgMar w:top="426" w:right="1134" w:bottom="426" w:left="1134" w:header="708" w:footer="708" w:gutter="0"/>
          <w:cols w:space="708"/>
          <w:docGrid w:linePitch="360"/>
        </w:sectPr>
      </w:pPr>
    </w:p>
    <w:p w:rsidR="009668B5" w:rsidRDefault="00046309" w:rsidP="009668B5">
      <w:pPr>
        <w:tabs>
          <w:tab w:val="left" w:pos="4536"/>
        </w:tabs>
        <w:ind w:left="1134" w:right="-285"/>
        <w:jc w:val="both"/>
        <w:rPr>
          <w:noProof/>
        </w:rPr>
      </w:pPr>
      <w:r w:rsidRPr="00BC742F">
        <w:rPr>
          <w:rFonts w:ascii="Times New Roman" w:hAnsi="Times New Roman"/>
          <w:b/>
          <w:noProof/>
          <w:color w:val="FF0000"/>
          <w:sz w:val="28"/>
          <w:szCs w:val="28"/>
        </w:rPr>
        <w:lastRenderedPageBreak/>
        <w:pict>
          <v:oval id="Ovale 3" o:spid="_x0000_s1030" style="position:absolute;left:0;text-align:left;margin-left:-96pt;margin-top:1.95pt;width:90.75pt;height:184.5pt;z-index:-251649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" fillcolor="#22ea3a" strokecolor="#c00000" strokeweight="1.5pt">
            <v:fill opacity="22873f"/>
          </v:oval>
        </w:pict>
      </w:r>
      <w:r w:rsidR="00BC742F">
        <w:rPr>
          <w:noProof/>
        </w:rPr>
        <w:pict>
          <v:shape id="_x0000_s1029" type="#_x0000_t202" style="position:absolute;left:0;text-align:left;margin-left:-35.7pt;margin-top:12.05pt;width:79.5pt;height:110.6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" filled="f" stroked="f">
            <v:textbox style="mso-fit-shape-to-text:t">
              <w:txbxContent>
                <w:p w:rsidR="009668B5" w:rsidRDefault="009668B5" w:rsidP="004374CF">
                  <w:pPr>
                    <w:spacing w:after="120"/>
                    <w:jc w:val="center"/>
                    <w:rPr>
                      <w:rFonts w:ascii="Garamond" w:hAnsi="Garamond"/>
                      <w:b/>
                      <w:sz w:val="26"/>
                      <w:szCs w:val="26"/>
                    </w:rPr>
                  </w:pPr>
                  <w:r w:rsidRPr="00EB1B73">
                    <w:rPr>
                      <w:rFonts w:ascii="Garamond" w:hAnsi="Garamond"/>
                      <w:b/>
                      <w:sz w:val="26"/>
                      <w:szCs w:val="26"/>
                    </w:rPr>
                    <w:t xml:space="preserve">Densità </w:t>
                  </w:r>
                  <w:r w:rsidR="004374CF">
                    <w:rPr>
                      <w:rFonts w:ascii="Garamond" w:hAnsi="Garamond"/>
                      <w:b/>
                      <w:sz w:val="26"/>
                      <w:szCs w:val="26"/>
                    </w:rPr>
                    <w:t>superficial</w:t>
                  </w:r>
                  <w:r w:rsidRPr="00EB1B73">
                    <w:rPr>
                      <w:rFonts w:ascii="Garamond" w:hAnsi="Garamond"/>
                      <w:b/>
                      <w:sz w:val="26"/>
                      <w:szCs w:val="26"/>
                    </w:rPr>
                    <w:t xml:space="preserve">e di carica </w:t>
                  </w:r>
                  <w:r w:rsidR="004374CF">
                    <w:rPr>
                      <w:rFonts w:ascii="Garamond" w:hAnsi="Garamond"/>
                      <w:b/>
                      <w:sz w:val="26"/>
                      <w:szCs w:val="26"/>
                    </w:rPr>
                    <w:sym w:font="Symbol" w:char="F073"/>
                  </w:r>
                  <w:r w:rsidRPr="00EB1B73">
                    <w:rPr>
                      <w:rFonts w:ascii="Garamond" w:hAnsi="Garamond"/>
                      <w:b/>
                      <w:sz w:val="26"/>
                      <w:szCs w:val="26"/>
                    </w:rPr>
                    <w:t>:</w:t>
                  </w:r>
                </w:p>
                <w:p w:rsidR="009668B5" w:rsidRPr="00EB1B73" w:rsidRDefault="004374CF" w:rsidP="009668B5">
                  <w:pPr>
                    <w:spacing w:after="0"/>
                    <w:jc w:val="center"/>
                    <w:rPr>
                      <w:rFonts w:ascii="Garamond" w:hAnsi="Garamond"/>
                      <w:b/>
                      <w:sz w:val="26"/>
                      <w:szCs w:val="26"/>
                    </w:rPr>
                  </w:pPr>
                  <w:r>
                    <w:rPr>
                      <w:b/>
                      <w:noProof/>
                    </w:rPr>
                    <w:sym w:font="Symbol" w:char="F073"/>
                  </w:r>
                  <w:r w:rsidR="009668B5" w:rsidRPr="004A5DEF">
                    <w:rPr>
                      <w:b/>
                      <w:noProof/>
                    </w:rPr>
                    <w:t>=Q/</w:t>
                  </w:r>
                  <w:r w:rsidRPr="004374CF">
                    <w:rPr>
                      <w:rFonts w:ascii="Garamond" w:hAnsi="Garamond"/>
                      <w:b/>
                      <w:noProof/>
                      <w:sz w:val="26"/>
                      <w:szCs w:val="26"/>
                    </w:rPr>
                    <w:t>S</w:t>
                  </w:r>
                </w:p>
                <w:p w:rsidR="009668B5" w:rsidRPr="000763EB" w:rsidRDefault="009668B5" w:rsidP="009668B5">
                  <w:pPr>
                    <w:jc w:val="center"/>
                    <w:rPr>
                      <w:rFonts w:ascii="Garamond" w:hAnsi="Garamond"/>
                      <w:sz w:val="26"/>
                      <w:szCs w:val="26"/>
                    </w:rPr>
                  </w:pPr>
                  <w:r w:rsidRPr="000763EB">
                    <w:rPr>
                      <w:rFonts w:ascii="Garamond" w:hAnsi="Garamond"/>
                      <w:sz w:val="26"/>
                      <w:szCs w:val="26"/>
                    </w:rPr>
                    <w:t xml:space="preserve">rapporto fra la carica Q e </w:t>
                  </w:r>
                  <w:r w:rsidR="004374CF">
                    <w:rPr>
                      <w:rFonts w:ascii="Garamond" w:hAnsi="Garamond"/>
                      <w:sz w:val="26"/>
                      <w:szCs w:val="26"/>
                    </w:rPr>
                    <w:t>l’area S</w:t>
                  </w:r>
                  <w:r w:rsidRPr="000763EB">
                    <w:rPr>
                      <w:rFonts w:ascii="Garamond" w:hAnsi="Garamond"/>
                      <w:sz w:val="26"/>
                      <w:szCs w:val="26"/>
                    </w:rPr>
                    <w:t xml:space="preserve"> che la contiene</w:t>
                  </w:r>
                </w:p>
              </w:txbxContent>
            </v:textbox>
            <w10:wrap type="square"/>
          </v:shape>
        </w:pict>
      </w:r>
      <w:r w:rsidR="009668B5">
        <w:rPr>
          <w:noProof/>
        </w:rPr>
        <w:t>Guardate la frazione dipinta</w:t>
      </w:r>
      <w:r w:rsidR="009668B5" w:rsidRPr="00EB1B73">
        <w:rPr>
          <w:noProof/>
        </w:rPr>
        <w:t xml:space="preserve"> </w:t>
      </w:r>
      <w:r w:rsidR="009668B5">
        <w:rPr>
          <w:noProof/>
        </w:rPr>
        <w:t>in rosso</w:t>
      </w:r>
      <w:r w:rsidR="00524DE4">
        <w:rPr>
          <w:noProof/>
        </w:rPr>
        <w:t xml:space="preserve"> dell’eq. (6)</w:t>
      </w:r>
      <w:r w:rsidR="009668B5">
        <w:rPr>
          <w:noProof/>
        </w:rPr>
        <w:t>: essa rappresenta la carica Q contenuta nell</w:t>
      </w:r>
      <w:r w:rsidR="00524DE4">
        <w:rPr>
          <w:noProof/>
        </w:rPr>
        <w:t xml:space="preserve">’area S </w:t>
      </w:r>
      <w:r w:rsidR="009668B5">
        <w:rPr>
          <w:noProof/>
        </w:rPr>
        <w:t>divisa l</w:t>
      </w:r>
      <w:r w:rsidR="00524DE4">
        <w:rPr>
          <w:noProof/>
        </w:rPr>
        <w:t>’</w:t>
      </w:r>
      <w:r w:rsidR="009668B5">
        <w:rPr>
          <w:noProof/>
        </w:rPr>
        <w:t>a</w:t>
      </w:r>
      <w:r w:rsidR="00524DE4">
        <w:rPr>
          <w:noProof/>
        </w:rPr>
        <w:t xml:space="preserve">rea S </w:t>
      </w:r>
      <w:r w:rsidR="009668B5">
        <w:rPr>
          <w:noProof/>
        </w:rPr>
        <w:t xml:space="preserve">medesima. A quale grandezza che già conosciamo assomiglia questo rapporto? Pensateci, pensateci… bravi! </w:t>
      </w:r>
      <w:r w:rsidR="00524DE4">
        <w:rPr>
          <w:noProof/>
        </w:rPr>
        <w:t>Anche in questo caso è</w:t>
      </w:r>
      <w:r w:rsidR="009668B5">
        <w:rPr>
          <w:noProof/>
        </w:rPr>
        <w:t xml:space="preserve"> una densità! Più precisamente: è la </w:t>
      </w:r>
      <w:r w:rsidR="009668B5" w:rsidRPr="00EC55AC">
        <w:rPr>
          <w:b/>
          <w:noProof/>
        </w:rPr>
        <w:t xml:space="preserve">densità </w:t>
      </w:r>
      <w:r w:rsidR="00524DE4">
        <w:rPr>
          <w:b/>
          <w:noProof/>
        </w:rPr>
        <w:t>superficial</w:t>
      </w:r>
      <w:r w:rsidR="009668B5" w:rsidRPr="00EC55AC">
        <w:rPr>
          <w:b/>
          <w:noProof/>
        </w:rPr>
        <w:t>e di carica</w:t>
      </w:r>
      <w:r w:rsidR="009668B5">
        <w:rPr>
          <w:noProof/>
        </w:rPr>
        <w:t>, cioè il rapporto fra la carica Q e l</w:t>
      </w:r>
      <w:r w:rsidR="00524DE4">
        <w:rPr>
          <w:noProof/>
        </w:rPr>
        <w:t>’area S</w:t>
      </w:r>
      <w:r w:rsidR="00524DE4">
        <w:rPr>
          <w:rFonts w:ascii="Freestyle Script" w:hAnsi="Freestyle Script"/>
          <w:noProof/>
          <w:sz w:val="32"/>
          <w:szCs w:val="32"/>
        </w:rPr>
        <w:t xml:space="preserve"> </w:t>
      </w:r>
      <w:r w:rsidR="009668B5">
        <w:rPr>
          <w:noProof/>
        </w:rPr>
        <w:t xml:space="preserve">che la contiene. Essa, come ogni densità, è una </w:t>
      </w:r>
      <w:r w:rsidR="009668B5" w:rsidRPr="00EC55AC">
        <w:rPr>
          <w:b/>
          <w:noProof/>
        </w:rPr>
        <w:t>grandezza intensiva</w:t>
      </w:r>
      <w:r w:rsidR="009668B5">
        <w:rPr>
          <w:noProof/>
        </w:rPr>
        <w:t xml:space="preserve"> che misura l’elettrizzazione del</w:t>
      </w:r>
      <w:r w:rsidR="00524DE4">
        <w:rPr>
          <w:noProof/>
        </w:rPr>
        <w:t>la lastra</w:t>
      </w:r>
      <w:r w:rsidR="009668B5">
        <w:rPr>
          <w:noProof/>
        </w:rPr>
        <w:t xml:space="preserve">: più grande è la densità </w:t>
      </w:r>
      <w:r w:rsidR="00524DE4">
        <w:rPr>
          <w:noProof/>
        </w:rPr>
        <w:t>superficiale</w:t>
      </w:r>
      <w:r w:rsidR="009668B5">
        <w:rPr>
          <w:noProof/>
        </w:rPr>
        <w:t xml:space="preserve"> di carica, più </w:t>
      </w:r>
      <w:r w:rsidR="00524DE4">
        <w:rPr>
          <w:noProof/>
        </w:rPr>
        <w:t xml:space="preserve">la lastra </w:t>
      </w:r>
      <w:r w:rsidR="009668B5">
        <w:rPr>
          <w:noProof/>
        </w:rPr>
        <w:t>è elettrizzat</w:t>
      </w:r>
      <w:r w:rsidR="00524DE4">
        <w:rPr>
          <w:noProof/>
        </w:rPr>
        <w:t>a</w:t>
      </w:r>
      <w:r w:rsidR="009668B5">
        <w:rPr>
          <w:noProof/>
        </w:rPr>
        <w:t xml:space="preserve"> e più grande è il suo campo elettrico. Generalmente, la densità </w:t>
      </w:r>
      <w:r w:rsidR="00524DE4">
        <w:rPr>
          <w:noProof/>
        </w:rPr>
        <w:t>superficiale</w:t>
      </w:r>
      <w:r w:rsidR="009668B5">
        <w:rPr>
          <w:noProof/>
        </w:rPr>
        <w:t xml:space="preserve"> di carica si indica con la lettera </w:t>
      </w:r>
      <w:r w:rsidR="00524DE4">
        <w:rPr>
          <w:b/>
          <w:noProof/>
        </w:rPr>
        <w:sym w:font="Symbol" w:char="F073"/>
      </w:r>
      <w:r w:rsidR="009668B5">
        <w:rPr>
          <w:noProof/>
        </w:rPr>
        <w:t xml:space="preserve">: </w:t>
      </w:r>
      <w:r w:rsidR="00524DE4">
        <w:rPr>
          <w:b/>
          <w:noProof/>
        </w:rPr>
        <w:sym w:font="Symbol" w:char="F073"/>
      </w:r>
      <w:r w:rsidR="009668B5" w:rsidRPr="004A5DEF">
        <w:rPr>
          <w:b/>
          <w:noProof/>
        </w:rPr>
        <w:t>=Q/</w:t>
      </w:r>
      <w:r w:rsidR="00524DE4" w:rsidRPr="00524DE4">
        <w:rPr>
          <w:rFonts w:ascii="Garamond" w:hAnsi="Garamond"/>
          <w:b/>
          <w:noProof/>
          <w:sz w:val="26"/>
          <w:szCs w:val="26"/>
        </w:rPr>
        <w:t>S</w:t>
      </w:r>
      <w:r w:rsidR="009668B5" w:rsidRPr="00524DE4">
        <w:rPr>
          <w:rFonts w:ascii="Garamond" w:hAnsi="Garamond"/>
          <w:b/>
          <w:noProof/>
          <w:sz w:val="26"/>
          <w:szCs w:val="26"/>
        </w:rPr>
        <w:t>.</w:t>
      </w:r>
      <w:r w:rsidR="009668B5" w:rsidRPr="00524DE4">
        <w:rPr>
          <w:noProof/>
        </w:rPr>
        <w:t xml:space="preserve"> </w:t>
      </w:r>
      <w:r w:rsidR="009668B5">
        <w:rPr>
          <w:noProof/>
        </w:rPr>
        <w:t>In conclusione, posso scrivere la formula definitiva del campo elettrico:</w:t>
      </w:r>
    </w:p>
    <w:p w:rsidR="009668B5" w:rsidRPr="00597691" w:rsidRDefault="009668B5" w:rsidP="009668B5">
      <w:pPr>
        <w:ind w:left="1134" w:right="-285"/>
        <w:jc w:val="both"/>
        <w:rPr>
          <w:rFonts w:ascii="Garamond" w:hAnsi="Garamond"/>
          <w:b/>
          <w:noProof/>
          <w:color w:val="002060"/>
          <w:sz w:val="26"/>
          <w:szCs w:val="26"/>
        </w:rPr>
      </w:pPr>
      <w:r w:rsidRPr="00597691">
        <w:rPr>
          <w:rFonts w:ascii="Garamond" w:hAnsi="Garamond"/>
          <w:b/>
          <w:noProof/>
          <w:color w:val="002060"/>
          <w:sz w:val="26"/>
          <w:szCs w:val="26"/>
        </w:rPr>
        <w:tab/>
        <w:t>E = 2</w:t>
      </w:r>
      <w:r w:rsidR="00B863C4">
        <w:rPr>
          <w:rFonts w:ascii="Garamond" w:hAnsi="Garamond"/>
          <w:b/>
          <w:noProof/>
          <w:color w:val="002060"/>
          <w:sz w:val="26"/>
          <w:szCs w:val="26"/>
        </w:rPr>
        <w:sym w:font="Symbol" w:char="F070"/>
      </w:r>
      <w:r w:rsidRPr="00597691">
        <w:rPr>
          <w:rFonts w:ascii="Garamond" w:hAnsi="Garamond"/>
          <w:b/>
          <w:noProof/>
          <w:color w:val="002060"/>
          <w:sz w:val="26"/>
          <w:szCs w:val="26"/>
        </w:rPr>
        <w:t>K</w:t>
      </w:r>
      <w:r w:rsidR="00B863C4">
        <w:rPr>
          <w:rFonts w:ascii="Garamond" w:hAnsi="Garamond"/>
          <w:b/>
          <w:noProof/>
          <w:color w:val="002060"/>
          <w:sz w:val="26"/>
          <w:szCs w:val="26"/>
        </w:rPr>
        <w:sym w:font="Symbol" w:char="F073"/>
      </w:r>
      <w:r w:rsidRPr="00597691">
        <w:rPr>
          <w:rFonts w:ascii="Garamond" w:hAnsi="Garamond"/>
          <w:b/>
          <w:noProof/>
          <w:color w:val="002060"/>
          <w:sz w:val="26"/>
          <w:szCs w:val="26"/>
        </w:rPr>
        <w:sym w:font="Symbol" w:char="F0D7"/>
      </w:r>
      <m:oMath>
        <m:acc>
          <m:accPr>
            <m:chr m:val="⃗"/>
            <m:ctrlPr>
              <w:rPr>
                <w:rFonts w:ascii="Cambria Math" w:hAnsi="Cambria Math"/>
                <w:b/>
                <w:i/>
                <w:noProof/>
                <w:color w:val="002060"/>
                <w:sz w:val="26"/>
                <w:szCs w:val="26"/>
              </w:rPr>
            </m:ctrlPr>
          </m:accPr>
          <m:e>
            <m:r>
              <m:rPr>
                <m:sty m:val="bi"/>
              </m:rPr>
              <w:rPr>
                <w:rFonts w:ascii="Cambria Math" w:hAnsi="Cambria Math"/>
                <w:noProof/>
                <w:color w:val="002060"/>
                <w:sz w:val="26"/>
                <w:szCs w:val="26"/>
              </w:rPr>
              <m:t>e</m:t>
            </m:r>
          </m:e>
        </m:acc>
      </m:oMath>
      <w:r w:rsidR="00B863C4">
        <w:rPr>
          <w:rFonts w:ascii="Garamond" w:hAnsi="Garamond"/>
          <w:b/>
          <w:noProof/>
          <w:color w:val="002060"/>
          <w:sz w:val="26"/>
          <w:szCs w:val="26"/>
        </w:rPr>
        <w:t>z</w:t>
      </w:r>
      <w:r w:rsidRPr="00597691">
        <w:rPr>
          <w:rFonts w:ascii="Garamond" w:hAnsi="Garamond"/>
          <w:b/>
          <w:noProof/>
          <w:color w:val="002060"/>
          <w:sz w:val="26"/>
          <w:szCs w:val="26"/>
        </w:rPr>
        <w:tab/>
      </w:r>
      <w:r w:rsidRPr="00597691">
        <w:rPr>
          <w:rFonts w:ascii="Garamond" w:hAnsi="Garamond"/>
          <w:b/>
          <w:noProof/>
          <w:color w:val="002060"/>
          <w:sz w:val="26"/>
          <w:szCs w:val="26"/>
        </w:rPr>
        <w:tab/>
        <w:t>(</w:t>
      </w:r>
      <w:r w:rsidR="006C39D0">
        <w:rPr>
          <w:rFonts w:ascii="Garamond" w:hAnsi="Garamond"/>
          <w:b/>
          <w:noProof/>
          <w:color w:val="002060"/>
          <w:sz w:val="26"/>
          <w:szCs w:val="26"/>
        </w:rPr>
        <w:t>7</w:t>
      </w:r>
      <w:r w:rsidRPr="00597691">
        <w:rPr>
          <w:rFonts w:ascii="Garamond" w:hAnsi="Garamond"/>
          <w:b/>
          <w:noProof/>
          <w:color w:val="002060"/>
          <w:sz w:val="26"/>
          <w:szCs w:val="26"/>
        </w:rPr>
        <w:t>)</w:t>
      </w:r>
    </w:p>
    <w:p w:rsidR="0070605A" w:rsidRDefault="0070605A" w:rsidP="0057170F">
      <w:pPr>
        <w:jc w:val="center"/>
      </w:pPr>
    </w:p>
    <w:sectPr w:rsidR="0070605A" w:rsidSect="00EB1B73">
      <w:type w:val="continuous"/>
      <w:pgSz w:w="11906" w:h="16838"/>
      <w:pgMar w:top="426" w:right="1134" w:bottom="1134" w:left="1134" w:header="708" w:footer="708" w:gutter="0"/>
      <w:cols w:space="566" w:equalWidth="0">
        <w:col w:w="997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7AA4"/>
    <w:rsid w:val="00036796"/>
    <w:rsid w:val="0004022F"/>
    <w:rsid w:val="00046309"/>
    <w:rsid w:val="00046BFE"/>
    <w:rsid w:val="00052706"/>
    <w:rsid w:val="000763EB"/>
    <w:rsid w:val="000A68DA"/>
    <w:rsid w:val="000B2382"/>
    <w:rsid w:val="000C1A6D"/>
    <w:rsid w:val="000C6146"/>
    <w:rsid w:val="000E2BA7"/>
    <w:rsid w:val="00107AFF"/>
    <w:rsid w:val="0011726E"/>
    <w:rsid w:val="001579B6"/>
    <w:rsid w:val="00171FA1"/>
    <w:rsid w:val="001734CC"/>
    <w:rsid w:val="001C6066"/>
    <w:rsid w:val="001D1B9D"/>
    <w:rsid w:val="001F4701"/>
    <w:rsid w:val="00225F10"/>
    <w:rsid w:val="00292655"/>
    <w:rsid w:val="00296B10"/>
    <w:rsid w:val="002B2DCD"/>
    <w:rsid w:val="002C651A"/>
    <w:rsid w:val="00323CBF"/>
    <w:rsid w:val="003378F0"/>
    <w:rsid w:val="00370F85"/>
    <w:rsid w:val="00391D77"/>
    <w:rsid w:val="003A03A9"/>
    <w:rsid w:val="003B15F2"/>
    <w:rsid w:val="003B1D78"/>
    <w:rsid w:val="003C0CD0"/>
    <w:rsid w:val="003F2070"/>
    <w:rsid w:val="00407FD4"/>
    <w:rsid w:val="00423418"/>
    <w:rsid w:val="004374CF"/>
    <w:rsid w:val="0045457F"/>
    <w:rsid w:val="00466FB7"/>
    <w:rsid w:val="00482F43"/>
    <w:rsid w:val="004933F6"/>
    <w:rsid w:val="004A5DEF"/>
    <w:rsid w:val="004C18DB"/>
    <w:rsid w:val="004C7C59"/>
    <w:rsid w:val="004D0EDB"/>
    <w:rsid w:val="004F719E"/>
    <w:rsid w:val="0050763A"/>
    <w:rsid w:val="0051072F"/>
    <w:rsid w:val="00522A7B"/>
    <w:rsid w:val="00524DE4"/>
    <w:rsid w:val="0057170F"/>
    <w:rsid w:val="005762C9"/>
    <w:rsid w:val="00597691"/>
    <w:rsid w:val="005A12E0"/>
    <w:rsid w:val="005B384A"/>
    <w:rsid w:val="005C3097"/>
    <w:rsid w:val="00652CAC"/>
    <w:rsid w:val="0065499C"/>
    <w:rsid w:val="00665FC5"/>
    <w:rsid w:val="0066614A"/>
    <w:rsid w:val="00670596"/>
    <w:rsid w:val="00692FDB"/>
    <w:rsid w:val="006B6B46"/>
    <w:rsid w:val="006C39D0"/>
    <w:rsid w:val="006C64F4"/>
    <w:rsid w:val="006F3831"/>
    <w:rsid w:val="0070605A"/>
    <w:rsid w:val="00732AF8"/>
    <w:rsid w:val="00745B8A"/>
    <w:rsid w:val="00781032"/>
    <w:rsid w:val="007B6474"/>
    <w:rsid w:val="007C5DDC"/>
    <w:rsid w:val="008001D7"/>
    <w:rsid w:val="00810F83"/>
    <w:rsid w:val="00861980"/>
    <w:rsid w:val="00865B9E"/>
    <w:rsid w:val="00896598"/>
    <w:rsid w:val="008B5B2F"/>
    <w:rsid w:val="008D605C"/>
    <w:rsid w:val="00903322"/>
    <w:rsid w:val="00912B2D"/>
    <w:rsid w:val="00944558"/>
    <w:rsid w:val="009668B5"/>
    <w:rsid w:val="009718F7"/>
    <w:rsid w:val="009A772F"/>
    <w:rsid w:val="009C2FA5"/>
    <w:rsid w:val="009D5DC3"/>
    <w:rsid w:val="00A216B8"/>
    <w:rsid w:val="00A22E10"/>
    <w:rsid w:val="00A931ED"/>
    <w:rsid w:val="00A969C9"/>
    <w:rsid w:val="00AA5C16"/>
    <w:rsid w:val="00AD2EFD"/>
    <w:rsid w:val="00AF504C"/>
    <w:rsid w:val="00B1561A"/>
    <w:rsid w:val="00B356EB"/>
    <w:rsid w:val="00B71708"/>
    <w:rsid w:val="00B863C4"/>
    <w:rsid w:val="00B946F9"/>
    <w:rsid w:val="00BA045B"/>
    <w:rsid w:val="00BC742F"/>
    <w:rsid w:val="00C35339"/>
    <w:rsid w:val="00C5425D"/>
    <w:rsid w:val="00C6002F"/>
    <w:rsid w:val="00D231B6"/>
    <w:rsid w:val="00D23993"/>
    <w:rsid w:val="00D6227F"/>
    <w:rsid w:val="00D674A7"/>
    <w:rsid w:val="00D90856"/>
    <w:rsid w:val="00DB2300"/>
    <w:rsid w:val="00DC16C7"/>
    <w:rsid w:val="00DD3CEA"/>
    <w:rsid w:val="00E0533E"/>
    <w:rsid w:val="00E068B7"/>
    <w:rsid w:val="00E257D9"/>
    <w:rsid w:val="00E74DC9"/>
    <w:rsid w:val="00E76B76"/>
    <w:rsid w:val="00E87AA4"/>
    <w:rsid w:val="00E91857"/>
    <w:rsid w:val="00EB1B73"/>
    <w:rsid w:val="00EC12A8"/>
    <w:rsid w:val="00EC55AC"/>
    <w:rsid w:val="00EC794B"/>
    <w:rsid w:val="00F06C4B"/>
    <w:rsid w:val="00F10D47"/>
    <w:rsid w:val="00F17E7B"/>
    <w:rsid w:val="00F215A1"/>
    <w:rsid w:val="00F44EC9"/>
    <w:rsid w:val="00F50D69"/>
    <w:rsid w:val="00F5294C"/>
    <w:rsid w:val="00F545CF"/>
    <w:rsid w:val="00FA373F"/>
    <w:rsid w:val="00FC04CB"/>
    <w:rsid w:val="00FD2FE4"/>
    <w:rsid w:val="00FD3A02"/>
    <w:rsid w:val="00FE6BBF"/>
    <w:rsid w:val="00FF0F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F85"/>
    <w:rPr>
      <w:rFonts w:ascii="Tahoma" w:hAnsi="Tahoma" w:cs="Times New Roman"/>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cstheme="minorBidi"/>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heme="majorEastAsia" w:hAnsi="Times New Roman" w:cstheme="majorBidi"/>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cstheme="minorBidi"/>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50763A"/>
    <w:pPr>
      <w:spacing w:after="0"/>
      <w:jc w:val="center"/>
      <w:outlineLvl w:val="5"/>
    </w:pPr>
    <w:rPr>
      <w:rFonts w:ascii="Times New Roman" w:eastAsia="Times New Roman" w:hAnsi="Times New Roman" w:cstheme="minorBidi"/>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heme="majorEastAsia" w:hAnsi="Times New Roman" w:cstheme="majorBidi"/>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50763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stheme="minorBidi"/>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203E-71C0-480D-BA15-D62C6EAC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maccioni</dc:creator>
  <cp:lastModifiedBy>Personal</cp:lastModifiedBy>
  <cp:revision>2</cp:revision>
  <dcterms:created xsi:type="dcterms:W3CDTF">2018-10-06T07:29:00Z</dcterms:created>
  <dcterms:modified xsi:type="dcterms:W3CDTF">2018-10-06T07:29:00Z</dcterms:modified>
</cp:coreProperties>
</file>