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E45" w:rsidRDefault="008B4E45" w:rsidP="008B4E45">
      <w:pPr>
        <w:ind w:left="-567" w:right="-568"/>
        <w:jc w:val="both"/>
      </w:pPr>
    </w:p>
    <w:p w:rsidR="00990B2E" w:rsidRPr="00990B2E" w:rsidRDefault="00990B2E" w:rsidP="00990B2E">
      <w:pPr>
        <w:ind w:left="-567" w:right="-568"/>
        <w:jc w:val="center"/>
        <w:rPr>
          <w:rFonts w:ascii="Times New Roman" w:hAnsi="Times New Roman" w:cs="Times New Roman"/>
          <w:b/>
          <w:color w:val="C00000"/>
          <w:sz w:val="36"/>
          <w:szCs w:val="36"/>
        </w:rPr>
      </w:pPr>
      <w:r w:rsidRPr="00990B2E">
        <w:rPr>
          <w:rFonts w:ascii="Times New Roman" w:hAnsi="Times New Roman" w:cs="Times New Roman"/>
          <w:b/>
          <w:color w:val="C00000"/>
          <w:sz w:val="36"/>
          <w:szCs w:val="36"/>
        </w:rPr>
        <w:t>DOMANDE DI VERIFICA DELLA COMPRENSIONE DELLE PROPRIETA’ DELLE ONDE</w:t>
      </w:r>
    </w:p>
    <w:p w:rsidR="00212EDA" w:rsidRPr="00990B2E" w:rsidRDefault="00212EDA" w:rsidP="009B3182">
      <w:pPr>
        <w:pStyle w:val="Paragrafoelenco"/>
        <w:numPr>
          <w:ilvl w:val="0"/>
          <w:numId w:val="2"/>
        </w:numPr>
        <w:spacing w:after="120"/>
        <w:ind w:left="-284" w:right="-285"/>
        <w:contextualSpacing w:val="0"/>
        <w:jc w:val="both"/>
        <w:rPr>
          <w:rFonts w:ascii="Tahoma" w:hAnsi="Tahoma" w:cs="Tahoma"/>
        </w:rPr>
      </w:pPr>
      <w:r w:rsidRPr="00990B2E">
        <w:rPr>
          <w:rFonts w:ascii="Tahoma" w:hAnsi="Tahoma" w:cs="Tahoma"/>
        </w:rPr>
        <w:t>Spiega cosa è un’</w:t>
      </w:r>
      <w:r w:rsidRPr="00990B2E">
        <w:rPr>
          <w:rFonts w:ascii="Tahoma" w:hAnsi="Tahoma" w:cs="Tahoma"/>
          <w:b/>
        </w:rPr>
        <w:t xml:space="preserve">onda stazionaria. </w:t>
      </w:r>
      <w:r w:rsidRPr="00990B2E">
        <w:rPr>
          <w:rFonts w:ascii="Tahoma" w:hAnsi="Tahoma" w:cs="Tahoma"/>
        </w:rPr>
        <w:t xml:space="preserve">Disegna l’onda stazionaria fondamentale nei tre casi possibili: entrambi gli estremi bloccati, un estremo aperto ed uno bloccato, entrambi gli estremi aperti. Fai degli esempi </w:t>
      </w:r>
      <w:r w:rsidR="00CC103F" w:rsidRPr="00990B2E">
        <w:rPr>
          <w:rFonts w:ascii="Tahoma" w:hAnsi="Tahoma" w:cs="Tahoma"/>
        </w:rPr>
        <w:t>di Sistemi per tutti e tre i casi sopraddetti.</w:t>
      </w:r>
      <w:r w:rsidRPr="00990B2E">
        <w:rPr>
          <w:rFonts w:ascii="Tahoma" w:hAnsi="Tahoma" w:cs="Tahoma"/>
        </w:rPr>
        <w:t xml:space="preserve"> </w:t>
      </w:r>
    </w:p>
    <w:p w:rsidR="00B27DE1" w:rsidRPr="00990B2E" w:rsidRDefault="00212EDA" w:rsidP="009B3182">
      <w:pPr>
        <w:pStyle w:val="Paragrafoelenco"/>
        <w:numPr>
          <w:ilvl w:val="0"/>
          <w:numId w:val="2"/>
        </w:numPr>
        <w:spacing w:after="120"/>
        <w:ind w:left="-284" w:right="-285"/>
        <w:contextualSpacing w:val="0"/>
        <w:jc w:val="both"/>
        <w:rPr>
          <w:rFonts w:ascii="Tahoma" w:hAnsi="Tahoma" w:cs="Tahoma"/>
        </w:rPr>
      </w:pPr>
      <w:r w:rsidRPr="00990B2E">
        <w:rPr>
          <w:rFonts w:ascii="Tahoma" w:hAnsi="Tahoma" w:cs="Tahoma"/>
        </w:rPr>
        <w:t xml:space="preserve">Dimostrazione dell’equazione </w:t>
      </w:r>
      <w:r w:rsidR="00990B2E">
        <w:rPr>
          <w:rFonts w:ascii="Garamond" w:hAnsi="Garamond" w:cs="Tahoma"/>
          <w:b/>
          <w:color w:val="002060"/>
          <w:sz w:val="26"/>
          <w:szCs w:val="26"/>
        </w:rPr>
        <w:t>λ</w:t>
      </w:r>
      <w:r w:rsidRPr="00990B2E">
        <w:rPr>
          <w:rFonts w:ascii="Garamond" w:hAnsi="Garamond" w:cs="Tahoma"/>
          <w:b/>
          <w:color w:val="002060"/>
          <w:sz w:val="26"/>
          <w:szCs w:val="26"/>
        </w:rPr>
        <w:t>=V</w:t>
      </w:r>
      <w:r w:rsidR="00990B2E">
        <w:rPr>
          <w:rFonts w:ascii="Garamond" w:hAnsi="Garamond" w:cs="Tahoma"/>
          <w:b/>
          <w:color w:val="002060"/>
          <w:sz w:val="26"/>
          <w:szCs w:val="26"/>
        </w:rPr>
        <w:sym w:font="Symbol" w:char="F0D7"/>
      </w:r>
      <w:r w:rsidRPr="00990B2E">
        <w:rPr>
          <w:rFonts w:ascii="Garamond" w:hAnsi="Garamond" w:cs="Tahoma"/>
          <w:b/>
          <w:color w:val="002060"/>
          <w:sz w:val="26"/>
          <w:szCs w:val="26"/>
        </w:rPr>
        <w:t>T</w:t>
      </w:r>
      <w:r w:rsidRPr="00990B2E">
        <w:rPr>
          <w:rFonts w:ascii="Tahoma" w:hAnsi="Tahoma" w:cs="Tahoma"/>
        </w:rPr>
        <w:t>. Ti consiglio di basarti sull’Apple</w:t>
      </w:r>
      <w:r w:rsidR="00990B2E">
        <w:rPr>
          <w:rFonts w:ascii="Tahoma" w:hAnsi="Tahoma" w:cs="Tahoma"/>
        </w:rPr>
        <w:t xml:space="preserve"> “</w:t>
      </w:r>
      <w:hyperlink r:id="rId5" w:history="1">
        <w:r w:rsidR="00990B2E" w:rsidRPr="00990B2E">
          <w:rPr>
            <w:rStyle w:val="Collegamentoipertestuale"/>
            <w:color w:val="002060"/>
            <w:sz w:val="27"/>
            <w:szCs w:val="27"/>
          </w:rPr>
          <w:t>ONDE: frequenza e lunghezza d'onda</w:t>
        </w:r>
      </w:hyperlink>
      <w:r w:rsidR="00990B2E" w:rsidRPr="00990B2E">
        <w:rPr>
          <w:color w:val="002060"/>
        </w:rPr>
        <w:t>”</w:t>
      </w:r>
      <w:r w:rsidRPr="00990B2E">
        <w:rPr>
          <w:rFonts w:ascii="Tahoma" w:hAnsi="Tahoma" w:cs="Tahoma"/>
          <w:color w:val="002060"/>
        </w:rPr>
        <w:t xml:space="preserve"> </w:t>
      </w:r>
      <w:r w:rsidRPr="00990B2E">
        <w:rPr>
          <w:rFonts w:ascii="Tahoma" w:hAnsi="Tahoma" w:cs="Tahoma"/>
        </w:rPr>
        <w:t>e sulla Figura</w:t>
      </w:r>
      <w:r w:rsidR="00990B2E">
        <w:rPr>
          <w:rFonts w:ascii="Tahoma" w:hAnsi="Tahoma" w:cs="Tahoma"/>
        </w:rPr>
        <w:t>1</w:t>
      </w:r>
      <w:r w:rsidRPr="00990B2E">
        <w:rPr>
          <w:rFonts w:ascii="Tahoma" w:hAnsi="Tahoma" w:cs="Tahoma"/>
        </w:rPr>
        <w:t xml:space="preserve"> degli appunti</w:t>
      </w:r>
      <w:r w:rsidR="00990B2E">
        <w:rPr>
          <w:rFonts w:ascii="Tahoma" w:hAnsi="Tahoma" w:cs="Tahoma"/>
        </w:rPr>
        <w:t xml:space="preserve"> “</w:t>
      </w:r>
      <w:r w:rsidR="00990B2E">
        <w:t>VELOCITA</w:t>
      </w:r>
      <w:proofErr w:type="gramStart"/>
      <w:r w:rsidR="00990B2E">
        <w:t>’ ,</w:t>
      </w:r>
      <w:proofErr w:type="gramEnd"/>
      <w:r w:rsidR="00990B2E">
        <w:t xml:space="preserve"> PERIODO E FREQUENZA DI UN’ONDA”</w:t>
      </w:r>
    </w:p>
    <w:p w:rsidR="00212EDA" w:rsidRPr="00990B2E" w:rsidRDefault="00212EDA" w:rsidP="009B3182">
      <w:pPr>
        <w:pStyle w:val="Paragrafoelenco"/>
        <w:numPr>
          <w:ilvl w:val="0"/>
          <w:numId w:val="2"/>
        </w:numPr>
        <w:spacing w:after="120"/>
        <w:ind w:left="-284" w:right="-285"/>
        <w:contextualSpacing w:val="0"/>
        <w:jc w:val="both"/>
        <w:rPr>
          <w:rFonts w:ascii="Tahoma" w:hAnsi="Tahoma" w:cs="Tahoma"/>
        </w:rPr>
      </w:pPr>
      <w:r w:rsidRPr="00990B2E">
        <w:rPr>
          <w:rFonts w:ascii="Tahoma" w:hAnsi="Tahoma" w:cs="Tahoma"/>
        </w:rPr>
        <w:t>Dimostra, basandoti sull</w:t>
      </w:r>
      <w:r w:rsidR="00533EE3">
        <w:rPr>
          <w:rFonts w:ascii="Tahoma" w:hAnsi="Tahoma" w:cs="Tahoma"/>
        </w:rPr>
        <w:t>e</w:t>
      </w:r>
      <w:r w:rsidRPr="00990B2E">
        <w:rPr>
          <w:rFonts w:ascii="Tahoma" w:hAnsi="Tahoma" w:cs="Tahoma"/>
        </w:rPr>
        <w:t xml:space="preserve"> Figur</w:t>
      </w:r>
      <w:r w:rsidR="0060594D">
        <w:rPr>
          <w:rFonts w:ascii="Tahoma" w:hAnsi="Tahoma" w:cs="Tahoma"/>
        </w:rPr>
        <w:t>e</w:t>
      </w:r>
      <w:r w:rsidR="00736240">
        <w:rPr>
          <w:rFonts w:ascii="Tahoma" w:hAnsi="Tahoma" w:cs="Tahoma"/>
        </w:rPr>
        <w:t xml:space="preserve">1,2,3 </w:t>
      </w:r>
      <w:r w:rsidR="00533EE3">
        <w:rPr>
          <w:rFonts w:ascii="Tahoma" w:hAnsi="Tahoma" w:cs="Tahoma"/>
        </w:rPr>
        <w:t>degli appunti</w:t>
      </w:r>
      <w:r w:rsidR="00736240">
        <w:rPr>
          <w:rFonts w:ascii="Tahoma" w:hAnsi="Tahoma" w:cs="Tahoma"/>
        </w:rPr>
        <w:t xml:space="preserve"> “</w:t>
      </w:r>
      <w:r w:rsidR="00736240" w:rsidRPr="00533EE3">
        <w:t>ONDE STAZIONARIE</w:t>
      </w:r>
      <w:r w:rsidR="00736240">
        <w:rPr>
          <w:rFonts w:ascii="Tahoma" w:hAnsi="Tahoma" w:cs="Tahoma"/>
        </w:rPr>
        <w:t xml:space="preserve">” </w:t>
      </w:r>
      <w:r w:rsidRPr="00990B2E">
        <w:rPr>
          <w:rFonts w:ascii="Tahoma" w:hAnsi="Tahoma" w:cs="Tahoma"/>
        </w:rPr>
        <w:t xml:space="preserve">che vale l’equazione: </w:t>
      </w:r>
      <w:proofErr w:type="spellStart"/>
      <w:r w:rsidR="00736240">
        <w:rPr>
          <w:rFonts w:ascii="Garamond" w:hAnsi="Garamond" w:cs="Tahoma"/>
          <w:b/>
          <w:color w:val="002060"/>
          <w:sz w:val="26"/>
          <w:szCs w:val="26"/>
        </w:rPr>
        <w:t>λ</w:t>
      </w:r>
      <w:r w:rsidRPr="00736240">
        <w:rPr>
          <w:rFonts w:ascii="Garamond" w:hAnsi="Garamond" w:cs="Tahoma"/>
          <w:b/>
          <w:color w:val="002060"/>
          <w:sz w:val="26"/>
          <w:szCs w:val="26"/>
        </w:rPr>
        <w:t>n</w:t>
      </w:r>
      <w:proofErr w:type="spellEnd"/>
      <w:r w:rsidRPr="00736240">
        <w:rPr>
          <w:rFonts w:ascii="Garamond" w:hAnsi="Garamond" w:cs="Tahoma"/>
          <w:b/>
          <w:color w:val="002060"/>
          <w:sz w:val="26"/>
          <w:szCs w:val="26"/>
        </w:rPr>
        <w:t>=</w:t>
      </w:r>
      <w:r w:rsidR="00736240">
        <w:rPr>
          <w:rFonts w:ascii="Garamond" w:hAnsi="Garamond" w:cs="Tahoma"/>
          <w:b/>
          <w:color w:val="002060"/>
          <w:sz w:val="26"/>
          <w:szCs w:val="26"/>
        </w:rPr>
        <w:t>λ</w:t>
      </w:r>
      <w:r w:rsidRPr="00736240">
        <w:rPr>
          <w:rFonts w:ascii="Garamond" w:hAnsi="Garamond" w:cs="Tahoma"/>
          <w:b/>
          <w:color w:val="002060"/>
          <w:sz w:val="26"/>
          <w:szCs w:val="26"/>
          <w:vertAlign w:val="subscript"/>
        </w:rPr>
        <w:t>1</w:t>
      </w:r>
      <w:r w:rsidRPr="00736240">
        <w:rPr>
          <w:rFonts w:ascii="Garamond" w:hAnsi="Garamond" w:cs="Tahoma"/>
          <w:b/>
          <w:color w:val="002060"/>
          <w:sz w:val="26"/>
          <w:szCs w:val="26"/>
        </w:rPr>
        <w:t>/n</w:t>
      </w:r>
      <w:r w:rsidRPr="00990B2E">
        <w:rPr>
          <w:rFonts w:ascii="Tahoma" w:hAnsi="Tahoma" w:cs="Tahoma"/>
        </w:rPr>
        <w:t xml:space="preserve"> -&gt; </w:t>
      </w:r>
      <w:proofErr w:type="spellStart"/>
      <w:r w:rsidR="00736240">
        <w:rPr>
          <w:rFonts w:ascii="Garamond" w:hAnsi="Garamond" w:cs="Tahoma"/>
          <w:b/>
          <w:color w:val="002060"/>
          <w:sz w:val="26"/>
          <w:szCs w:val="26"/>
        </w:rPr>
        <w:t>F</w:t>
      </w:r>
      <w:r w:rsidR="00736240" w:rsidRPr="00736240">
        <w:rPr>
          <w:rFonts w:ascii="Garamond" w:hAnsi="Garamond" w:cs="Tahoma"/>
          <w:b/>
          <w:color w:val="002060"/>
          <w:sz w:val="20"/>
          <w:szCs w:val="20"/>
        </w:rPr>
        <w:t>REQ</w:t>
      </w:r>
      <w:r w:rsidRPr="00736240">
        <w:rPr>
          <w:rFonts w:ascii="Garamond" w:hAnsi="Garamond" w:cs="Tahoma"/>
          <w:b/>
          <w:color w:val="002060"/>
          <w:sz w:val="26"/>
          <w:szCs w:val="26"/>
        </w:rPr>
        <w:t>n</w:t>
      </w:r>
      <w:proofErr w:type="spellEnd"/>
      <w:r w:rsidRPr="00736240">
        <w:rPr>
          <w:rFonts w:ascii="Garamond" w:hAnsi="Garamond" w:cs="Tahoma"/>
          <w:b/>
          <w:color w:val="002060"/>
          <w:sz w:val="26"/>
          <w:szCs w:val="26"/>
        </w:rPr>
        <w:t xml:space="preserve"> = n</w:t>
      </w:r>
      <w:r w:rsidR="00736240">
        <w:rPr>
          <w:rFonts w:ascii="Garamond" w:hAnsi="Garamond" w:cs="Tahoma"/>
          <w:b/>
          <w:color w:val="002060"/>
          <w:sz w:val="26"/>
          <w:szCs w:val="26"/>
        </w:rPr>
        <w:sym w:font="Symbol" w:char="F0D7"/>
      </w:r>
      <w:r w:rsidR="00736240">
        <w:rPr>
          <w:rFonts w:ascii="Garamond" w:hAnsi="Garamond" w:cs="Tahoma"/>
          <w:b/>
          <w:color w:val="002060"/>
          <w:sz w:val="26"/>
          <w:szCs w:val="26"/>
        </w:rPr>
        <w:t>F</w:t>
      </w:r>
      <w:r w:rsidR="00736240" w:rsidRPr="00736240">
        <w:rPr>
          <w:rFonts w:ascii="Garamond" w:hAnsi="Garamond" w:cs="Tahoma"/>
          <w:b/>
          <w:color w:val="002060"/>
          <w:sz w:val="20"/>
          <w:szCs w:val="20"/>
        </w:rPr>
        <w:t>REQ1</w:t>
      </w:r>
    </w:p>
    <w:p w:rsidR="00B27DE1" w:rsidRDefault="006D02C7" w:rsidP="009B3182">
      <w:pPr>
        <w:pStyle w:val="Paragrafoelenco"/>
        <w:spacing w:after="0"/>
        <w:ind w:left="-284" w:right="-567"/>
        <w:contextualSpacing w:val="0"/>
        <w:jc w:val="center"/>
        <w:rPr>
          <w:rFonts w:ascii="Times New Roman" w:hAnsi="Times New Roman" w:cs="Times New Roman"/>
          <w:b/>
          <w:color w:val="FF0000"/>
          <w:sz w:val="28"/>
          <w:szCs w:val="28"/>
        </w:rPr>
      </w:pPr>
      <w:bookmarkStart w:id="0" w:name="_Hlk510877709"/>
      <w:r>
        <w:rPr>
          <w:rFonts w:ascii="Times New Roman" w:hAnsi="Times New Roman" w:cs="Times New Roman"/>
          <w:b/>
          <w:color w:val="FF0000"/>
          <w:sz w:val="28"/>
          <w:szCs w:val="28"/>
        </w:rPr>
        <w:t>Onde e Musica</w:t>
      </w:r>
    </w:p>
    <w:p w:rsidR="00AA31AF" w:rsidRPr="009B3182" w:rsidRDefault="00AA31AF" w:rsidP="009B3182">
      <w:pPr>
        <w:pStyle w:val="Paragrafoelenco"/>
        <w:spacing w:after="0"/>
        <w:ind w:left="-284" w:right="-567"/>
        <w:contextualSpacing w:val="0"/>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2952000" cy="173926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rotWithShape="1">
                    <a:blip r:embed="rId6" cstate="print">
                      <a:extLst>
                        <a:ext uri="{28A0092B-C50C-407E-A947-70E740481C1C}">
                          <a14:useLocalDpi xmlns:a14="http://schemas.microsoft.com/office/drawing/2010/main" val="0"/>
                        </a:ext>
                      </a:extLst>
                    </a:blip>
                    <a:srcRect l="9785" r="704"/>
                    <a:stretch/>
                  </pic:blipFill>
                  <pic:spPr bwMode="auto">
                    <a:xfrm>
                      <a:off x="0" y="0"/>
                      <a:ext cx="2964181" cy="1746442"/>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B27DE1" w:rsidRPr="009B3182" w:rsidRDefault="00B27DE1" w:rsidP="006D02C7">
      <w:pPr>
        <w:pStyle w:val="Paragrafoelenco"/>
        <w:spacing w:after="120"/>
        <w:ind w:left="-567" w:right="-567"/>
        <w:contextualSpacing w:val="0"/>
        <w:jc w:val="both"/>
        <w:rPr>
          <w:rFonts w:ascii="Tahoma" w:hAnsi="Tahoma" w:cs="Tahoma"/>
          <w:color w:val="003300"/>
        </w:rPr>
      </w:pPr>
      <w:r w:rsidRPr="00990B2E">
        <w:rPr>
          <w:rFonts w:ascii="Tahoma" w:hAnsi="Tahoma" w:cs="Tahoma"/>
        </w:rPr>
        <w:t xml:space="preserve">Considera uno </w:t>
      </w:r>
      <w:r w:rsidRPr="009B3182">
        <w:rPr>
          <w:rFonts w:ascii="Tahoma" w:hAnsi="Tahoma" w:cs="Tahoma"/>
          <w:b/>
        </w:rPr>
        <w:t>strumento a corda</w:t>
      </w:r>
      <w:r w:rsidRPr="00990B2E">
        <w:rPr>
          <w:rFonts w:ascii="Tahoma" w:hAnsi="Tahoma" w:cs="Tahoma"/>
        </w:rPr>
        <w:t xml:space="preserve"> come la chitarra o il violino. Per rispondere alle domande, tieni conto che</w:t>
      </w:r>
      <w:r w:rsidRPr="009B3182">
        <w:rPr>
          <w:rFonts w:ascii="Tahoma" w:hAnsi="Tahoma" w:cs="Tahoma"/>
          <w:color w:val="003300"/>
        </w:rPr>
        <w:t xml:space="preserve">: </w:t>
      </w:r>
      <w:r w:rsidRPr="009B3182">
        <w:rPr>
          <w:rFonts w:ascii="Garamond" w:hAnsi="Garamond" w:cs="Tahoma"/>
          <w:color w:val="003300"/>
          <w:sz w:val="26"/>
          <w:szCs w:val="26"/>
        </w:rPr>
        <w:t xml:space="preserve">solo le onde stazionarie </w:t>
      </w:r>
      <w:r w:rsidR="002243BE" w:rsidRPr="009B3182">
        <w:rPr>
          <w:rFonts w:ascii="Garamond" w:hAnsi="Garamond" w:cs="Tahoma"/>
          <w:color w:val="003300"/>
          <w:sz w:val="26"/>
          <w:szCs w:val="26"/>
        </w:rPr>
        <w:t xml:space="preserve">si possono formare in una </w:t>
      </w:r>
      <w:proofErr w:type="gramStart"/>
      <w:r w:rsidR="002243BE" w:rsidRPr="009B3182">
        <w:rPr>
          <w:rFonts w:ascii="Garamond" w:hAnsi="Garamond" w:cs="Tahoma"/>
          <w:color w:val="003300"/>
          <w:sz w:val="26"/>
          <w:szCs w:val="26"/>
        </w:rPr>
        <w:t>corda</w:t>
      </w:r>
      <w:r w:rsidR="009B3182">
        <w:rPr>
          <w:rFonts w:ascii="Garamond" w:hAnsi="Garamond" w:cs="Tahoma"/>
          <w:color w:val="003300"/>
          <w:sz w:val="26"/>
          <w:szCs w:val="26"/>
        </w:rPr>
        <w:t xml:space="preserve"> </w:t>
      </w:r>
      <w:r w:rsidRPr="009B3182">
        <w:rPr>
          <w:rFonts w:ascii="Tahoma" w:hAnsi="Tahoma" w:cs="Tahoma"/>
          <w:b/>
        </w:rPr>
        <w:t>;</w:t>
      </w:r>
      <w:proofErr w:type="gramEnd"/>
      <w:r w:rsidRPr="009B3182">
        <w:rPr>
          <w:rFonts w:ascii="Tahoma" w:hAnsi="Tahoma" w:cs="Tahoma"/>
          <w:color w:val="003300"/>
        </w:rPr>
        <w:t xml:space="preserve"> </w:t>
      </w:r>
      <w:r w:rsidRPr="009B3182">
        <w:rPr>
          <w:rFonts w:ascii="Garamond" w:hAnsi="Garamond" w:cs="Tahoma"/>
          <w:color w:val="003300"/>
          <w:sz w:val="26"/>
          <w:szCs w:val="26"/>
        </w:rPr>
        <w:t>la nota emessa dallo strumento corrisponde alla frequenza fondamentale</w:t>
      </w:r>
      <w:r w:rsidRPr="009B3182">
        <w:rPr>
          <w:rFonts w:ascii="Tahoma" w:hAnsi="Tahoma" w:cs="Tahoma"/>
          <w:color w:val="003300"/>
        </w:rPr>
        <w:t xml:space="preserve"> </w:t>
      </w:r>
      <w:r w:rsidRPr="009B3182">
        <w:rPr>
          <w:rFonts w:ascii="Tahoma" w:hAnsi="Tahoma" w:cs="Tahoma"/>
          <w:b/>
        </w:rPr>
        <w:t>;</w:t>
      </w:r>
      <w:r w:rsidRPr="009B3182">
        <w:rPr>
          <w:rFonts w:ascii="Tahoma" w:hAnsi="Tahoma" w:cs="Tahoma"/>
          <w:color w:val="003300"/>
        </w:rPr>
        <w:t xml:space="preserve"> </w:t>
      </w:r>
      <w:r w:rsidRPr="009B3182">
        <w:rPr>
          <w:rFonts w:ascii="Garamond" w:hAnsi="Garamond" w:cs="Tahoma"/>
          <w:color w:val="003300"/>
          <w:sz w:val="26"/>
          <w:szCs w:val="26"/>
        </w:rPr>
        <w:t xml:space="preserve">la relazione fondamentale dell’accordo è </w:t>
      </w:r>
      <w:r w:rsidRPr="009B3182">
        <w:rPr>
          <w:rFonts w:ascii="Garamond" w:hAnsi="Garamond" w:cs="Tahoma"/>
          <w:color w:val="002060"/>
          <w:sz w:val="26"/>
          <w:szCs w:val="26"/>
        </w:rPr>
        <w:t>freq1 = V/(2L</w:t>
      </w:r>
      <w:r w:rsidRPr="009B3182">
        <w:rPr>
          <w:rFonts w:ascii="Garamond" w:hAnsi="Garamond" w:cs="Tahoma"/>
          <w:color w:val="002060"/>
          <w:sz w:val="26"/>
          <w:szCs w:val="26"/>
          <w:vertAlign w:val="subscript"/>
        </w:rPr>
        <w:t>0</w:t>
      </w:r>
      <w:r w:rsidRPr="009B3182">
        <w:rPr>
          <w:rFonts w:ascii="Garamond" w:hAnsi="Garamond" w:cs="Tahoma"/>
          <w:color w:val="002060"/>
          <w:sz w:val="26"/>
          <w:szCs w:val="26"/>
        </w:rPr>
        <w:t>)</w:t>
      </w:r>
      <w:r w:rsidRPr="009B3182">
        <w:rPr>
          <w:rFonts w:ascii="Tahoma" w:hAnsi="Tahoma" w:cs="Tahoma"/>
          <w:color w:val="002060"/>
        </w:rPr>
        <w:t xml:space="preserve"> </w:t>
      </w:r>
      <w:r w:rsidRPr="009B3182">
        <w:rPr>
          <w:rFonts w:ascii="Garamond" w:hAnsi="Garamond" w:cs="Tahoma"/>
          <w:color w:val="003300"/>
          <w:sz w:val="26"/>
          <w:szCs w:val="26"/>
        </w:rPr>
        <w:t xml:space="preserve">, con </w:t>
      </w:r>
      <w:r w:rsidRPr="009B3182">
        <w:rPr>
          <w:rFonts w:ascii="Garamond" w:hAnsi="Garamond" w:cs="Tahoma"/>
          <w:b/>
          <w:color w:val="003300"/>
          <w:sz w:val="26"/>
          <w:szCs w:val="26"/>
        </w:rPr>
        <w:t>freq</w:t>
      </w:r>
      <w:r w:rsidRPr="009B3182">
        <w:rPr>
          <w:rFonts w:ascii="Garamond" w:hAnsi="Garamond" w:cs="Tahoma"/>
          <w:color w:val="003300"/>
          <w:sz w:val="26"/>
          <w:szCs w:val="26"/>
        </w:rPr>
        <w:t xml:space="preserve">1 la frequenza fondamentale, </w:t>
      </w:r>
      <w:r w:rsidRPr="009B3182">
        <w:rPr>
          <w:rFonts w:ascii="Garamond" w:hAnsi="Garamond" w:cs="Tahoma"/>
          <w:b/>
          <w:color w:val="003300"/>
          <w:sz w:val="26"/>
          <w:szCs w:val="26"/>
        </w:rPr>
        <w:t>V</w:t>
      </w:r>
      <w:r w:rsidRPr="009B3182">
        <w:rPr>
          <w:rFonts w:ascii="Garamond" w:hAnsi="Garamond" w:cs="Tahoma"/>
          <w:color w:val="003300"/>
          <w:sz w:val="26"/>
          <w:szCs w:val="26"/>
        </w:rPr>
        <w:t xml:space="preserve"> la velocità dell’onda nella corda, </w:t>
      </w:r>
      <w:r w:rsidRPr="009B3182">
        <w:rPr>
          <w:rFonts w:ascii="Garamond" w:hAnsi="Garamond" w:cs="Tahoma"/>
          <w:b/>
          <w:color w:val="003300"/>
          <w:sz w:val="26"/>
          <w:szCs w:val="26"/>
        </w:rPr>
        <w:t>L</w:t>
      </w:r>
      <w:r w:rsidRPr="009B3182">
        <w:rPr>
          <w:rFonts w:ascii="Garamond" w:hAnsi="Garamond" w:cs="Tahoma"/>
          <w:b/>
          <w:color w:val="003300"/>
          <w:sz w:val="26"/>
          <w:szCs w:val="26"/>
          <w:vertAlign w:val="subscript"/>
        </w:rPr>
        <w:t>0</w:t>
      </w:r>
      <w:r w:rsidRPr="009B3182">
        <w:rPr>
          <w:rFonts w:ascii="Garamond" w:hAnsi="Garamond" w:cs="Tahoma"/>
          <w:b/>
          <w:color w:val="003300"/>
          <w:sz w:val="26"/>
          <w:szCs w:val="26"/>
        </w:rPr>
        <w:t xml:space="preserve"> </w:t>
      </w:r>
      <w:r w:rsidRPr="009B3182">
        <w:rPr>
          <w:rFonts w:ascii="Garamond" w:hAnsi="Garamond" w:cs="Tahoma"/>
          <w:color w:val="003300"/>
          <w:sz w:val="26"/>
          <w:szCs w:val="26"/>
        </w:rPr>
        <w:t>la lunghezza della corda</w:t>
      </w:r>
    </w:p>
    <w:p w:rsidR="00B27DE1" w:rsidRPr="00990B2E" w:rsidRDefault="00B27DE1"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Dimostra la relazione fondamentale dell’acco</w:t>
      </w:r>
      <w:r w:rsidR="002243BE" w:rsidRPr="00990B2E">
        <w:rPr>
          <w:rFonts w:ascii="Tahoma" w:hAnsi="Tahoma" w:cs="Tahoma"/>
        </w:rPr>
        <w:t>rdo: ti consiglio di usare la Fi</w:t>
      </w:r>
      <w:r w:rsidRPr="00990B2E">
        <w:rPr>
          <w:rFonts w:ascii="Tahoma" w:hAnsi="Tahoma" w:cs="Tahoma"/>
        </w:rPr>
        <w:t>gura</w:t>
      </w:r>
      <w:r w:rsidR="009B3182">
        <w:rPr>
          <w:rFonts w:ascii="Tahoma" w:hAnsi="Tahoma" w:cs="Tahoma"/>
        </w:rPr>
        <w:t>2</w:t>
      </w:r>
      <w:r w:rsidRPr="00990B2E">
        <w:rPr>
          <w:rFonts w:ascii="Tahoma" w:hAnsi="Tahoma" w:cs="Tahoma"/>
        </w:rPr>
        <w:t xml:space="preserve"> degli appunti </w:t>
      </w:r>
      <w:r w:rsidR="009B3182">
        <w:rPr>
          <w:rFonts w:ascii="Tahoma" w:hAnsi="Tahoma" w:cs="Tahoma"/>
        </w:rPr>
        <w:t>“</w:t>
      </w:r>
      <w:r w:rsidR="009B3182" w:rsidRPr="002C1A56">
        <w:t>PROBLEMI SULLE ONDE STAZIONARIE</w:t>
      </w:r>
      <w:r w:rsidR="009B3182">
        <w:rPr>
          <w:rFonts w:ascii="Tahoma" w:hAnsi="Tahoma" w:cs="Tahoma"/>
        </w:rPr>
        <w:t>”</w:t>
      </w:r>
      <w:r w:rsidRPr="00990B2E">
        <w:rPr>
          <w:rFonts w:ascii="Tahoma" w:hAnsi="Tahoma" w:cs="Tahoma"/>
        </w:rPr>
        <w:t>.</w:t>
      </w:r>
    </w:p>
    <w:p w:rsidR="00B27DE1" w:rsidRPr="00990B2E" w:rsidRDefault="00B27DE1"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 xml:space="preserve">Spiega perché per cambiare la nota emessa il musicista </w:t>
      </w:r>
      <w:r w:rsidR="009B3182">
        <w:rPr>
          <w:rFonts w:ascii="Tahoma" w:hAnsi="Tahoma" w:cs="Tahoma"/>
        </w:rPr>
        <w:t xml:space="preserve">blocca </w:t>
      </w:r>
      <w:r w:rsidRPr="00990B2E">
        <w:rPr>
          <w:rFonts w:ascii="Tahoma" w:hAnsi="Tahoma" w:cs="Tahoma"/>
        </w:rPr>
        <w:t>la corda in punti differenti</w:t>
      </w:r>
      <w:r w:rsidR="00DB352F" w:rsidRPr="00DB352F">
        <w:rPr>
          <w:rFonts w:ascii="Tahoma" w:hAnsi="Tahoma" w:cs="Tahoma"/>
        </w:rPr>
        <w:t xml:space="preserve"> </w:t>
      </w:r>
      <w:r w:rsidR="00DB352F">
        <w:rPr>
          <w:rFonts w:ascii="Tahoma" w:hAnsi="Tahoma" w:cs="Tahoma"/>
        </w:rPr>
        <w:t>con il dito</w:t>
      </w:r>
      <w:r w:rsidRPr="00990B2E">
        <w:rPr>
          <w:rFonts w:ascii="Tahoma" w:hAnsi="Tahoma" w:cs="Tahoma"/>
        </w:rPr>
        <w:t>.</w:t>
      </w:r>
    </w:p>
    <w:p w:rsidR="00B27DE1" w:rsidRDefault="00B27DE1"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Per accordare</w:t>
      </w:r>
      <w:r w:rsidR="00DB352F">
        <w:rPr>
          <w:rFonts w:ascii="Tahoma" w:hAnsi="Tahoma" w:cs="Tahoma"/>
        </w:rPr>
        <w:t xml:space="preserve"> uno strumento a corda</w:t>
      </w:r>
      <w:r w:rsidRPr="00990B2E">
        <w:rPr>
          <w:rFonts w:ascii="Tahoma" w:hAnsi="Tahoma" w:cs="Tahoma"/>
        </w:rPr>
        <w:t xml:space="preserve">, il musicista </w:t>
      </w:r>
      <w:r w:rsidR="0013574D">
        <w:rPr>
          <w:rFonts w:ascii="Tahoma" w:hAnsi="Tahoma" w:cs="Tahoma"/>
        </w:rPr>
        <w:t>blocca</w:t>
      </w:r>
      <w:r w:rsidR="002243BE" w:rsidRPr="00990B2E">
        <w:rPr>
          <w:rFonts w:ascii="Tahoma" w:hAnsi="Tahoma" w:cs="Tahoma"/>
        </w:rPr>
        <w:t xml:space="preserve"> </w:t>
      </w:r>
      <w:r w:rsidRPr="00990B2E">
        <w:rPr>
          <w:rFonts w:ascii="Tahoma" w:hAnsi="Tahoma" w:cs="Tahoma"/>
        </w:rPr>
        <w:t xml:space="preserve">la corda </w:t>
      </w:r>
      <w:r w:rsidR="0013574D">
        <w:rPr>
          <w:rFonts w:ascii="Tahoma" w:hAnsi="Tahoma" w:cs="Tahoma"/>
        </w:rPr>
        <w:t xml:space="preserve">con il dito </w:t>
      </w:r>
      <w:r w:rsidRPr="00990B2E">
        <w:rPr>
          <w:rFonts w:ascii="Tahoma" w:hAnsi="Tahoma" w:cs="Tahoma"/>
        </w:rPr>
        <w:t xml:space="preserve">in un ben determinato punto e poi ruota l’aggancio della corda </w:t>
      </w:r>
      <w:r w:rsidR="009B3182">
        <w:rPr>
          <w:rFonts w:ascii="Tahoma" w:hAnsi="Tahoma" w:cs="Tahoma"/>
        </w:rPr>
        <w:t xml:space="preserve">-la cosiddetta </w:t>
      </w:r>
      <w:r w:rsidR="009B3182" w:rsidRPr="009B3182">
        <w:rPr>
          <w:rFonts w:ascii="Tahoma" w:hAnsi="Tahoma" w:cs="Tahoma"/>
          <w:b/>
        </w:rPr>
        <w:t>chiavetta</w:t>
      </w:r>
      <w:r w:rsidR="009B3182">
        <w:rPr>
          <w:rFonts w:ascii="Tahoma" w:hAnsi="Tahoma" w:cs="Tahoma"/>
        </w:rPr>
        <w:t xml:space="preserve">- </w:t>
      </w:r>
      <w:r w:rsidRPr="00990B2E">
        <w:rPr>
          <w:rFonts w:ascii="Tahoma" w:hAnsi="Tahoma" w:cs="Tahoma"/>
        </w:rPr>
        <w:t>tendendola o rilassandola, cambiandone così la tensione e di conseguenza l’elasticità. Quali grandezze associate all’onda vengono modificate quando il musicista cambia l’elasticità del</w:t>
      </w:r>
      <w:r w:rsidR="002243BE" w:rsidRPr="00990B2E">
        <w:rPr>
          <w:rFonts w:ascii="Tahoma" w:hAnsi="Tahoma" w:cs="Tahoma"/>
        </w:rPr>
        <w:t>la corda?</w:t>
      </w:r>
    </w:p>
    <w:p w:rsidR="009B3182" w:rsidRPr="00990B2E" w:rsidRDefault="009B3182" w:rsidP="009B3182">
      <w:pPr>
        <w:pStyle w:val="Paragrafoelenco"/>
        <w:numPr>
          <w:ilvl w:val="0"/>
          <w:numId w:val="2"/>
        </w:numPr>
        <w:spacing w:after="120"/>
        <w:ind w:left="-284" w:right="-143"/>
        <w:contextualSpacing w:val="0"/>
        <w:jc w:val="both"/>
        <w:rPr>
          <w:rFonts w:ascii="Tahoma" w:hAnsi="Tahoma" w:cs="Tahoma"/>
        </w:rPr>
      </w:pPr>
      <w:r>
        <w:rPr>
          <w:rFonts w:ascii="Tahoma" w:hAnsi="Tahoma" w:cs="Tahoma"/>
        </w:rPr>
        <w:t>Basandoti sulla risposta della domanda precedente, spiega perché quando un musicista tende la corda la nota diventa più acuta, quando invece la rilascia diventa più grave.</w:t>
      </w:r>
    </w:p>
    <w:p w:rsidR="002243BE" w:rsidRPr="00990B2E" w:rsidRDefault="002243BE"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Usa l’applet</w:t>
      </w:r>
      <w:r w:rsidR="00BA7A13">
        <w:rPr>
          <w:rFonts w:ascii="Tahoma" w:hAnsi="Tahoma" w:cs="Tahoma"/>
        </w:rPr>
        <w:t xml:space="preserve"> </w:t>
      </w:r>
      <w:r w:rsidR="00BA7A13" w:rsidRPr="00BA7A13">
        <w:rPr>
          <w:rFonts w:ascii="Tahoma" w:hAnsi="Tahoma" w:cs="Tahoma"/>
          <w:color w:val="002060"/>
        </w:rPr>
        <w:t>“</w:t>
      </w:r>
      <w:hyperlink r:id="rId7" w:history="1">
        <w:r w:rsidR="00BA7A13" w:rsidRPr="00BA7A13">
          <w:rPr>
            <w:rStyle w:val="Collegamentoipertestuale"/>
            <w:color w:val="002060"/>
            <w:sz w:val="27"/>
            <w:szCs w:val="27"/>
          </w:rPr>
          <w:t>Suoni e Timbri</w:t>
        </w:r>
      </w:hyperlink>
      <w:r w:rsidR="00BA7A13" w:rsidRPr="00BA7A13">
        <w:rPr>
          <w:rFonts w:ascii="Tahoma" w:hAnsi="Tahoma" w:cs="Tahoma"/>
          <w:color w:val="002060"/>
        </w:rPr>
        <w:t>”</w:t>
      </w:r>
      <w:r w:rsidRPr="00BA7A13">
        <w:rPr>
          <w:rFonts w:ascii="Tahoma" w:hAnsi="Tahoma" w:cs="Tahoma"/>
          <w:color w:val="002060"/>
        </w:rPr>
        <w:t xml:space="preserve">. </w:t>
      </w:r>
      <w:r w:rsidRPr="00990B2E">
        <w:rPr>
          <w:rFonts w:ascii="Tahoma" w:hAnsi="Tahoma" w:cs="Tahoma"/>
        </w:rPr>
        <w:t>Ascolta il suono emesso da</w:t>
      </w:r>
      <w:r w:rsidR="00BA7A13">
        <w:rPr>
          <w:rFonts w:ascii="Tahoma" w:hAnsi="Tahoma" w:cs="Tahoma"/>
        </w:rPr>
        <w:t>i quattro strumenti: la nota è sempre la stessa, Sib3 a 466Hz, cioè l’onda stazionaria fondamentale oscilla a 466Hz</w:t>
      </w:r>
      <w:r w:rsidRPr="00990B2E">
        <w:rPr>
          <w:rFonts w:ascii="Tahoma" w:hAnsi="Tahoma" w:cs="Tahoma"/>
        </w:rPr>
        <w:t>. Osserva il grafico accanto a destra, che rappresenta l’ampiezza dell’onda sonora (asse Y) allo scorrere del tempo (asse X). Quale strumento emette la nota più acuta? Quale la nota più grave? Spiega perché, nonostante la nota emessa sia la medesima (</w:t>
      </w:r>
      <w:r w:rsidR="00BA7A13">
        <w:rPr>
          <w:rFonts w:ascii="Tahoma" w:hAnsi="Tahoma" w:cs="Tahoma"/>
        </w:rPr>
        <w:t>Sib3</w:t>
      </w:r>
      <w:r w:rsidRPr="00990B2E">
        <w:rPr>
          <w:rFonts w:ascii="Tahoma" w:hAnsi="Tahoma" w:cs="Tahoma"/>
        </w:rPr>
        <w:t xml:space="preserve"> a 466Hz), il suono degli strumenti appare più o meno acuto.</w:t>
      </w:r>
    </w:p>
    <w:p w:rsidR="00A44580" w:rsidRDefault="00A44580" w:rsidP="006D02C7">
      <w:pPr>
        <w:pStyle w:val="Paragrafoelenco"/>
        <w:spacing w:after="0"/>
        <w:ind w:right="-567"/>
        <w:contextualSpacing w:val="0"/>
        <w:jc w:val="center"/>
        <w:rPr>
          <w:rFonts w:ascii="Times New Roman" w:hAnsi="Times New Roman" w:cs="Times New Roman"/>
          <w:b/>
          <w:color w:val="FF0000"/>
          <w:sz w:val="28"/>
          <w:szCs w:val="28"/>
        </w:rPr>
      </w:pPr>
    </w:p>
    <w:p w:rsidR="00A44580" w:rsidRDefault="00A44580" w:rsidP="002E70D0">
      <w:pPr>
        <w:spacing w:after="0"/>
        <w:ind w:right="-567"/>
        <w:rPr>
          <w:rFonts w:ascii="Times New Roman" w:hAnsi="Times New Roman" w:cs="Times New Roman"/>
          <w:b/>
          <w:color w:val="FF0000"/>
          <w:sz w:val="28"/>
          <w:szCs w:val="28"/>
        </w:rPr>
      </w:pPr>
    </w:p>
    <w:p w:rsidR="002E70D0" w:rsidRPr="002E70D0" w:rsidRDefault="002E70D0" w:rsidP="002E70D0">
      <w:pPr>
        <w:spacing w:after="0"/>
        <w:ind w:right="-567"/>
        <w:rPr>
          <w:rFonts w:ascii="Times New Roman" w:hAnsi="Times New Roman" w:cs="Times New Roman"/>
          <w:b/>
          <w:color w:val="FF0000"/>
          <w:sz w:val="28"/>
          <w:szCs w:val="28"/>
        </w:rPr>
      </w:pPr>
    </w:p>
    <w:p w:rsidR="006D02C7" w:rsidRPr="009B3182" w:rsidRDefault="006D02C7" w:rsidP="006D02C7">
      <w:pPr>
        <w:pStyle w:val="Paragrafoelenco"/>
        <w:spacing w:after="0"/>
        <w:ind w:right="-567"/>
        <w:contextualSpacing w:val="0"/>
        <w:jc w:val="center"/>
        <w:rPr>
          <w:rFonts w:ascii="Times New Roman" w:hAnsi="Times New Roman" w:cs="Times New Roman"/>
          <w:b/>
          <w:color w:val="FF0000"/>
          <w:sz w:val="28"/>
          <w:szCs w:val="28"/>
        </w:rPr>
      </w:pPr>
      <w:r w:rsidRPr="009B3182">
        <w:rPr>
          <w:rFonts w:ascii="Times New Roman" w:hAnsi="Times New Roman" w:cs="Times New Roman"/>
          <w:b/>
          <w:color w:val="FF0000"/>
          <w:sz w:val="28"/>
          <w:szCs w:val="28"/>
        </w:rPr>
        <w:t>Risonanza</w:t>
      </w:r>
      <w:r>
        <w:rPr>
          <w:rFonts w:ascii="Times New Roman" w:hAnsi="Times New Roman" w:cs="Times New Roman"/>
          <w:b/>
          <w:color w:val="FF0000"/>
          <w:sz w:val="28"/>
          <w:szCs w:val="28"/>
        </w:rPr>
        <w:t xml:space="preserve"> e Moto Armonico Forzato</w:t>
      </w:r>
    </w:p>
    <w:p w:rsidR="002243BE" w:rsidRPr="00990B2E" w:rsidRDefault="002243BE" w:rsidP="006D02C7">
      <w:pPr>
        <w:pStyle w:val="Paragrafoelenco"/>
        <w:spacing w:after="120"/>
        <w:ind w:left="-567" w:right="-568"/>
        <w:contextualSpacing w:val="0"/>
        <w:jc w:val="both"/>
        <w:rPr>
          <w:rFonts w:ascii="Tahoma" w:hAnsi="Tahoma" w:cs="Tahoma"/>
        </w:rPr>
      </w:pPr>
      <w:r w:rsidRPr="00990B2E">
        <w:rPr>
          <w:rFonts w:ascii="Tahoma" w:hAnsi="Tahoma" w:cs="Tahoma"/>
        </w:rPr>
        <w:t>Per comprendere l</w:t>
      </w:r>
      <w:r w:rsidR="006D02C7">
        <w:rPr>
          <w:rFonts w:ascii="Tahoma" w:hAnsi="Tahoma" w:cs="Tahoma"/>
        </w:rPr>
        <w:t>e proprietà essenziali della</w:t>
      </w:r>
      <w:r w:rsidRPr="00990B2E">
        <w:rPr>
          <w:rFonts w:ascii="Tahoma" w:hAnsi="Tahoma" w:cs="Tahoma"/>
        </w:rPr>
        <w:t xml:space="preserve"> </w:t>
      </w:r>
      <w:r w:rsidRPr="006D02C7">
        <w:rPr>
          <w:rFonts w:ascii="Tahoma" w:hAnsi="Tahoma" w:cs="Tahoma"/>
          <w:b/>
        </w:rPr>
        <w:t>risonanza</w:t>
      </w:r>
      <w:r w:rsidRPr="00990B2E">
        <w:rPr>
          <w:rFonts w:ascii="Tahoma" w:hAnsi="Tahoma" w:cs="Tahoma"/>
        </w:rPr>
        <w:t xml:space="preserve"> è sufficiente sapere che: </w:t>
      </w:r>
      <w:r w:rsidRPr="006D02C7">
        <w:rPr>
          <w:rFonts w:ascii="Garamond" w:hAnsi="Garamond" w:cs="Tahoma"/>
          <w:color w:val="003300"/>
          <w:sz w:val="26"/>
          <w:szCs w:val="26"/>
        </w:rPr>
        <w:t xml:space="preserve">ogni Sistema possiede una </w:t>
      </w:r>
      <w:r w:rsidRPr="006D02C7">
        <w:rPr>
          <w:rFonts w:ascii="Garamond" w:hAnsi="Garamond" w:cs="Tahoma"/>
          <w:b/>
          <w:color w:val="003300"/>
          <w:sz w:val="26"/>
          <w:szCs w:val="26"/>
        </w:rPr>
        <w:t>frequenza fondamentale</w:t>
      </w:r>
      <w:r w:rsidRPr="006D02C7">
        <w:rPr>
          <w:rFonts w:ascii="Garamond" w:hAnsi="Garamond" w:cs="Tahoma"/>
          <w:color w:val="003300"/>
          <w:sz w:val="26"/>
          <w:szCs w:val="26"/>
        </w:rPr>
        <w:t xml:space="preserve"> (la cosiddetta </w:t>
      </w:r>
      <w:r w:rsidRPr="006D02C7">
        <w:rPr>
          <w:rFonts w:ascii="Garamond" w:hAnsi="Garamond" w:cs="Tahoma"/>
          <w:b/>
          <w:color w:val="003300"/>
          <w:sz w:val="26"/>
          <w:szCs w:val="26"/>
        </w:rPr>
        <w:t>frequenza naturale</w:t>
      </w:r>
      <w:r w:rsidRPr="006D02C7">
        <w:rPr>
          <w:rFonts w:ascii="Garamond" w:hAnsi="Garamond" w:cs="Tahoma"/>
          <w:color w:val="003300"/>
          <w:sz w:val="26"/>
          <w:szCs w:val="26"/>
        </w:rPr>
        <w:t xml:space="preserve">) e di conseguenza tutte le armoniche </w:t>
      </w:r>
      <w:proofErr w:type="gramStart"/>
      <w:r w:rsidRPr="006D02C7">
        <w:rPr>
          <w:rFonts w:ascii="Garamond" w:hAnsi="Garamond" w:cs="Tahoma"/>
          <w:color w:val="003300"/>
          <w:sz w:val="26"/>
          <w:szCs w:val="26"/>
        </w:rPr>
        <w:t>superiori</w:t>
      </w:r>
      <w:r w:rsidR="006D02C7">
        <w:rPr>
          <w:rFonts w:ascii="Tahoma" w:hAnsi="Tahoma" w:cs="Tahoma"/>
        </w:rPr>
        <w:t xml:space="preserve"> </w:t>
      </w:r>
      <w:r w:rsidR="006D02C7" w:rsidRPr="00E9226B">
        <w:rPr>
          <w:rFonts w:ascii="Tahoma" w:hAnsi="Tahoma" w:cs="Tahoma"/>
          <w:b/>
        </w:rPr>
        <w:t>;</w:t>
      </w:r>
      <w:proofErr w:type="gramEnd"/>
      <w:r w:rsidRPr="00990B2E">
        <w:rPr>
          <w:rFonts w:ascii="Tahoma" w:hAnsi="Tahoma" w:cs="Tahoma"/>
        </w:rPr>
        <w:t xml:space="preserve"> </w:t>
      </w:r>
      <w:r w:rsidR="006D02C7">
        <w:rPr>
          <w:rFonts w:ascii="Garamond" w:hAnsi="Garamond" w:cs="Tahoma"/>
          <w:color w:val="003300"/>
          <w:sz w:val="26"/>
          <w:szCs w:val="26"/>
        </w:rPr>
        <w:t>i</w:t>
      </w:r>
      <w:r w:rsidRPr="006D02C7">
        <w:rPr>
          <w:rFonts w:ascii="Garamond" w:hAnsi="Garamond" w:cs="Tahoma"/>
          <w:color w:val="003300"/>
          <w:sz w:val="26"/>
          <w:szCs w:val="26"/>
        </w:rPr>
        <w:t xml:space="preserve">l </w:t>
      </w:r>
      <w:r w:rsidRPr="006D02C7">
        <w:rPr>
          <w:rFonts w:ascii="Garamond" w:hAnsi="Garamond" w:cs="Tahoma"/>
          <w:b/>
          <w:color w:val="003300"/>
          <w:sz w:val="26"/>
          <w:szCs w:val="26"/>
        </w:rPr>
        <w:t>Lavoro</w:t>
      </w:r>
      <w:r w:rsidRPr="006D02C7">
        <w:rPr>
          <w:rFonts w:ascii="Garamond" w:hAnsi="Garamond" w:cs="Tahoma"/>
          <w:color w:val="003300"/>
          <w:sz w:val="26"/>
          <w:szCs w:val="26"/>
        </w:rPr>
        <w:t xml:space="preserve"> trasmesso da una forza F è, come ormai sapete a memoria, </w:t>
      </w:r>
      <w:r w:rsidRPr="0025479B">
        <w:rPr>
          <w:rFonts w:ascii="Garamond" w:hAnsi="Garamond" w:cs="Tahoma"/>
          <w:b/>
          <w:color w:val="002060"/>
          <w:sz w:val="26"/>
          <w:szCs w:val="26"/>
        </w:rPr>
        <w:t>Lavoro =F</w:t>
      </w:r>
      <w:r w:rsidRPr="0025479B">
        <w:rPr>
          <w:rFonts w:ascii="Garamond" w:hAnsi="Garamond" w:cs="Tahoma"/>
          <w:b/>
          <w:color w:val="002060"/>
          <w:sz w:val="26"/>
          <w:szCs w:val="26"/>
          <w:vertAlign w:val="subscript"/>
        </w:rPr>
        <w:t>//</w:t>
      </w:r>
      <w:r w:rsidR="006D02C7" w:rsidRPr="0025479B">
        <w:rPr>
          <w:rFonts w:ascii="Garamond" w:hAnsi="Garamond" w:cs="Tahoma"/>
          <w:b/>
          <w:color w:val="002060"/>
          <w:sz w:val="26"/>
          <w:szCs w:val="26"/>
        </w:rPr>
        <w:sym w:font="Symbol" w:char="F0D7"/>
      </w:r>
      <w:r w:rsidR="006D02C7" w:rsidRPr="0025479B">
        <w:rPr>
          <w:rFonts w:ascii="Garamond" w:hAnsi="Garamond" w:cs="Tahoma"/>
          <w:b/>
          <w:color w:val="002060"/>
          <w:sz w:val="26"/>
          <w:szCs w:val="26"/>
        </w:rPr>
        <w:sym w:font="Symbol" w:char="F044"/>
      </w:r>
      <w:r w:rsidRPr="0025479B">
        <w:rPr>
          <w:rFonts w:ascii="Garamond" w:hAnsi="Garamond" w:cs="Tahoma"/>
          <w:b/>
          <w:color w:val="002060"/>
          <w:sz w:val="26"/>
          <w:szCs w:val="26"/>
        </w:rPr>
        <w:t>S</w:t>
      </w:r>
    </w:p>
    <w:p w:rsidR="00EA5330" w:rsidRDefault="002243BE" w:rsidP="006D02C7">
      <w:pPr>
        <w:pStyle w:val="Paragrafoelenco"/>
        <w:spacing w:after="120"/>
        <w:ind w:left="-567" w:right="-568"/>
        <w:contextualSpacing w:val="0"/>
        <w:jc w:val="both"/>
        <w:rPr>
          <w:rFonts w:ascii="Tahoma" w:hAnsi="Tahoma" w:cs="Tahoma"/>
        </w:rPr>
      </w:pPr>
      <w:r w:rsidRPr="00990B2E">
        <w:rPr>
          <w:rFonts w:ascii="Tahoma" w:hAnsi="Tahoma" w:cs="Tahoma"/>
        </w:rPr>
        <w:t xml:space="preserve">Supponi di avere una </w:t>
      </w:r>
      <w:r w:rsidRPr="00224412">
        <w:rPr>
          <w:rFonts w:ascii="Tahoma" w:hAnsi="Tahoma" w:cs="Tahoma"/>
          <w:b/>
        </w:rPr>
        <w:t>forza oscillante</w:t>
      </w:r>
      <w:r w:rsidRPr="00990B2E">
        <w:rPr>
          <w:rFonts w:ascii="Tahoma" w:hAnsi="Tahoma" w:cs="Tahoma"/>
        </w:rPr>
        <w:t xml:space="preserve"> che agisca su di un Sistema. Il Sistema, sottoposto all’oscillazione esterna, inizia ad oscillare e di conseguenza forma l’onda fondamentale (onda naturale) e le armoniche superiori. </w:t>
      </w:r>
      <w:r w:rsidR="00EA5330" w:rsidRPr="00990B2E">
        <w:rPr>
          <w:rFonts w:ascii="Tahoma" w:hAnsi="Tahoma" w:cs="Tahoma"/>
        </w:rPr>
        <w:t xml:space="preserve">L’oscillazione del Sistema si chiama </w:t>
      </w:r>
      <w:r w:rsidR="00EA5330" w:rsidRPr="00224412">
        <w:rPr>
          <w:rFonts w:ascii="Tahoma" w:hAnsi="Tahoma" w:cs="Tahoma"/>
          <w:b/>
        </w:rPr>
        <w:t>moto armonico</w:t>
      </w:r>
      <w:r w:rsidR="00EA5330" w:rsidRPr="00990B2E">
        <w:rPr>
          <w:rFonts w:ascii="Tahoma" w:hAnsi="Tahoma" w:cs="Tahoma"/>
        </w:rPr>
        <w:t>; essendo l’oscillazione indotta da una forza esterna</w:t>
      </w:r>
      <w:r w:rsidR="00224412">
        <w:rPr>
          <w:rFonts w:ascii="Tahoma" w:hAnsi="Tahoma" w:cs="Tahoma"/>
        </w:rPr>
        <w:t>,</w:t>
      </w:r>
      <w:r w:rsidR="00EA5330" w:rsidRPr="00990B2E">
        <w:rPr>
          <w:rFonts w:ascii="Tahoma" w:hAnsi="Tahoma" w:cs="Tahoma"/>
        </w:rPr>
        <w:t xml:space="preserve"> questa oscillazione ha il nome di </w:t>
      </w:r>
      <w:r w:rsidR="00EA5330" w:rsidRPr="00224412">
        <w:rPr>
          <w:rFonts w:ascii="Tahoma" w:hAnsi="Tahoma" w:cs="Tahoma"/>
          <w:b/>
        </w:rPr>
        <w:t>moto armonico forzato</w:t>
      </w:r>
      <w:r w:rsidR="00EA5330" w:rsidRPr="00990B2E">
        <w:rPr>
          <w:rFonts w:ascii="Tahoma" w:hAnsi="Tahoma" w:cs="Tahoma"/>
        </w:rPr>
        <w:t>.</w:t>
      </w:r>
    </w:p>
    <w:p w:rsidR="001D3CB0" w:rsidRDefault="001D3CB0" w:rsidP="001D3CB0">
      <w:pPr>
        <w:pStyle w:val="Paragrafoelenco"/>
        <w:spacing w:after="120"/>
        <w:ind w:left="-567" w:right="-568"/>
        <w:contextualSpacing w:val="0"/>
        <w:jc w:val="center"/>
        <w:rPr>
          <w:rFonts w:ascii="Tahoma" w:hAnsi="Tahoma" w:cs="Tahoma"/>
        </w:rPr>
      </w:pPr>
      <w:r w:rsidRPr="001D3CB0">
        <w:rPr>
          <w:rFonts w:ascii="Garamond" w:hAnsi="Garamond" w:cs="Tahoma"/>
          <w:b/>
          <w:color w:val="003300"/>
          <w:sz w:val="26"/>
          <w:szCs w:val="26"/>
        </w:rPr>
        <w:t xml:space="preserve">Quando l’oscillazione della forza esterna avviene con lo stesso Periodo di una delle armoniche del Sistema si </w:t>
      </w:r>
      <w:bookmarkStart w:id="1" w:name="_GoBack"/>
      <w:r w:rsidRPr="00AF6065">
        <w:rPr>
          <w:rFonts w:ascii="Garamond" w:hAnsi="Garamond" w:cs="Tahoma"/>
          <w:b/>
          <w:color w:val="003300"/>
          <w:sz w:val="26"/>
          <w:szCs w:val="26"/>
        </w:rPr>
        <w:t>dice che si ha una risonanza</w:t>
      </w:r>
      <w:r w:rsidRPr="00AF6065">
        <w:rPr>
          <w:rFonts w:ascii="Tahoma" w:hAnsi="Tahoma" w:cs="Tahoma"/>
          <w:color w:val="003300"/>
        </w:rPr>
        <w:t>.</w:t>
      </w:r>
      <w:bookmarkEnd w:id="1"/>
    </w:p>
    <w:p w:rsidR="001D3CB0" w:rsidRPr="00990B2E" w:rsidRDefault="001D3CB0" w:rsidP="001D3CB0">
      <w:pPr>
        <w:pStyle w:val="Paragrafoelenco"/>
        <w:spacing w:after="120"/>
        <w:ind w:left="-567" w:right="-568"/>
        <w:contextualSpacing w:val="0"/>
        <w:jc w:val="both"/>
        <w:rPr>
          <w:rFonts w:ascii="Tahoma" w:hAnsi="Tahoma" w:cs="Tahoma"/>
        </w:rPr>
      </w:pPr>
      <w:r>
        <w:rPr>
          <w:rFonts w:ascii="Tahoma" w:hAnsi="Tahoma" w:cs="Tahoma"/>
        </w:rPr>
        <w:t>Abbiamo visto in classe che se si ha risonanza allora la forza esterna può trasferire una grandissima quantità di energia al Sistema!</w:t>
      </w:r>
    </w:p>
    <w:p w:rsidR="002243BE" w:rsidRPr="00990B2E" w:rsidRDefault="002243BE"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 xml:space="preserve">Spiega perché </w:t>
      </w:r>
      <w:r w:rsidR="00EA5330" w:rsidRPr="00990B2E">
        <w:rPr>
          <w:rFonts w:ascii="Tahoma" w:hAnsi="Tahoma" w:cs="Tahoma"/>
        </w:rPr>
        <w:t>un</w:t>
      </w:r>
      <w:r w:rsidR="001C46E8">
        <w:rPr>
          <w:rFonts w:ascii="Tahoma" w:hAnsi="Tahoma" w:cs="Tahoma"/>
        </w:rPr>
        <w:t xml:space="preserve"> Sistema sottoposto ad un</w:t>
      </w:r>
      <w:r w:rsidR="00EA5330" w:rsidRPr="00990B2E">
        <w:rPr>
          <w:rFonts w:ascii="Tahoma" w:hAnsi="Tahoma" w:cs="Tahoma"/>
        </w:rPr>
        <w:t xml:space="preserve"> </w:t>
      </w:r>
      <w:r w:rsidR="00EA5330" w:rsidRPr="0025479B">
        <w:rPr>
          <w:rFonts w:ascii="Tahoma" w:hAnsi="Tahoma" w:cs="Tahoma"/>
          <w:b/>
        </w:rPr>
        <w:t>moto armonico forzato</w:t>
      </w:r>
      <w:r w:rsidR="00EA5330" w:rsidRPr="00990B2E">
        <w:rPr>
          <w:rFonts w:ascii="Tahoma" w:hAnsi="Tahoma" w:cs="Tahoma"/>
        </w:rPr>
        <w:t xml:space="preserve"> riceve energia dalla forza esterna quando il periodo di oscillazione della forza esterna coincide con il periodo di oscillazione di una delle armoniche del Sistema,</w:t>
      </w:r>
      <w:r w:rsidR="0025479B">
        <w:rPr>
          <w:rFonts w:ascii="Tahoma" w:hAnsi="Tahoma" w:cs="Tahoma"/>
        </w:rPr>
        <w:t xml:space="preserve"> cioè quando si ha una </w:t>
      </w:r>
      <w:r w:rsidR="0025479B" w:rsidRPr="0025479B">
        <w:rPr>
          <w:rFonts w:ascii="Tahoma" w:hAnsi="Tahoma" w:cs="Tahoma"/>
          <w:b/>
        </w:rPr>
        <w:t>risonanza</w:t>
      </w:r>
      <w:r w:rsidR="0025479B">
        <w:rPr>
          <w:rFonts w:ascii="Tahoma" w:hAnsi="Tahoma" w:cs="Tahoma"/>
        </w:rPr>
        <w:t>.</w:t>
      </w:r>
      <w:r w:rsidR="00EA5330" w:rsidRPr="00990B2E">
        <w:rPr>
          <w:rFonts w:ascii="Tahoma" w:hAnsi="Tahoma" w:cs="Tahoma"/>
        </w:rPr>
        <w:t xml:space="preserve"> </w:t>
      </w:r>
      <w:r w:rsidR="00A0080F">
        <w:rPr>
          <w:rFonts w:ascii="Tahoma" w:hAnsi="Tahoma" w:cs="Tahoma"/>
        </w:rPr>
        <w:t xml:space="preserve">Nella tua spiegazione usa il fatto che </w:t>
      </w:r>
      <w:r w:rsidR="00A0080F" w:rsidRPr="0025479B">
        <w:rPr>
          <w:rFonts w:ascii="Garamond" w:hAnsi="Garamond" w:cs="Tahoma"/>
          <w:b/>
          <w:color w:val="002060"/>
          <w:sz w:val="26"/>
          <w:szCs w:val="26"/>
        </w:rPr>
        <w:t>Lavoro=F</w:t>
      </w:r>
      <w:r w:rsidR="00A0080F" w:rsidRPr="0025479B">
        <w:rPr>
          <w:rFonts w:ascii="Garamond" w:hAnsi="Garamond" w:cs="Tahoma"/>
          <w:b/>
          <w:color w:val="002060"/>
          <w:sz w:val="26"/>
          <w:szCs w:val="26"/>
          <w:vertAlign w:val="subscript"/>
        </w:rPr>
        <w:t>//</w:t>
      </w:r>
      <w:r w:rsidR="00A0080F" w:rsidRPr="0025479B">
        <w:rPr>
          <w:rFonts w:ascii="Garamond" w:hAnsi="Garamond" w:cs="Tahoma"/>
          <w:b/>
          <w:color w:val="002060"/>
          <w:sz w:val="26"/>
          <w:szCs w:val="26"/>
        </w:rPr>
        <w:sym w:font="Symbol" w:char="F0D7"/>
      </w:r>
      <w:r w:rsidR="00A0080F" w:rsidRPr="0025479B">
        <w:rPr>
          <w:rFonts w:ascii="Garamond" w:hAnsi="Garamond" w:cs="Tahoma"/>
          <w:b/>
          <w:color w:val="002060"/>
          <w:sz w:val="26"/>
          <w:szCs w:val="26"/>
        </w:rPr>
        <w:sym w:font="Symbol" w:char="F044"/>
      </w:r>
      <w:r w:rsidR="00A0080F" w:rsidRPr="0025479B">
        <w:rPr>
          <w:rFonts w:ascii="Garamond" w:hAnsi="Garamond" w:cs="Tahoma"/>
          <w:b/>
          <w:color w:val="002060"/>
          <w:sz w:val="26"/>
          <w:szCs w:val="26"/>
        </w:rPr>
        <w:t>S</w:t>
      </w:r>
      <w:r w:rsidR="00A0080F" w:rsidRPr="00990B2E">
        <w:rPr>
          <w:rFonts w:ascii="Tahoma" w:hAnsi="Tahoma" w:cs="Tahoma"/>
        </w:rPr>
        <w:t xml:space="preserve"> </w:t>
      </w:r>
      <w:r w:rsidR="00A0080F">
        <w:rPr>
          <w:rFonts w:ascii="Tahoma" w:hAnsi="Tahoma" w:cs="Tahoma"/>
        </w:rPr>
        <w:t>e poi… p</w:t>
      </w:r>
      <w:r w:rsidR="00EA5330" w:rsidRPr="00990B2E">
        <w:rPr>
          <w:rFonts w:ascii="Tahoma" w:hAnsi="Tahoma" w:cs="Tahoma"/>
        </w:rPr>
        <w:t>ensa all’esempio del Prof e di Colasurdo</w:t>
      </w:r>
      <w:r w:rsidR="00B03909">
        <w:rPr>
          <w:rFonts w:ascii="Tahoma" w:hAnsi="Tahoma" w:cs="Tahoma"/>
        </w:rPr>
        <w:t xml:space="preserve"> quando </w:t>
      </w:r>
      <w:r w:rsidR="00553D3C">
        <w:rPr>
          <w:rFonts w:ascii="Tahoma" w:hAnsi="Tahoma" w:cs="Tahoma"/>
        </w:rPr>
        <w:t xml:space="preserve">facevano </w:t>
      </w:r>
      <w:r w:rsidR="00B03909">
        <w:rPr>
          <w:rFonts w:ascii="Tahoma" w:hAnsi="Tahoma" w:cs="Tahoma"/>
        </w:rPr>
        <w:t>oscilla</w:t>
      </w:r>
      <w:r w:rsidR="00553D3C">
        <w:rPr>
          <w:rFonts w:ascii="Tahoma" w:hAnsi="Tahoma" w:cs="Tahoma"/>
        </w:rPr>
        <w:t>re</w:t>
      </w:r>
      <w:r w:rsidR="00B03909">
        <w:rPr>
          <w:rFonts w:ascii="Tahoma" w:hAnsi="Tahoma" w:cs="Tahoma"/>
        </w:rPr>
        <w:t xml:space="preserve"> le mani insieme</w:t>
      </w:r>
      <w:r w:rsidR="00EA5330" w:rsidRPr="00990B2E">
        <w:rPr>
          <w:rFonts w:ascii="Tahoma" w:hAnsi="Tahoma" w:cs="Tahoma"/>
        </w:rPr>
        <w:t>!</w:t>
      </w:r>
    </w:p>
    <w:p w:rsidR="00212EDA" w:rsidRPr="00990B2E" w:rsidRDefault="00212EDA" w:rsidP="009B3182">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 xml:space="preserve">Guarda il video </w:t>
      </w:r>
      <w:r w:rsidR="0025479B">
        <w:rPr>
          <w:rFonts w:ascii="Tahoma" w:hAnsi="Tahoma" w:cs="Tahoma"/>
        </w:rPr>
        <w:t>“</w:t>
      </w:r>
      <w:proofErr w:type="spellStart"/>
      <w:r w:rsidR="0025479B" w:rsidRPr="0025479B">
        <w:rPr>
          <w:color w:val="002060"/>
        </w:rPr>
        <w:fldChar w:fldCharType="begin"/>
      </w:r>
      <w:r w:rsidR="0025479B" w:rsidRPr="0025479B">
        <w:rPr>
          <w:color w:val="002060"/>
        </w:rPr>
        <w:instrText xml:space="preserve"> HYPERLINK "https://www.youtube.com/watch?v=JUVgouE_sg0" </w:instrText>
      </w:r>
      <w:r w:rsidR="0025479B" w:rsidRPr="0025479B">
        <w:rPr>
          <w:color w:val="002060"/>
        </w:rPr>
        <w:fldChar w:fldCharType="separate"/>
      </w:r>
      <w:r w:rsidR="0025479B" w:rsidRPr="0025479B">
        <w:rPr>
          <w:rStyle w:val="Collegamentoipertestuale"/>
          <w:color w:val="002060"/>
          <w:sz w:val="27"/>
          <w:szCs w:val="27"/>
        </w:rPr>
        <w:t>Takoma</w:t>
      </w:r>
      <w:proofErr w:type="spellEnd"/>
      <w:r w:rsidR="0025479B" w:rsidRPr="0025479B">
        <w:rPr>
          <w:rStyle w:val="Collegamentoipertestuale"/>
          <w:color w:val="002060"/>
          <w:sz w:val="27"/>
          <w:szCs w:val="27"/>
        </w:rPr>
        <w:t xml:space="preserve"> Bridge </w:t>
      </w:r>
      <w:proofErr w:type="spellStart"/>
      <w:r w:rsidR="0025479B" w:rsidRPr="0025479B">
        <w:rPr>
          <w:rStyle w:val="Collegamentoipertestuale"/>
          <w:color w:val="002060"/>
          <w:sz w:val="27"/>
          <w:szCs w:val="27"/>
        </w:rPr>
        <w:t>Collapse</w:t>
      </w:r>
      <w:proofErr w:type="spellEnd"/>
      <w:r w:rsidR="0025479B" w:rsidRPr="0025479B">
        <w:rPr>
          <w:color w:val="002060"/>
        </w:rPr>
        <w:fldChar w:fldCharType="end"/>
      </w:r>
      <w:r w:rsidR="0025479B">
        <w:t>”</w:t>
      </w:r>
      <w:r w:rsidRPr="00990B2E">
        <w:rPr>
          <w:rFonts w:ascii="Tahoma" w:hAnsi="Tahoma" w:cs="Tahoma"/>
        </w:rPr>
        <w:t xml:space="preserve">: </w:t>
      </w:r>
      <w:r w:rsidR="0025479B">
        <w:rPr>
          <w:rFonts w:ascii="Tahoma" w:hAnsi="Tahoma" w:cs="Tahoma"/>
        </w:rPr>
        <w:t>il ponte</w:t>
      </w:r>
      <w:r w:rsidRPr="00990B2E">
        <w:rPr>
          <w:rFonts w:ascii="Tahoma" w:hAnsi="Tahoma" w:cs="Tahoma"/>
        </w:rPr>
        <w:t xml:space="preserve"> è scosso da almeno due onde stazionarie. Sai identificarne l’ordine dalle immagini?</w:t>
      </w:r>
    </w:p>
    <w:p w:rsidR="002706CE" w:rsidRPr="002706CE" w:rsidRDefault="00212EDA" w:rsidP="002706CE">
      <w:pPr>
        <w:pStyle w:val="Paragrafoelenco"/>
        <w:numPr>
          <w:ilvl w:val="0"/>
          <w:numId w:val="2"/>
        </w:numPr>
        <w:spacing w:after="120"/>
        <w:ind w:left="-284" w:right="-143"/>
        <w:contextualSpacing w:val="0"/>
        <w:jc w:val="both"/>
        <w:rPr>
          <w:rFonts w:ascii="Tahoma" w:hAnsi="Tahoma" w:cs="Tahoma"/>
        </w:rPr>
      </w:pPr>
      <w:r w:rsidRPr="00990B2E">
        <w:rPr>
          <w:rFonts w:ascii="Tahoma" w:hAnsi="Tahoma" w:cs="Tahoma"/>
        </w:rPr>
        <w:t>Spiega perché il vento è riuscito a scuotere un intero ponte.</w:t>
      </w:r>
    </w:p>
    <w:p w:rsidR="002B74EC" w:rsidRDefault="00212EDA" w:rsidP="00893F0A">
      <w:pPr>
        <w:pStyle w:val="Paragrafoelenco"/>
        <w:numPr>
          <w:ilvl w:val="0"/>
          <w:numId w:val="2"/>
        </w:numPr>
        <w:spacing w:after="120"/>
        <w:ind w:left="-284" w:right="-143"/>
        <w:contextualSpacing w:val="0"/>
        <w:jc w:val="both"/>
        <w:rPr>
          <w:rFonts w:ascii="Tahoma" w:hAnsi="Tahoma" w:cs="Tahoma"/>
        </w:rPr>
      </w:pPr>
      <w:r w:rsidRPr="002B74EC">
        <w:rPr>
          <w:rFonts w:ascii="Tahoma" w:hAnsi="Tahoma" w:cs="Tahoma"/>
        </w:rPr>
        <w:t>Sai fare altri esempi di risonanza? Pensa al forno a micro-onde o a Mont S</w:t>
      </w:r>
      <w:r w:rsidR="00272BE4">
        <w:rPr>
          <w:rFonts w:ascii="Tahoma" w:hAnsi="Tahoma" w:cs="Tahoma"/>
        </w:rPr>
        <w:t>an</w:t>
      </w:r>
      <w:r w:rsidRPr="002B74EC">
        <w:rPr>
          <w:rFonts w:ascii="Tahoma" w:hAnsi="Tahoma" w:cs="Tahoma"/>
        </w:rPr>
        <w:t xml:space="preserve"> Michel. Spiega perché il forno a micro-onde è in grado di riscaldare l’acqua ma non l’olio.</w:t>
      </w:r>
    </w:p>
    <w:p w:rsidR="003677E8" w:rsidRDefault="003677E8" w:rsidP="00893F0A">
      <w:pPr>
        <w:pStyle w:val="Paragrafoelenco"/>
        <w:numPr>
          <w:ilvl w:val="0"/>
          <w:numId w:val="2"/>
        </w:numPr>
        <w:spacing w:after="120"/>
        <w:ind w:left="-284" w:right="-143"/>
        <w:contextualSpacing w:val="0"/>
        <w:jc w:val="both"/>
        <w:rPr>
          <w:rFonts w:ascii="Tahoma" w:hAnsi="Tahoma" w:cs="Tahoma"/>
        </w:rPr>
      </w:pPr>
      <w:r>
        <w:rPr>
          <w:rFonts w:ascii="Tahoma" w:hAnsi="Tahoma" w:cs="Tahoma"/>
        </w:rPr>
        <w:t>Prova a scaldare un bicchiere d’acqua e uno d’olio dentro un micro-onde. Descrivi poi cosa è successo!</w:t>
      </w:r>
    </w:p>
    <w:p w:rsidR="00D82257" w:rsidRDefault="002E70D0" w:rsidP="00893F0A">
      <w:pPr>
        <w:pStyle w:val="Paragrafoelenco"/>
        <w:numPr>
          <w:ilvl w:val="0"/>
          <w:numId w:val="2"/>
        </w:numPr>
        <w:spacing w:after="120"/>
        <w:ind w:left="-284" w:right="-143"/>
        <w:contextualSpacing w:val="0"/>
        <w:jc w:val="both"/>
        <w:rPr>
          <w:rFonts w:ascii="Tahoma" w:hAnsi="Tahoma" w:cs="Tahoma"/>
        </w:rPr>
      </w:pPr>
      <w:r>
        <w:rPr>
          <w:rFonts w:ascii="Tahoma" w:hAnsi="Tahoma" w:cs="Tahoma"/>
          <w:noProof/>
        </w:rPr>
        <w:drawing>
          <wp:anchor distT="0" distB="0" distL="114300" distR="114300" simplePos="0" relativeHeight="251658240" behindDoc="1" locked="0" layoutInCell="1" allowOverlap="1">
            <wp:simplePos x="0" y="0"/>
            <wp:positionH relativeFrom="column">
              <wp:posOffset>3438525</wp:posOffset>
            </wp:positionH>
            <wp:positionV relativeFrom="paragraph">
              <wp:posOffset>10160</wp:posOffset>
            </wp:positionV>
            <wp:extent cx="2666365" cy="3467100"/>
            <wp:effectExtent l="0" t="0" r="635" b="0"/>
            <wp:wrapTight wrapText="bothSides">
              <wp:wrapPolygon edited="0">
                <wp:start x="0" y="0"/>
                <wp:lineTo x="0" y="21481"/>
                <wp:lineTo x="21451" y="21481"/>
                <wp:lineTo x="21451"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nza nome-10.gif"/>
                    <pic:cNvPicPr/>
                  </pic:nvPicPr>
                  <pic:blipFill>
                    <a:blip r:embed="rId8">
                      <a:extLst>
                        <a:ext uri="{28A0092B-C50C-407E-A947-70E740481C1C}">
                          <a14:useLocalDpi xmlns:a14="http://schemas.microsoft.com/office/drawing/2010/main" val="0"/>
                        </a:ext>
                      </a:extLst>
                    </a:blip>
                    <a:stretch>
                      <a:fillRect/>
                    </a:stretch>
                  </pic:blipFill>
                  <pic:spPr>
                    <a:xfrm>
                      <a:off x="0" y="0"/>
                      <a:ext cx="2666365" cy="3467100"/>
                    </a:xfrm>
                    <a:prstGeom prst="rect">
                      <a:avLst/>
                    </a:prstGeom>
                  </pic:spPr>
                </pic:pic>
              </a:graphicData>
            </a:graphic>
            <wp14:sizeRelH relativeFrom="margin">
              <wp14:pctWidth>0</wp14:pctWidth>
            </wp14:sizeRelH>
            <wp14:sizeRelV relativeFrom="margin">
              <wp14:pctHeight>0</wp14:pctHeight>
            </wp14:sizeRelV>
          </wp:anchor>
        </w:drawing>
      </w:r>
      <w:r w:rsidR="00D82257">
        <w:rPr>
          <w:rFonts w:ascii="Tahoma" w:hAnsi="Tahoma" w:cs="Tahoma"/>
        </w:rPr>
        <w:t xml:space="preserve">Guarda la figura </w:t>
      </w:r>
      <w:r w:rsidR="00585D2A">
        <w:rPr>
          <w:rFonts w:ascii="Tahoma" w:hAnsi="Tahoma" w:cs="Tahoma"/>
        </w:rPr>
        <w:t>a lato</w:t>
      </w:r>
      <w:r w:rsidR="00D82257">
        <w:rPr>
          <w:rFonts w:ascii="Tahoma" w:hAnsi="Tahoma" w:cs="Tahoma"/>
        </w:rPr>
        <w:t>: rappresenta due onde</w:t>
      </w:r>
      <w:r w:rsidR="00585D2A">
        <w:rPr>
          <w:rFonts w:ascii="Tahoma" w:hAnsi="Tahoma" w:cs="Tahoma"/>
        </w:rPr>
        <w:t>,</w:t>
      </w:r>
      <w:r w:rsidR="00D82257">
        <w:rPr>
          <w:rFonts w:ascii="Tahoma" w:hAnsi="Tahoma" w:cs="Tahoma"/>
        </w:rPr>
        <w:t xml:space="preserve"> (a) e (b)</w:t>
      </w:r>
      <w:r w:rsidR="00694732">
        <w:rPr>
          <w:rFonts w:ascii="Tahoma" w:hAnsi="Tahoma" w:cs="Tahoma"/>
        </w:rPr>
        <w:t xml:space="preserve"> che agiscono su di un Sistema</w:t>
      </w:r>
      <w:r w:rsidR="00585D2A">
        <w:rPr>
          <w:rFonts w:ascii="Tahoma" w:hAnsi="Tahoma" w:cs="Tahoma"/>
        </w:rPr>
        <w:t xml:space="preserve"> e le prime cinque armoniche d</w:t>
      </w:r>
      <w:r w:rsidR="00694732">
        <w:rPr>
          <w:rFonts w:ascii="Tahoma" w:hAnsi="Tahoma" w:cs="Tahoma"/>
        </w:rPr>
        <w:t xml:space="preserve">el </w:t>
      </w:r>
      <w:r w:rsidR="00585D2A">
        <w:rPr>
          <w:rFonts w:ascii="Tahoma" w:hAnsi="Tahoma" w:cs="Tahoma"/>
        </w:rPr>
        <w:t>Sistema. Quale/i delle due onde (a) e (b) è in risonanza con il Sistema? Con quale armonica?</w:t>
      </w:r>
    </w:p>
    <w:p w:rsidR="00585D2A" w:rsidRDefault="00585D2A" w:rsidP="00585D2A">
      <w:pPr>
        <w:pStyle w:val="Paragrafoelenco"/>
        <w:spacing w:after="120"/>
        <w:ind w:left="-284" w:right="-143"/>
        <w:contextualSpacing w:val="0"/>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3677E8" w:rsidRDefault="003677E8" w:rsidP="003677E8">
      <w:pPr>
        <w:spacing w:after="120"/>
        <w:ind w:right="-143"/>
        <w:jc w:val="both"/>
        <w:rPr>
          <w:rFonts w:ascii="Tahoma" w:hAnsi="Tahoma" w:cs="Tahoma"/>
        </w:rPr>
      </w:pPr>
    </w:p>
    <w:p w:rsidR="002E70D0" w:rsidRPr="003677E8" w:rsidRDefault="002E70D0" w:rsidP="003677E8">
      <w:pPr>
        <w:spacing w:after="120"/>
        <w:ind w:right="-143"/>
        <w:jc w:val="both"/>
        <w:rPr>
          <w:rFonts w:ascii="Tahoma" w:hAnsi="Tahoma" w:cs="Tahoma"/>
        </w:rPr>
      </w:pPr>
    </w:p>
    <w:p w:rsidR="002B74EC" w:rsidRPr="002B74EC" w:rsidRDefault="002B74EC" w:rsidP="002B74EC">
      <w:pPr>
        <w:pStyle w:val="Paragrafoelenco"/>
        <w:numPr>
          <w:ilvl w:val="0"/>
          <w:numId w:val="2"/>
        </w:numPr>
        <w:spacing w:after="120"/>
        <w:ind w:left="-284" w:right="-143"/>
        <w:contextualSpacing w:val="0"/>
        <w:jc w:val="both"/>
        <w:rPr>
          <w:rFonts w:ascii="Tahoma" w:hAnsi="Tahoma" w:cs="Tahoma"/>
        </w:rPr>
      </w:pPr>
      <w:r>
        <w:rPr>
          <w:rFonts w:ascii="Tahoma" w:hAnsi="Tahoma" w:cs="Tahoma"/>
        </w:rPr>
        <w:lastRenderedPageBreak/>
        <w:t>Le due foto sottostanti r</w:t>
      </w:r>
      <w:r w:rsidRPr="002B74EC">
        <w:rPr>
          <w:rFonts w:ascii="Tahoma" w:hAnsi="Tahoma" w:cs="Tahoma"/>
        </w:rPr>
        <w:t xml:space="preserve">appresentano </w:t>
      </w:r>
      <w:r>
        <w:rPr>
          <w:rFonts w:ascii="Tahoma" w:hAnsi="Tahoma" w:cs="Tahoma"/>
        </w:rPr>
        <w:t>Mont S</w:t>
      </w:r>
      <w:r w:rsidR="00272BE4">
        <w:rPr>
          <w:rFonts w:ascii="Tahoma" w:hAnsi="Tahoma" w:cs="Tahoma"/>
        </w:rPr>
        <w:t>an</w:t>
      </w:r>
      <w:r w:rsidR="007D7CED">
        <w:rPr>
          <w:rFonts w:ascii="Tahoma" w:hAnsi="Tahoma" w:cs="Tahoma"/>
        </w:rPr>
        <w:t xml:space="preserve"> </w:t>
      </w:r>
      <w:r>
        <w:rPr>
          <w:rFonts w:ascii="Tahoma" w:hAnsi="Tahoma" w:cs="Tahoma"/>
        </w:rPr>
        <w:t>Michel</w:t>
      </w:r>
      <w:r w:rsidRPr="002B74EC">
        <w:rPr>
          <w:rFonts w:ascii="Tahoma" w:hAnsi="Tahoma" w:cs="Tahoma"/>
        </w:rPr>
        <w:t xml:space="preserve"> a 6 ore di distanza</w:t>
      </w:r>
      <w:r>
        <w:rPr>
          <w:rFonts w:ascii="Tahoma" w:hAnsi="Tahoma" w:cs="Tahoma"/>
        </w:rPr>
        <w:t xml:space="preserve"> una dall’altra</w:t>
      </w:r>
      <w:r w:rsidRPr="002B74EC">
        <w:rPr>
          <w:rFonts w:ascii="Tahoma" w:hAnsi="Tahoma" w:cs="Tahoma"/>
        </w:rPr>
        <w:t>.</w:t>
      </w:r>
      <w:r>
        <w:rPr>
          <w:rFonts w:ascii="Tahoma" w:hAnsi="Tahoma" w:cs="Tahoma"/>
        </w:rPr>
        <w:t xml:space="preserve"> </w:t>
      </w:r>
      <w:r w:rsidRPr="00990B2E">
        <w:rPr>
          <w:rFonts w:ascii="Tahoma" w:hAnsi="Tahoma" w:cs="Tahoma"/>
        </w:rPr>
        <w:t>Tieni conto che la marea si ripete due volte al giorno: sai dire qual è il periodo dell’onda stazionaria che scuote l’acqua a Mount San Michele?</w:t>
      </w:r>
    </w:p>
    <w:p w:rsidR="003677E8" w:rsidRPr="003677E8" w:rsidRDefault="002B74EC" w:rsidP="003677E8">
      <w:pPr>
        <w:pStyle w:val="Paragrafoelenco"/>
        <w:spacing w:after="120"/>
        <w:ind w:left="-284" w:right="-143"/>
        <w:contextualSpacing w:val="0"/>
        <w:jc w:val="center"/>
        <w:rPr>
          <w:rFonts w:ascii="Tahoma" w:hAnsi="Tahoma" w:cs="Tahoma"/>
        </w:rPr>
      </w:pPr>
      <w:r>
        <w:rPr>
          <w:rFonts w:ascii="Tahoma" w:hAnsi="Tahoma" w:cs="Tahoma"/>
          <w:noProof/>
        </w:rPr>
        <w:drawing>
          <wp:inline distT="0" distB="0" distL="0" distR="0">
            <wp:extent cx="2761611" cy="1558776"/>
            <wp:effectExtent l="0" t="0" r="127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3.jpg"/>
                    <pic:cNvPicPr/>
                  </pic:nvPicPr>
                  <pic:blipFill>
                    <a:blip r:embed="rId9">
                      <a:extLst>
                        <a:ext uri="{28A0092B-C50C-407E-A947-70E740481C1C}">
                          <a14:useLocalDpi xmlns:a14="http://schemas.microsoft.com/office/drawing/2010/main" val="0"/>
                        </a:ext>
                      </a:extLst>
                    </a:blip>
                    <a:stretch>
                      <a:fillRect/>
                    </a:stretch>
                  </pic:blipFill>
                  <pic:spPr>
                    <a:xfrm>
                      <a:off x="0" y="0"/>
                      <a:ext cx="2761611" cy="1558776"/>
                    </a:xfrm>
                    <a:prstGeom prst="rect">
                      <a:avLst/>
                    </a:prstGeom>
                  </pic:spPr>
                </pic:pic>
              </a:graphicData>
            </a:graphic>
          </wp:inline>
        </w:drawing>
      </w:r>
      <w:r>
        <w:rPr>
          <w:rFonts w:ascii="Tahoma" w:hAnsi="Tahoma" w:cs="Tahoma"/>
          <w:noProof/>
        </w:rPr>
        <w:drawing>
          <wp:inline distT="0" distB="0" distL="0" distR="0">
            <wp:extent cx="2761611" cy="1540365"/>
            <wp:effectExtent l="0" t="0" r="127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 nome-5.jpg"/>
                    <pic:cNvPicPr/>
                  </pic:nvPicPr>
                  <pic:blipFill>
                    <a:blip r:embed="rId10">
                      <a:extLst>
                        <a:ext uri="{28A0092B-C50C-407E-A947-70E740481C1C}">
                          <a14:useLocalDpi xmlns:a14="http://schemas.microsoft.com/office/drawing/2010/main" val="0"/>
                        </a:ext>
                      </a:extLst>
                    </a:blip>
                    <a:stretch>
                      <a:fillRect/>
                    </a:stretch>
                  </pic:blipFill>
                  <pic:spPr>
                    <a:xfrm>
                      <a:off x="0" y="0"/>
                      <a:ext cx="2761611" cy="1540365"/>
                    </a:xfrm>
                    <a:prstGeom prst="rect">
                      <a:avLst/>
                    </a:prstGeom>
                  </pic:spPr>
                </pic:pic>
              </a:graphicData>
            </a:graphic>
          </wp:inline>
        </w:drawing>
      </w:r>
    </w:p>
    <w:p w:rsidR="003677E8" w:rsidRDefault="003677E8" w:rsidP="00986CDC">
      <w:pPr>
        <w:pStyle w:val="Paragrafoelenco"/>
        <w:spacing w:after="120"/>
        <w:ind w:left="-284" w:right="-143"/>
        <w:contextualSpacing w:val="0"/>
        <w:rPr>
          <w:rFonts w:ascii="Tahoma" w:hAnsi="Tahoma" w:cs="Tahoma"/>
        </w:rPr>
      </w:pPr>
    </w:p>
    <w:p w:rsidR="00986CDC" w:rsidRDefault="00986CDC" w:rsidP="00893F0A">
      <w:pPr>
        <w:pStyle w:val="Paragrafoelenco"/>
        <w:numPr>
          <w:ilvl w:val="0"/>
          <w:numId w:val="2"/>
        </w:numPr>
        <w:spacing w:after="120"/>
        <w:ind w:left="-284" w:right="-143"/>
        <w:contextualSpacing w:val="0"/>
        <w:jc w:val="both"/>
        <w:rPr>
          <w:rFonts w:ascii="Tahoma" w:hAnsi="Tahoma" w:cs="Tahoma"/>
        </w:rPr>
      </w:pPr>
      <w:r>
        <w:rPr>
          <w:rFonts w:ascii="Tahoma" w:hAnsi="Tahoma" w:cs="Tahoma"/>
        </w:rPr>
        <w:t>Guarda dove è situato Mont San Michel: è dentro una baia molto ampia</w:t>
      </w:r>
      <w:r w:rsidR="000D2766">
        <w:rPr>
          <w:rFonts w:ascii="Tahoma" w:hAnsi="Tahoma" w:cs="Tahoma"/>
        </w:rPr>
        <w:t xml:space="preserve"> (fotto sottostanti)</w:t>
      </w:r>
      <w:r>
        <w:rPr>
          <w:rFonts w:ascii="Tahoma" w:hAnsi="Tahoma" w:cs="Tahoma"/>
        </w:rPr>
        <w:t>.</w:t>
      </w:r>
    </w:p>
    <w:p w:rsidR="00986CDC" w:rsidRDefault="00986CDC" w:rsidP="000D2766">
      <w:pPr>
        <w:pStyle w:val="Paragrafoelenco"/>
        <w:spacing w:after="120"/>
        <w:ind w:left="-284" w:right="-143"/>
        <w:contextualSpacing w:val="0"/>
        <w:rPr>
          <w:rFonts w:ascii="Tahoma" w:hAnsi="Tahoma" w:cs="Tahoma"/>
        </w:rPr>
      </w:pPr>
      <w:r>
        <w:rPr>
          <w:rFonts w:ascii="Tahoma" w:hAnsi="Tahoma" w:cs="Tahoma"/>
          <w:noProof/>
        </w:rPr>
        <w:drawing>
          <wp:inline distT="0" distB="0" distL="0" distR="0">
            <wp:extent cx="2728911" cy="1800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za nome-8.gif"/>
                    <pic:cNvPicPr/>
                  </pic:nvPicPr>
                  <pic:blipFill rotWithShape="1">
                    <a:blip r:embed="rId11" cstate="print">
                      <a:extLst>
                        <a:ext uri="{28A0092B-C50C-407E-A947-70E740481C1C}">
                          <a14:useLocalDpi xmlns:a14="http://schemas.microsoft.com/office/drawing/2010/main" val="0"/>
                        </a:ext>
                      </a:extLst>
                    </a:blip>
                    <a:srcRect l="1" r="6870" b="20856"/>
                    <a:stretch/>
                  </pic:blipFill>
                  <pic:spPr bwMode="auto">
                    <a:xfrm>
                      <a:off x="0" y="0"/>
                      <a:ext cx="2746819" cy="1811812"/>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noProof/>
        </w:rPr>
        <w:drawing>
          <wp:inline distT="0" distB="0" distL="0" distR="0">
            <wp:extent cx="3276000" cy="1776604"/>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za nome-7.jpg"/>
                    <pic:cNvPicPr/>
                  </pic:nvPicPr>
                  <pic:blipFill rotWithShape="1">
                    <a:blip r:embed="rId12" cstate="print">
                      <a:extLst>
                        <a:ext uri="{28A0092B-C50C-407E-A947-70E740481C1C}">
                          <a14:useLocalDpi xmlns:a14="http://schemas.microsoft.com/office/drawing/2010/main" val="0"/>
                        </a:ext>
                      </a:extLst>
                    </a:blip>
                    <a:srcRect l="-4205" r="313"/>
                    <a:stretch/>
                  </pic:blipFill>
                  <pic:spPr bwMode="auto">
                    <a:xfrm>
                      <a:off x="0" y="0"/>
                      <a:ext cx="3312542" cy="1796421"/>
                    </a:xfrm>
                    <a:prstGeom prst="rect">
                      <a:avLst/>
                    </a:prstGeom>
                    <a:ln>
                      <a:noFill/>
                    </a:ln>
                    <a:extLst>
                      <a:ext uri="{53640926-AAD7-44D8-BBD7-CCE9431645EC}">
                        <a14:shadowObscured xmlns:a14="http://schemas.microsoft.com/office/drawing/2010/main"/>
                      </a:ext>
                    </a:extLst>
                  </pic:spPr>
                </pic:pic>
              </a:graphicData>
            </a:graphic>
          </wp:inline>
        </w:drawing>
      </w:r>
    </w:p>
    <w:p w:rsidR="000D2766" w:rsidRDefault="000D2766" w:rsidP="000D2766">
      <w:pPr>
        <w:pStyle w:val="Paragrafoelenco"/>
        <w:spacing w:after="120"/>
        <w:ind w:left="-284" w:right="-143"/>
        <w:contextualSpacing w:val="0"/>
        <w:rPr>
          <w:rFonts w:ascii="Tahoma" w:hAnsi="Tahoma" w:cs="Tahoma"/>
        </w:rPr>
      </w:pPr>
      <w:r>
        <w:rPr>
          <w:rFonts w:ascii="Tahoma" w:hAnsi="Tahoma" w:cs="Tahoma"/>
        </w:rPr>
        <w:t>Commenta adesso questa frase: “Se la baia di Mont San Michel fosse più stretta o più larga o se il monastero fosse esposto direttamente al mare la marea sarebbe molto meno evidente.”</w:t>
      </w:r>
    </w:p>
    <w:p w:rsidR="003677E8" w:rsidRDefault="003677E8" w:rsidP="000D2766">
      <w:pPr>
        <w:pStyle w:val="Paragrafoelenco"/>
        <w:spacing w:after="120"/>
        <w:ind w:left="-284" w:right="-143"/>
        <w:contextualSpacing w:val="0"/>
        <w:rPr>
          <w:rFonts w:ascii="Tahoma" w:hAnsi="Tahoma" w:cs="Tahoma"/>
        </w:rPr>
      </w:pPr>
    </w:p>
    <w:p w:rsidR="002706CE" w:rsidRDefault="002706CE" w:rsidP="00893F0A">
      <w:pPr>
        <w:pStyle w:val="Paragrafoelenco"/>
        <w:numPr>
          <w:ilvl w:val="0"/>
          <w:numId w:val="2"/>
        </w:numPr>
        <w:spacing w:after="120"/>
        <w:ind w:left="-284" w:right="-143"/>
        <w:contextualSpacing w:val="0"/>
        <w:jc w:val="both"/>
        <w:rPr>
          <w:rFonts w:ascii="Tahoma" w:hAnsi="Tahoma" w:cs="Tahoma"/>
        </w:rPr>
      </w:pPr>
      <w:r>
        <w:rPr>
          <w:rFonts w:ascii="Tahoma" w:hAnsi="Tahoma" w:cs="Tahoma"/>
        </w:rPr>
        <w:t>A cosa serve la cassa armonica di uno strumento a corda come la chitarra o il violino?</w:t>
      </w:r>
      <w:r w:rsidR="00E73B91">
        <w:rPr>
          <w:rFonts w:ascii="Tahoma" w:hAnsi="Tahoma" w:cs="Tahoma"/>
        </w:rPr>
        <w:t xml:space="preserve"> </w:t>
      </w:r>
      <w:proofErr w:type="gramStart"/>
      <w:r w:rsidR="00E73B91">
        <w:rPr>
          <w:rFonts w:ascii="Tahoma" w:hAnsi="Tahoma" w:cs="Tahoma"/>
        </w:rPr>
        <w:t>E’</w:t>
      </w:r>
      <w:proofErr w:type="gramEnd"/>
      <w:r w:rsidR="00E73B91">
        <w:rPr>
          <w:rFonts w:ascii="Tahoma" w:hAnsi="Tahoma" w:cs="Tahoma"/>
        </w:rPr>
        <w:t xml:space="preserve"> un caso che </w:t>
      </w:r>
      <w:r w:rsidR="00937DFE">
        <w:rPr>
          <w:rFonts w:ascii="Tahoma" w:hAnsi="Tahoma" w:cs="Tahoma"/>
        </w:rPr>
        <w:t xml:space="preserve">essa </w:t>
      </w:r>
      <w:r w:rsidR="00E73B91">
        <w:rPr>
          <w:rFonts w:ascii="Tahoma" w:hAnsi="Tahoma" w:cs="Tahoma"/>
        </w:rPr>
        <w:t xml:space="preserve">si chiami anche </w:t>
      </w:r>
      <w:r w:rsidR="00937DFE">
        <w:rPr>
          <w:rFonts w:ascii="Tahoma" w:hAnsi="Tahoma" w:cs="Tahoma"/>
        </w:rPr>
        <w:t>cassa di risonanza?</w:t>
      </w:r>
    </w:p>
    <w:p w:rsidR="003677E8" w:rsidRDefault="003677E8" w:rsidP="003677E8">
      <w:pPr>
        <w:pStyle w:val="Paragrafoelenco"/>
        <w:spacing w:after="120"/>
        <w:ind w:left="-284" w:right="-143"/>
        <w:contextualSpacing w:val="0"/>
        <w:jc w:val="center"/>
        <w:rPr>
          <w:rFonts w:ascii="Tahoma" w:hAnsi="Tahoma" w:cs="Tahoma"/>
        </w:rPr>
      </w:pPr>
      <w:r>
        <w:rPr>
          <w:rFonts w:ascii="Tahoma" w:hAnsi="Tahoma" w:cs="Tahoma"/>
          <w:noProof/>
        </w:rPr>
        <w:drawing>
          <wp:inline distT="0" distB="0" distL="0" distR="0">
            <wp:extent cx="2552276" cy="1914207"/>
            <wp:effectExtent l="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nza nome-9.gif"/>
                    <pic:cNvPicPr/>
                  </pic:nvPicPr>
                  <pic:blipFill>
                    <a:blip r:embed="rId13">
                      <a:extLst>
                        <a:ext uri="{28A0092B-C50C-407E-A947-70E740481C1C}">
                          <a14:useLocalDpi xmlns:a14="http://schemas.microsoft.com/office/drawing/2010/main" val="0"/>
                        </a:ext>
                      </a:extLst>
                    </a:blip>
                    <a:stretch>
                      <a:fillRect/>
                    </a:stretch>
                  </pic:blipFill>
                  <pic:spPr>
                    <a:xfrm>
                      <a:off x="0" y="0"/>
                      <a:ext cx="2565105" cy="1923829"/>
                    </a:xfrm>
                    <a:prstGeom prst="rect">
                      <a:avLst/>
                    </a:prstGeom>
                  </pic:spPr>
                </pic:pic>
              </a:graphicData>
            </a:graphic>
          </wp:inline>
        </w:drawing>
      </w:r>
    </w:p>
    <w:p w:rsidR="00B27DE1" w:rsidRPr="003677E8" w:rsidRDefault="00937DFE" w:rsidP="003677E8">
      <w:pPr>
        <w:pStyle w:val="Paragrafoelenco"/>
        <w:numPr>
          <w:ilvl w:val="0"/>
          <w:numId w:val="2"/>
        </w:numPr>
        <w:spacing w:after="120"/>
        <w:ind w:left="-284" w:right="-143"/>
        <w:contextualSpacing w:val="0"/>
        <w:jc w:val="both"/>
        <w:rPr>
          <w:rFonts w:ascii="Tahoma" w:hAnsi="Tahoma" w:cs="Tahoma"/>
        </w:rPr>
      </w:pPr>
      <w:r>
        <w:rPr>
          <w:rFonts w:ascii="Tahoma" w:hAnsi="Tahoma" w:cs="Tahoma"/>
        </w:rPr>
        <w:t>Commenta questa frase riguardo alle casse armoniche degli strumenti a</w:t>
      </w:r>
      <w:r w:rsidR="00B27D3C">
        <w:rPr>
          <w:rFonts w:ascii="Tahoma" w:hAnsi="Tahoma" w:cs="Tahoma"/>
        </w:rPr>
        <w:t xml:space="preserve"> </w:t>
      </w:r>
      <w:r>
        <w:rPr>
          <w:rFonts w:ascii="Tahoma" w:hAnsi="Tahoma" w:cs="Tahoma"/>
        </w:rPr>
        <w:t>corda, presa da Wikipedia: “</w:t>
      </w:r>
      <w:r>
        <w:rPr>
          <w:rFonts w:ascii="Arial" w:hAnsi="Arial" w:cs="Arial"/>
          <w:color w:val="222222"/>
          <w:sz w:val="21"/>
          <w:szCs w:val="21"/>
          <w:shd w:val="clear" w:color="auto" w:fill="FFFFFF"/>
        </w:rPr>
        <w:t>Generalmente parlando, casse armoniche di grandi </w:t>
      </w:r>
      <w:r>
        <w:rPr>
          <w:rFonts w:ascii="Arial" w:hAnsi="Arial" w:cs="Arial"/>
          <w:i/>
          <w:iCs/>
          <w:color w:val="222222"/>
          <w:sz w:val="21"/>
          <w:szCs w:val="21"/>
          <w:shd w:val="clear" w:color="auto" w:fill="FFFFFF"/>
        </w:rPr>
        <w:t>dimensioni</w:t>
      </w:r>
      <w:r>
        <w:rPr>
          <w:rFonts w:ascii="Arial" w:hAnsi="Arial" w:cs="Arial"/>
          <w:color w:val="222222"/>
          <w:sz w:val="21"/>
          <w:szCs w:val="21"/>
          <w:shd w:val="clear" w:color="auto" w:fill="FFFFFF"/>
        </w:rPr>
        <w:t> enfatizzano le frequenze più basse, mentre casse più piccole amplificano al meglio gli armonici più acuti. Ad esempio, le chitarre con una grande cassa hanno un suono tendenzialmente più profondo e meno squillante rispetto a modelli con cassa più piccola.” </w:t>
      </w:r>
    </w:p>
    <w:sectPr w:rsidR="00B27DE1" w:rsidRPr="00367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2F04"/>
    <w:multiLevelType w:val="hybridMultilevel"/>
    <w:tmpl w:val="DB444AD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3D0B2A"/>
    <w:multiLevelType w:val="hybridMultilevel"/>
    <w:tmpl w:val="EEC82EC4"/>
    <w:lvl w:ilvl="0" w:tplc="04100009">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E1"/>
    <w:rsid w:val="00005362"/>
    <w:rsid w:val="000D2766"/>
    <w:rsid w:val="0013574D"/>
    <w:rsid w:val="001C46E8"/>
    <w:rsid w:val="001D3CB0"/>
    <w:rsid w:val="00212EDA"/>
    <w:rsid w:val="002243BE"/>
    <w:rsid w:val="00224412"/>
    <w:rsid w:val="0025479B"/>
    <w:rsid w:val="002706CE"/>
    <w:rsid w:val="00272BE4"/>
    <w:rsid w:val="002B3C24"/>
    <w:rsid w:val="002B74EC"/>
    <w:rsid w:val="002C1A56"/>
    <w:rsid w:val="002E70D0"/>
    <w:rsid w:val="003677E8"/>
    <w:rsid w:val="00501ED0"/>
    <w:rsid w:val="00533EE3"/>
    <w:rsid w:val="00553D3C"/>
    <w:rsid w:val="00585D2A"/>
    <w:rsid w:val="0060594D"/>
    <w:rsid w:val="00694732"/>
    <w:rsid w:val="006D02C7"/>
    <w:rsid w:val="00736240"/>
    <w:rsid w:val="00761B32"/>
    <w:rsid w:val="007D7CED"/>
    <w:rsid w:val="00893F0A"/>
    <w:rsid w:val="008B4E45"/>
    <w:rsid w:val="00937DFE"/>
    <w:rsid w:val="00986CDC"/>
    <w:rsid w:val="00990B2E"/>
    <w:rsid w:val="009B3182"/>
    <w:rsid w:val="00A0080F"/>
    <w:rsid w:val="00A44580"/>
    <w:rsid w:val="00AA31AF"/>
    <w:rsid w:val="00AF6065"/>
    <w:rsid w:val="00B03909"/>
    <w:rsid w:val="00B25BED"/>
    <w:rsid w:val="00B27D3C"/>
    <w:rsid w:val="00B27DE1"/>
    <w:rsid w:val="00B7636F"/>
    <w:rsid w:val="00B85995"/>
    <w:rsid w:val="00BA7A13"/>
    <w:rsid w:val="00C1657E"/>
    <w:rsid w:val="00CC103F"/>
    <w:rsid w:val="00D025D5"/>
    <w:rsid w:val="00D82257"/>
    <w:rsid w:val="00DB352F"/>
    <w:rsid w:val="00E73B91"/>
    <w:rsid w:val="00E9226B"/>
    <w:rsid w:val="00EA5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3DC9-8379-4D4D-88EE-DE4F2C1F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B2E"/>
    <w:pPr>
      <w:ind w:left="720"/>
      <w:contextualSpacing/>
    </w:pPr>
  </w:style>
  <w:style w:type="character" w:styleId="Collegamentoipertestuale">
    <w:name w:val="Hyperlink"/>
    <w:basedOn w:val="Carpredefinitoparagrafo"/>
    <w:uiPriority w:val="99"/>
    <w:semiHidden/>
    <w:unhideWhenUsed/>
    <w:rsid w:val="00990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fisicaondemusica.unimore.it/Percezione_del_timbro.html"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www.claudiocancelli.it/web_education/fisica/moving%20wave.swf" TargetMode="Externa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Docenti</dc:creator>
  <cp:keywords/>
  <dc:description/>
  <cp:lastModifiedBy>andrea maccioni</cp:lastModifiedBy>
  <cp:revision>3</cp:revision>
  <dcterms:created xsi:type="dcterms:W3CDTF">2018-04-07T14:42:00Z</dcterms:created>
  <dcterms:modified xsi:type="dcterms:W3CDTF">2018-05-14T19:08:00Z</dcterms:modified>
</cp:coreProperties>
</file>