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D" w:rsidRDefault="00363B5D" w:rsidP="00A027D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loghi 008 (2).bmp" style="position:absolute;left:0;text-align:left;margin-left:445.5pt;margin-top:-30.85pt;width:100.5pt;height:108pt;z-index:251658752;visibility:visible">
            <v:imagedata r:id="rId7" o:title=""/>
          </v:shape>
        </w:pict>
      </w:r>
      <w:r>
        <w:rPr>
          <w:noProof/>
          <w:lang w:eastAsia="it-IT"/>
        </w:rPr>
        <w:pict>
          <v:shape id="Immagine 13" o:spid="_x0000_s1027" type="#_x0000_t75" alt="http://www.aibes.it/upload/contatti/logo%20vettoriale%20rg%20PICCOLO%20PICCOLO_200925201744.jpg" style="position:absolute;left:0;text-align:left;margin-left:-16.5pt;margin-top:-3.85pt;width:80pt;height:90pt;z-index:-251658752;visibility:visible">
            <v:imagedata r:id="rId8" o:title=""/>
          </v:shape>
        </w:pict>
      </w:r>
      <w:r w:rsidRPr="00A027DA"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  <w:t xml:space="preserve">3° Concorso Summer Drink </w:t>
      </w:r>
    </w:p>
    <w:p w:rsidR="00363B5D" w:rsidRPr="004D3CF3" w:rsidRDefault="00363B5D" w:rsidP="00390D5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</w:pPr>
      <w:r w:rsidRPr="00A027DA"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  <w:t>Festival</w:t>
      </w:r>
      <w:r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  <w:t xml:space="preserve"> </w:t>
      </w:r>
      <w:r w:rsidRPr="004D3CF3"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  <w:t>Biococktail.</w:t>
      </w:r>
    </w:p>
    <w:p w:rsidR="00363B5D" w:rsidRPr="004D3CF3" w:rsidRDefault="00363B5D" w:rsidP="00A027D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  <w:lang w:val="en-US"/>
        </w:rPr>
      </w:pPr>
      <w:r>
        <w:rPr>
          <w:noProof/>
          <w:lang w:eastAsia="it-IT"/>
        </w:rPr>
        <w:pict>
          <v:shape id="Immagine 2" o:spid="_x0000_s1028" type="#_x0000_t75" alt="aibes1949" style="position:absolute;left:0;text-align:left;margin-left:412.5pt;margin-top:12.8pt;width:126.5pt;height:39.75pt;z-index:251660800;visibility:visible">
            <v:imagedata r:id="rId9" o:title=""/>
          </v:shape>
        </w:pict>
      </w:r>
      <w:r>
        <w:rPr>
          <w:noProof/>
          <w:lang w:eastAsia="it-IT"/>
        </w:rPr>
        <w:pict>
          <v:shape id="Immagine 4" o:spid="_x0000_s1029" type="#_x0000_t75" alt="http://upload.wikimedia.org/wikipedia/it/b/b7/Fabbri_logo.gif" style="position:absolute;left:0;text-align:left;margin-left:192.5pt;margin-top:3.8pt;width:125.8pt;height:37pt;z-index:251654656;visibility:visible">
            <v:imagedata r:id="rId10" o:title=""/>
          </v:shape>
        </w:pict>
      </w:r>
    </w:p>
    <w:p w:rsidR="00363B5D" w:rsidRPr="004D3CF3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  <w:lang w:val="en-US"/>
        </w:rPr>
      </w:pPr>
    </w:p>
    <w:p w:rsidR="00363B5D" w:rsidRPr="00C06839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C06839">
        <w:rPr>
          <w:rFonts w:ascii="Times-Roman" w:hAnsi="Times-Roman" w:cs="Times-Roman"/>
          <w:color w:val="000000"/>
          <w:sz w:val="24"/>
          <w:szCs w:val="24"/>
        </w:rPr>
        <w:t>Categoria unica riservata ai barman professionisti,operatori bar e scuole alberghiere</w:t>
      </w:r>
    </w:p>
    <w:p w:rsidR="00363B5D" w:rsidRPr="00C06839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C06839">
        <w:rPr>
          <w:rFonts w:ascii="Times-Roman" w:hAnsi="Times-Roman" w:cs="Times-Roman"/>
          <w:color w:val="000000"/>
          <w:sz w:val="24"/>
          <w:szCs w:val="24"/>
        </w:rPr>
        <w:t>Modalità di partecipazione:</w:t>
      </w:r>
    </w:p>
    <w:p w:rsidR="00363B5D" w:rsidRDefault="00363B5D" w:rsidP="00A95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95F12">
        <w:rPr>
          <w:rFonts w:ascii="Times-Roman" w:hAnsi="Times-Roman" w:cs="Times-Roman"/>
          <w:color w:val="000000"/>
          <w:sz w:val="24"/>
          <w:szCs w:val="24"/>
        </w:rPr>
        <w:t xml:space="preserve">Le iscrizioni sono gratuite e dovranno essere inviate entro il 15 maggio o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portate </w:t>
      </w:r>
      <w:r w:rsidRPr="00A95F12">
        <w:rPr>
          <w:rFonts w:ascii="Times-Roman" w:hAnsi="Times-Roman" w:cs="Times-Roman"/>
          <w:color w:val="000000"/>
          <w:sz w:val="24"/>
          <w:szCs w:val="24"/>
        </w:rPr>
        <w:t>direttamente il giorno della gara previa conferma di partecipazione telefonica</w:t>
      </w:r>
    </w:p>
    <w:p w:rsidR="00363B5D" w:rsidRDefault="00363B5D" w:rsidP="00C52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95F12">
        <w:rPr>
          <w:rFonts w:ascii="Times-Roman" w:hAnsi="Times-Roman" w:cs="Times-Roman"/>
          <w:color w:val="000000"/>
          <w:sz w:val="24"/>
          <w:szCs w:val="24"/>
        </w:rPr>
        <w:t>Cocktail FREE elaborato con prodotti analcolici e ingredienti “alternativi” anche solidi in</w:t>
      </w:r>
      <w:r w:rsidRPr="004D3C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bicchie</w:t>
      </w:r>
      <w:r w:rsidRPr="00C06839">
        <w:rPr>
          <w:rFonts w:ascii="Times-Roman" w:hAnsi="Times-Roman" w:cs="Times-Roman"/>
          <w:color w:val="000000"/>
          <w:sz w:val="24"/>
          <w:szCs w:val="24"/>
        </w:rPr>
        <w:t>re scelto dal concorrente con decorazione libera</w:t>
      </w:r>
    </w:p>
    <w:p w:rsidR="00363B5D" w:rsidRDefault="00363B5D" w:rsidP="00C52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3CF3">
        <w:rPr>
          <w:rFonts w:ascii="Times-Roman" w:hAnsi="Times-Roman" w:cs="Times-Roman"/>
          <w:color w:val="000000"/>
          <w:sz w:val="24"/>
          <w:szCs w:val="24"/>
        </w:rPr>
        <w:t>Il/la concorrente dovrà partecipare al concorso con la divisa da lavoro o della scuola</w:t>
      </w:r>
    </w:p>
    <w:p w:rsidR="00363B5D" w:rsidRPr="004D3CF3" w:rsidRDefault="00363B5D" w:rsidP="00C52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D3CF3">
        <w:rPr>
          <w:rFonts w:ascii="Times-Roman" w:hAnsi="Times-Roman" w:cs="Times-Roman"/>
          <w:sz w:val="24"/>
          <w:szCs w:val="24"/>
        </w:rPr>
        <w:t>Premi: verranno premiati i primi tre elaborati classificati</w:t>
      </w:r>
    </w:p>
    <w:p w:rsidR="00363B5D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63B5D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06839">
        <w:rPr>
          <w:rFonts w:ascii="Times-Bold" w:hAnsi="Times-Bold" w:cs="Times-Bold"/>
          <w:b/>
          <w:bCs/>
          <w:sz w:val="24"/>
          <w:szCs w:val="24"/>
        </w:rPr>
        <w:t>REGOLAMENTO DI GARA</w:t>
      </w:r>
    </w:p>
    <w:p w:rsidR="00363B5D" w:rsidRPr="00C06839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06839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363B5D" w:rsidRDefault="00363B5D" w:rsidP="00A02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Utilizzo di qualsiasi bevanda purché sia senza contenuto alcolico o sostanza nervina, ammessi anche prodotti solidi (tipo frutta o gelato da utilizzare nel blender).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Massimo utilizzo 7 (sette) ingredienti comprese le gocce.</w:t>
      </w:r>
    </w:p>
    <w:p w:rsidR="00363B5D" w:rsidRPr="00A027DA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Obbligo di almeno un prodotto FABBRI (l’organizzazione fornirà i seguenti gusti </w:t>
      </w:r>
      <w:r w:rsidRPr="00A027DA">
        <w:rPr>
          <w:rFonts w:ascii="Times-Roman" w:hAnsi="Times-Roman" w:cs="Times-Roman"/>
          <w:b/>
          <w:sz w:val="24"/>
          <w:szCs w:val="24"/>
        </w:rPr>
        <w:t>Fragola più, Cranberry, Pesca Gialla, Lime, Mojito, Cola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gli altri gusti vanno portati dal concorrente)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I bicchieri da utilizzare messi a disposizione dall’organizzazione del concorso sono: la doppia coppetta da cocktail dove il concorrente verserà cl 10 o tumbler dove il concorrente verserà cl 20.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Ogni concorrente dovrà preparare 4 drink di cui uno solo con decorazione, che verrà valutato da tutti i giudici.</w:t>
      </w:r>
    </w:p>
    <w:p w:rsidR="00363B5D" w:rsidRDefault="00363B5D" w:rsidP="000243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La guarnizione può essere portata già pronta ma con prodotti esclusivamente commestibili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La crustas sul bicchiere deve essere considerata decorazione. L’ingresso in office è riservato solo ai concorrenti ed al gruppo di lavoro che collabora con l’organizzazione.</w:t>
      </w:r>
    </w:p>
    <w:p w:rsidR="00363B5D" w:rsidRDefault="00363B5D" w:rsidP="000243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Tutti i prodotti e le attrezzature da lavoro devono essere portati dai concorrenti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Ogni concorrente in gara avrà a disposizione circa un metro lineare per la preparazione dei suoi drink.</w:t>
      </w:r>
    </w:p>
    <w:p w:rsidR="00363B5D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 xml:space="preserve">L’organizzazione metterà a disposizione dei concorrenti taglieri, vassoi servizio, ghiaccio, piattini, caraffe, </w:t>
      </w:r>
      <w:r>
        <w:rPr>
          <w:rFonts w:ascii="Times-Roman" w:hAnsi="Times-Roman" w:cs="Times-Roman"/>
          <w:sz w:val="24"/>
          <w:szCs w:val="24"/>
        </w:rPr>
        <w:t>tovaglioli,blender.</w:t>
      </w:r>
    </w:p>
    <w:p w:rsidR="00363B5D" w:rsidRPr="00A027DA" w:rsidRDefault="00363B5D" w:rsidP="00C520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027DA">
        <w:rPr>
          <w:rFonts w:ascii="Times-Roman" w:hAnsi="Times-Roman" w:cs="Times-Roman"/>
          <w:sz w:val="24"/>
          <w:szCs w:val="24"/>
        </w:rPr>
        <w:t>Il/la concorrente dovrà partecipare al concorso con la divisa da lavoro o della scuola di appartenenza, e prima di salire in pedana riceverà il numero d’uscita concorrente.</w:t>
      </w:r>
    </w:p>
    <w:p w:rsidR="00363B5D" w:rsidRPr="00C06839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3B5D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06839">
        <w:rPr>
          <w:rFonts w:ascii="Times-Bold" w:hAnsi="Times-Bold" w:cs="Times-Bold"/>
          <w:b/>
          <w:bCs/>
          <w:sz w:val="24"/>
          <w:szCs w:val="24"/>
        </w:rPr>
        <w:t>COMPOSIZIONE GIURIA DEGUSTAZIONE</w:t>
      </w:r>
    </w:p>
    <w:p w:rsidR="00363B5D" w:rsidRPr="00C06839" w:rsidRDefault="00363B5D" w:rsidP="00C52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3B5D" w:rsidRDefault="00363B5D" w:rsidP="004D3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D3CF3">
        <w:rPr>
          <w:rFonts w:ascii="Times-Roman" w:hAnsi="Times-Roman" w:cs="Times-Roman"/>
          <w:sz w:val="24"/>
          <w:szCs w:val="24"/>
        </w:rPr>
        <w:t>Componenti giuria numero 4 ( quattro ) giudici che valuteranno i drink di tutto il concorso, tale giuria sarà collocata in una saletta appartata che entrerà prima dell’inizio della gara, senza ricettari del concorso, con cellulari spenti, e dove nessuno deve entrare salvo il personale che deve servire i cocktails, o segretario per ritiro schede valutazione concorrenti.</w:t>
      </w:r>
    </w:p>
    <w:p w:rsidR="00363B5D" w:rsidRDefault="00363B5D" w:rsidP="004D3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D3CF3">
        <w:rPr>
          <w:rFonts w:ascii="Times-Roman" w:hAnsi="Times-Roman" w:cs="Times-Roman"/>
          <w:sz w:val="24"/>
          <w:szCs w:val="24"/>
        </w:rPr>
        <w:t xml:space="preserve">La giuria valuterà con voto: 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</w:t>
      </w:r>
    </w:p>
    <w:p w:rsidR="00363B5D" w:rsidRPr="004D3CF3" w:rsidRDefault="00363B5D" w:rsidP="004D3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D3CF3">
        <w:rPr>
          <w:rFonts w:ascii="Times-Roman" w:hAnsi="Times-Roman" w:cs="Times-Roman"/>
          <w:sz w:val="24"/>
          <w:szCs w:val="24"/>
        </w:rPr>
        <w:t xml:space="preserve">a. Aspetto punti da </w:t>
      </w:r>
      <w:smartTag w:uri="urn:schemas-microsoft-com:office:smarttags" w:element="metricconverter">
        <w:smartTagPr>
          <w:attr w:name="ProductID" w:val="1 a"/>
        </w:smartTagPr>
        <w:r w:rsidRPr="004D3CF3">
          <w:rPr>
            <w:rFonts w:ascii="Times-Roman" w:hAnsi="Times-Roman" w:cs="Times-Roman"/>
            <w:sz w:val="24"/>
            <w:szCs w:val="24"/>
          </w:rPr>
          <w:t>1 a</w:t>
        </w:r>
      </w:smartTag>
      <w:r w:rsidRPr="004D3CF3">
        <w:rPr>
          <w:rFonts w:ascii="Times-Roman" w:hAnsi="Times-Roman" w:cs="Times-Roman"/>
          <w:sz w:val="24"/>
          <w:szCs w:val="24"/>
        </w:rPr>
        <w:t xml:space="preserve"> 5 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</w:t>
      </w:r>
      <w:r w:rsidRPr="004D3CF3">
        <w:rPr>
          <w:rFonts w:ascii="Times-Roman" w:hAnsi="Times-Roman" w:cs="Times-Roman"/>
          <w:sz w:val="24"/>
          <w:szCs w:val="24"/>
        </w:rPr>
        <w:t xml:space="preserve">b. Gusto e aroma punti da </w:t>
      </w:r>
      <w:smartTag w:uri="urn:schemas-microsoft-com:office:smarttags" w:element="metricconverter">
        <w:smartTagPr>
          <w:attr w:name="ProductID" w:val="1 a"/>
        </w:smartTagPr>
        <w:r w:rsidRPr="004D3CF3">
          <w:rPr>
            <w:rFonts w:ascii="Times-Roman" w:hAnsi="Times-Roman" w:cs="Times-Roman"/>
            <w:sz w:val="24"/>
            <w:szCs w:val="24"/>
          </w:rPr>
          <w:t>1 a</w:t>
        </w:r>
      </w:smartTag>
      <w:r w:rsidRPr="004D3CF3">
        <w:rPr>
          <w:rFonts w:ascii="Times-Roman" w:hAnsi="Times-Roman" w:cs="Times-Roman"/>
          <w:sz w:val="24"/>
          <w:szCs w:val="24"/>
        </w:rPr>
        <w:t xml:space="preserve"> 20 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</w:t>
      </w:r>
      <w:r w:rsidRPr="004D3CF3">
        <w:rPr>
          <w:rFonts w:ascii="Times-Roman" w:hAnsi="Times-Roman" w:cs="Times-Roman"/>
          <w:sz w:val="24"/>
          <w:szCs w:val="24"/>
        </w:rPr>
        <w:t xml:space="preserve">c. Decorazione punti da </w:t>
      </w:r>
      <w:smartTag w:uri="urn:schemas-microsoft-com:office:smarttags" w:element="metricconverter">
        <w:smartTagPr>
          <w:attr w:name="ProductID" w:val="1 a"/>
        </w:smartTagPr>
        <w:r w:rsidRPr="004D3CF3">
          <w:rPr>
            <w:rFonts w:ascii="Times-Roman" w:hAnsi="Times-Roman" w:cs="Times-Roman"/>
            <w:sz w:val="24"/>
            <w:szCs w:val="24"/>
          </w:rPr>
          <w:t>1 a</w:t>
        </w:r>
      </w:smartTag>
      <w:r w:rsidRPr="004D3CF3">
        <w:rPr>
          <w:rFonts w:ascii="Times-Roman" w:hAnsi="Times-Roman" w:cs="Times-Roman"/>
          <w:sz w:val="24"/>
          <w:szCs w:val="24"/>
        </w:rPr>
        <w:t xml:space="preserve"> 5</w:t>
      </w:r>
    </w:p>
    <w:p w:rsidR="00363B5D" w:rsidRPr="004D3CF3" w:rsidRDefault="00363B5D" w:rsidP="004D3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06839">
        <w:rPr>
          <w:rFonts w:ascii="Times-Roman" w:hAnsi="Times-Roman" w:cs="Times-Roman"/>
          <w:sz w:val="24"/>
          <w:szCs w:val="24"/>
        </w:rPr>
        <w:t>Non sarà effettuata la valutazione tecnica del lavoro dei concorrenti.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44"/>
          <w:szCs w:val="44"/>
        </w:rPr>
      </w:pPr>
    </w:p>
    <w:p w:rsidR="00363B5D" w:rsidRPr="00C06839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44"/>
          <w:szCs w:val="44"/>
        </w:rPr>
      </w:pPr>
      <w:r w:rsidRPr="00C06839">
        <w:rPr>
          <w:rFonts w:ascii="Times-Bold" w:hAnsi="Times-Bold" w:cs="Times-Bold"/>
          <w:b/>
          <w:bCs/>
          <w:sz w:val="44"/>
          <w:szCs w:val="44"/>
        </w:rPr>
        <w:t>Categoria Biococktail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Dati Concorrente: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NOME ………………. COGNOME …………….. 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INDIRIZZO: VIA ………………………………………………………….. N… CAP……………. CITTA’ ……………………………… PROV.……………………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TEL. ……………………………… EMAIL………………………………………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POSTO DI LAVORO ………………………………………..</w:t>
      </w:r>
      <w:r w:rsidRPr="00024388">
        <w:rPr>
          <w:rFonts w:ascii="Times-Roman" w:hAnsi="Times-Roman" w:cs="Times-Roman"/>
          <w:sz w:val="28"/>
          <w:szCs w:val="28"/>
        </w:rPr>
        <w:t xml:space="preserve"> 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VIA ………………………………………………………….. N…</w:t>
      </w:r>
      <w:r w:rsidRPr="00024388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CAP…………….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CITTA’ …………………………………..</w:t>
      </w:r>
      <w:r w:rsidRPr="00024388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PROV.……………………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</w:rPr>
      </w:pP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NOME RICETTA: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cl._____________________________________________________________________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noProof/>
          <w:lang w:eastAsia="it-IT"/>
        </w:rPr>
        <w:pict>
          <v:shape id="Immagine 10" o:spid="_x0000_s1030" type="#_x0000_t75" alt="http://www.aibes.it/upload/contatti/logo%20vettoriale%20rg%20PICCOLO%20PICCOLO_200925201744.jpg" style="position:absolute;margin-left:392.35pt;margin-top:-.05pt;width:112.4pt;height:126.7pt;z-index:251656704;visibility:visible">
            <v:imagedata r:id="rId8" o:title=""/>
          </v:shape>
        </w:pict>
      </w:r>
      <w:r>
        <w:rPr>
          <w:rFonts w:ascii="Times-Bold" w:hAnsi="Times-Bold" w:cs="Times-Bold"/>
          <w:b/>
          <w:bCs/>
          <w:sz w:val="24"/>
          <w:szCs w:val="24"/>
        </w:rPr>
        <w:t>Decorazione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Bicchieri: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Strumenti idi lavoro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TE25FEF90t00" w:hAnsi="TTE25FEF90t00" w:cs="TTE25FEF90t00"/>
          <w:sz w:val="40"/>
          <w:szCs w:val="40"/>
        </w:rPr>
        <w:t xml:space="preserve">_ </w:t>
      </w:r>
      <w:r>
        <w:rPr>
          <w:rFonts w:ascii="Times-Roman" w:hAnsi="Times-Roman" w:cs="Times-Roman"/>
          <w:sz w:val="24"/>
          <w:szCs w:val="24"/>
        </w:rPr>
        <w:t xml:space="preserve">DIRETT. NEL BICCHIERE </w:t>
      </w:r>
      <w:r>
        <w:rPr>
          <w:rFonts w:ascii="TTE25FEF90t00" w:hAnsi="TTE25FEF90t00" w:cs="TTE25FEF90t00"/>
          <w:sz w:val="40"/>
          <w:szCs w:val="40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SHAKER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TE25FEF90t00" w:hAnsi="TTE25FEF90t00" w:cs="TTE25FEF90t00"/>
          <w:sz w:val="40"/>
          <w:szCs w:val="40"/>
        </w:rPr>
        <w:t xml:space="preserve">_ </w:t>
      </w:r>
      <w:r>
        <w:rPr>
          <w:rFonts w:ascii="Times-Roman" w:hAnsi="Times-Roman" w:cs="Times-Roman"/>
          <w:sz w:val="24"/>
          <w:szCs w:val="24"/>
        </w:rPr>
        <w:t xml:space="preserve">MIXER ELETTRICO </w:t>
      </w:r>
      <w:r>
        <w:rPr>
          <w:rFonts w:ascii="TTE25FEF90t00" w:hAnsi="TTE25FEF90t00" w:cs="TTE25FEF90t00"/>
          <w:sz w:val="40"/>
          <w:szCs w:val="40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BLENDER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18"/>
          <w:szCs w:val="18"/>
        </w:rPr>
      </w:pPr>
      <w:r>
        <w:rPr>
          <w:noProof/>
          <w:lang w:eastAsia="it-IT"/>
        </w:rPr>
        <w:pict>
          <v:shape id="Immagine 7" o:spid="_x0000_s1031" type="#_x0000_t75" alt="http://upload.wikimedia.org/wikipedia/it/b/b7/Fabbri_logo.gif" style="position:absolute;margin-left:374.45pt;margin-top:2.55pt;width:162pt;height:47.8pt;z-index:251655680;visibility:visible">
            <v:imagedata r:id="rId10" o:title=""/>
          </v:shape>
        </w:pic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noProof/>
          <w:lang w:eastAsia="it-IT"/>
        </w:rPr>
        <w:pict>
          <v:shape id="_x0000_s1032" type="#_x0000_t75" alt="loghi 008 (2).bmp" style="position:absolute;margin-left:399.2pt;margin-top:16.3pt;width:137.35pt;height:148.05pt;z-index:251659776;visibility:visible">
            <v:imagedata r:id="rId7" o:title=""/>
          </v:shape>
        </w:pic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Dichiaro di aver preso visione e di accettare integralmente il regolamento, 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Data, …………………….</w:t>
      </w:r>
    </w:p>
    <w:p w:rsidR="00363B5D" w:rsidRDefault="00363B5D" w:rsidP="00C0683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FIRMA</w:t>
      </w:r>
    </w:p>
    <w:p w:rsidR="00363B5D" w:rsidRDefault="00363B5D" w:rsidP="00C5208A">
      <w:r>
        <w:rPr>
          <w:rFonts w:ascii="Times-Roman" w:hAnsi="Times-Roman" w:cs="Times-Roman"/>
          <w:sz w:val="20"/>
          <w:szCs w:val="20"/>
        </w:rPr>
        <w:t>___________________________</w:t>
      </w:r>
    </w:p>
    <w:sectPr w:rsidR="00363B5D" w:rsidSect="00A02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5D" w:rsidRDefault="00363B5D" w:rsidP="00390D51">
      <w:pPr>
        <w:spacing w:after="0" w:line="240" w:lineRule="auto"/>
      </w:pPr>
      <w:r>
        <w:separator/>
      </w:r>
    </w:p>
  </w:endnote>
  <w:endnote w:type="continuationSeparator" w:id="0">
    <w:p w:rsidR="00363B5D" w:rsidRDefault="00363B5D" w:rsidP="003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FE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5D" w:rsidRDefault="00363B5D" w:rsidP="00390D51">
      <w:pPr>
        <w:spacing w:after="0" w:line="240" w:lineRule="auto"/>
      </w:pPr>
      <w:r>
        <w:separator/>
      </w:r>
    </w:p>
  </w:footnote>
  <w:footnote w:type="continuationSeparator" w:id="0">
    <w:p w:rsidR="00363B5D" w:rsidRDefault="00363B5D" w:rsidP="0039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A71"/>
    <w:multiLevelType w:val="hybridMultilevel"/>
    <w:tmpl w:val="500648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37D25"/>
    <w:multiLevelType w:val="hybridMultilevel"/>
    <w:tmpl w:val="79809D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10AC4"/>
    <w:multiLevelType w:val="hybridMultilevel"/>
    <w:tmpl w:val="E8887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8A"/>
    <w:rsid w:val="00024388"/>
    <w:rsid w:val="00062C9B"/>
    <w:rsid w:val="00067910"/>
    <w:rsid w:val="00171F37"/>
    <w:rsid w:val="001F1A3B"/>
    <w:rsid w:val="002F3DC3"/>
    <w:rsid w:val="00357E11"/>
    <w:rsid w:val="00363B5D"/>
    <w:rsid w:val="00390D51"/>
    <w:rsid w:val="004675C9"/>
    <w:rsid w:val="004D3CF3"/>
    <w:rsid w:val="004F4BA4"/>
    <w:rsid w:val="00552109"/>
    <w:rsid w:val="005F7EB1"/>
    <w:rsid w:val="008B7F4C"/>
    <w:rsid w:val="0095163A"/>
    <w:rsid w:val="009E43ED"/>
    <w:rsid w:val="00A027DA"/>
    <w:rsid w:val="00A85E29"/>
    <w:rsid w:val="00A95F12"/>
    <w:rsid w:val="00B07C73"/>
    <w:rsid w:val="00B4394C"/>
    <w:rsid w:val="00B52D3B"/>
    <w:rsid w:val="00B72B5D"/>
    <w:rsid w:val="00C06839"/>
    <w:rsid w:val="00C5208A"/>
    <w:rsid w:val="00D357C3"/>
    <w:rsid w:val="00D66288"/>
    <w:rsid w:val="00E8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0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0D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0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D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609</Words>
  <Characters>3477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 enrico</cp:lastModifiedBy>
  <cp:revision>8</cp:revision>
  <dcterms:created xsi:type="dcterms:W3CDTF">2010-03-03T16:07:00Z</dcterms:created>
  <dcterms:modified xsi:type="dcterms:W3CDTF">2010-03-31T17:18:00Z</dcterms:modified>
</cp:coreProperties>
</file>